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194F" w14:textId="77777777" w:rsidR="00295E2E" w:rsidRPr="006F3990" w:rsidRDefault="007254D4">
      <w:pPr>
        <w:jc w:val="center"/>
        <w:rPr>
          <w:rFonts w:ascii="Segoe UI" w:hAnsi="Segoe UI" w:cs="Segoe UI"/>
          <w:sz w:val="20"/>
        </w:rPr>
      </w:pPr>
      <w:r w:rsidRPr="006F3990">
        <w:rPr>
          <w:rFonts w:ascii="Segoe UI" w:hAnsi="Segoe UI" w:cs="Segoe UI"/>
          <w:sz w:val="20"/>
        </w:rPr>
        <w:t xml:space="preserve">Space </w:t>
      </w:r>
      <w:r w:rsidR="00D81CA7" w:rsidRPr="006F3990">
        <w:rPr>
          <w:rFonts w:ascii="Segoe UI" w:hAnsi="Segoe UI" w:cs="Segoe UI"/>
          <w:sz w:val="20"/>
        </w:rPr>
        <w:t>for</w:t>
      </w:r>
      <w:r w:rsidRPr="006F3990">
        <w:rPr>
          <w:rFonts w:ascii="Segoe UI" w:hAnsi="Segoe UI" w:cs="Segoe UI"/>
          <w:sz w:val="20"/>
        </w:rPr>
        <w:t xml:space="preserve"> Lab Letter Head</w:t>
      </w:r>
    </w:p>
    <w:p w14:paraId="6041A9D0" w14:textId="77777777" w:rsidR="00295E2E" w:rsidRPr="006F3990" w:rsidRDefault="00295E2E">
      <w:pPr>
        <w:jc w:val="center"/>
        <w:rPr>
          <w:rFonts w:ascii="Segoe UI" w:hAnsi="Segoe UI" w:cs="Segoe UI"/>
          <w:b/>
          <w:sz w:val="12"/>
          <w:szCs w:val="12"/>
        </w:rPr>
      </w:pPr>
    </w:p>
    <w:p w14:paraId="521C80A8" w14:textId="77777777" w:rsidR="00EA4921" w:rsidRPr="006F3990" w:rsidRDefault="00D0496B" w:rsidP="00D0496B">
      <w:pPr>
        <w:jc w:val="center"/>
        <w:rPr>
          <w:rFonts w:ascii="Segoe UI" w:hAnsi="Segoe UI" w:cs="Segoe UI"/>
          <w:b/>
          <w:szCs w:val="24"/>
        </w:rPr>
      </w:pPr>
      <w:r w:rsidRPr="006F3990">
        <w:rPr>
          <w:rFonts w:ascii="Segoe UI" w:hAnsi="Segoe UI" w:cs="Segoe UI"/>
          <w:b/>
          <w:sz w:val="28"/>
          <w:szCs w:val="28"/>
        </w:rPr>
        <w:t>Lead and Copper</w:t>
      </w:r>
    </w:p>
    <w:p w14:paraId="2A807CAF" w14:textId="6B006906" w:rsidR="00295E2E" w:rsidRPr="00153D52" w:rsidRDefault="007254D4" w:rsidP="00153D52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153D52">
        <w:rPr>
          <w:rFonts w:ascii="Segoe UI" w:hAnsi="Segoe UI" w:cs="Segoe UI"/>
          <w:i/>
          <w:sz w:val="28"/>
          <w:szCs w:val="28"/>
        </w:rPr>
        <w:t>Distribution System</w:t>
      </w:r>
      <w:r w:rsidR="006F3990" w:rsidRPr="00153D52">
        <w:rPr>
          <w:rFonts w:ascii="Segoe UI" w:hAnsi="Segoe UI" w:cs="Segoe UI"/>
          <w:i/>
          <w:sz w:val="28"/>
          <w:szCs w:val="28"/>
        </w:rPr>
        <w:t xml:space="preserve">—Analyses </w:t>
      </w:r>
      <w:r w:rsidRPr="00153D52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338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5534"/>
      </w:tblGrid>
      <w:tr w:rsidR="00295E2E" w:rsidRPr="006F3990" w14:paraId="3773B993" w14:textId="77777777" w:rsidTr="006F3990">
        <w:trPr>
          <w:trHeight w:val="273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D3D4" w14:textId="77777777" w:rsidR="00295E2E" w:rsidRPr="006F3990" w:rsidRDefault="00D81CA7" w:rsidP="00063BF3">
            <w:pPr>
              <w:rPr>
                <w:rFonts w:ascii="Segoe UI" w:hAnsi="Segoe UI" w:cs="Segoe UI"/>
                <w:b/>
                <w:sz w:val="22"/>
              </w:rPr>
            </w:pPr>
            <w:r w:rsidRPr="006F3990">
              <w:rPr>
                <w:rFonts w:ascii="Segoe UI" w:hAnsi="Segoe UI" w:cs="Segoe UI"/>
                <w:b/>
                <w:sz w:val="22"/>
              </w:rPr>
              <w:t xml:space="preserve">Lead and Copper </w:t>
            </w:r>
            <w:r w:rsidR="007254D4" w:rsidRPr="006F3990">
              <w:rPr>
                <w:rFonts w:ascii="Segoe UI" w:hAnsi="Segoe UI" w:cs="Segoe UI"/>
                <w:b/>
                <w:sz w:val="22"/>
              </w:rPr>
              <w:t>Analyses (LCR)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7A60" w14:textId="77777777" w:rsidR="00295E2E" w:rsidRPr="006F3990" w:rsidRDefault="007254D4" w:rsidP="00063BF3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6F3990">
              <w:rPr>
                <w:rFonts w:ascii="Segoe UI" w:hAnsi="Segoe UI" w:cs="Segoe UI"/>
                <w:sz w:val="16"/>
              </w:rPr>
              <w:t>(</w:t>
            </w:r>
            <w:r w:rsidR="007009EF" w:rsidRPr="006F3990">
              <w:rPr>
                <w:rFonts w:ascii="Segoe UI" w:hAnsi="Segoe UI" w:cs="Segoe UI"/>
                <w:sz w:val="16"/>
              </w:rPr>
              <w:t>c</w:t>
            </w:r>
            <w:r w:rsidRPr="006F3990">
              <w:rPr>
                <w:rFonts w:ascii="Segoe UI" w:hAnsi="Segoe UI" w:cs="Segoe UI"/>
                <w:sz w:val="16"/>
              </w:rPr>
              <w:t>ircle one)</w:t>
            </w:r>
            <w:r w:rsidRPr="006F3990">
              <w:rPr>
                <w:rFonts w:ascii="Segoe UI" w:hAnsi="Segoe UI" w:cs="Segoe UI"/>
                <w:sz w:val="20"/>
              </w:rPr>
              <w:t xml:space="preserve">      A        B      Other: </w:t>
            </w:r>
          </w:p>
        </w:tc>
      </w:tr>
      <w:tr w:rsidR="00295E2E" w:rsidRPr="006F3990" w14:paraId="348C9B33" w14:textId="77777777" w:rsidTr="006F3990">
        <w:trPr>
          <w:trHeight w:val="264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0A40" w14:textId="77777777" w:rsidR="00295E2E" w:rsidRPr="006F3990" w:rsidRDefault="007254D4" w:rsidP="00D81CA7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2EE4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295E2E" w:rsidRPr="006F3990" w14:paraId="447FE3C7" w14:textId="77777777" w:rsidTr="006F3990">
        <w:trPr>
          <w:trHeight w:val="247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BA1D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Source:  S93 (</w:t>
            </w:r>
            <w:r w:rsidR="004E01C3" w:rsidRPr="006F3990">
              <w:rPr>
                <w:rFonts w:ascii="Segoe UI" w:hAnsi="Segoe UI" w:cs="Segoe UI"/>
                <w:sz w:val="20"/>
              </w:rPr>
              <w:t>standing d</w:t>
            </w:r>
            <w:r w:rsidRPr="006F3990">
              <w:rPr>
                <w:rFonts w:ascii="Segoe UI" w:hAnsi="Segoe UI" w:cs="Segoe UI"/>
                <w:sz w:val="20"/>
              </w:rPr>
              <w:t xml:space="preserve">istribution </w:t>
            </w:r>
            <w:r w:rsidR="004E01C3" w:rsidRPr="006F3990">
              <w:rPr>
                <w:rFonts w:ascii="Segoe UI" w:hAnsi="Segoe UI" w:cs="Segoe UI"/>
                <w:sz w:val="20"/>
              </w:rPr>
              <w:t>s</w:t>
            </w:r>
            <w:r w:rsidRPr="006F3990">
              <w:rPr>
                <w:rFonts w:ascii="Segoe UI" w:hAnsi="Segoe UI" w:cs="Segoe UI"/>
                <w:sz w:val="20"/>
              </w:rPr>
              <w:t>amples)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A20F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295E2E" w:rsidRPr="006F3990" w14:paraId="7607F238" w14:textId="77777777" w:rsidTr="006F3990">
        <w:trPr>
          <w:trHeight w:val="111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A52" w14:textId="77777777" w:rsidR="00295E2E" w:rsidRPr="006F3990" w:rsidRDefault="00295E2E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949B" w14:textId="77777777" w:rsidR="00295E2E" w:rsidRPr="006F3990" w:rsidRDefault="007254D4" w:rsidP="00063BF3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 xml:space="preserve">Consecutive System? </w:t>
            </w:r>
            <w:r w:rsidR="00063BF3" w:rsidRPr="006F3990">
              <w:rPr>
                <w:rFonts w:ascii="Segoe UI" w:hAnsi="Segoe UI" w:cs="Segoe UI"/>
                <w:sz w:val="16"/>
              </w:rPr>
              <w:t>(circle one)</w:t>
            </w:r>
            <w:r w:rsidRPr="006F3990">
              <w:rPr>
                <w:rFonts w:ascii="Segoe UI" w:hAnsi="Segoe UI" w:cs="Segoe UI"/>
                <w:sz w:val="20"/>
              </w:rPr>
              <w:t xml:space="preserve">   </w:t>
            </w:r>
            <w:r w:rsidR="00063BF3" w:rsidRPr="006F3990">
              <w:rPr>
                <w:rFonts w:ascii="Segoe UI" w:hAnsi="Segoe UI" w:cs="Segoe UI"/>
                <w:sz w:val="20"/>
              </w:rPr>
              <w:t xml:space="preserve"> </w:t>
            </w:r>
            <w:r w:rsidRPr="006F3990">
              <w:rPr>
                <w:rFonts w:ascii="Segoe UI" w:hAnsi="Segoe UI" w:cs="Segoe UI"/>
                <w:sz w:val="20"/>
              </w:rPr>
              <w:t xml:space="preserve"> YES   </w:t>
            </w:r>
            <w:r w:rsidR="00063BF3" w:rsidRPr="006F3990">
              <w:rPr>
                <w:rFonts w:ascii="Segoe UI" w:hAnsi="Segoe UI" w:cs="Segoe UI"/>
                <w:sz w:val="20"/>
              </w:rPr>
              <w:t xml:space="preserve">  </w:t>
            </w:r>
            <w:r w:rsidRPr="006F3990">
              <w:rPr>
                <w:rFonts w:ascii="Segoe UI" w:hAnsi="Segoe UI" w:cs="Segoe UI"/>
                <w:sz w:val="20"/>
              </w:rPr>
              <w:t>NO</w:t>
            </w:r>
          </w:p>
        </w:tc>
      </w:tr>
      <w:tr w:rsidR="00295E2E" w:rsidRPr="006F3990" w14:paraId="197AA635" w14:textId="77777777" w:rsidTr="006F3990">
        <w:trPr>
          <w:trHeight w:val="1398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FCAE" w14:textId="77777777" w:rsidR="006F3990" w:rsidRPr="00176688" w:rsidRDefault="006F3990" w:rsidP="006F3990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73C2609F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0EC58B9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6CA8C07" w14:textId="36149EC1" w:rsidR="00295E2E" w:rsidRPr="006F399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93B2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91FC0A0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22D6D00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53BB7FA7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331DCE28" w14:textId="5B1CFDD0" w:rsidR="00295E2E" w:rsidRPr="006F399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6F3990" w:rsidRPr="006F3990" w14:paraId="04880B53" w14:textId="77777777" w:rsidTr="006F3990">
        <w:trPr>
          <w:trHeight w:val="1488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41C" w14:textId="77777777" w:rsidR="006F3990" w:rsidRPr="00176688" w:rsidRDefault="006F3990" w:rsidP="006F3990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020166C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5A08F550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4B7F43A" w14:textId="77777777" w:rsidR="006F3990" w:rsidRPr="009A20F0" w:rsidRDefault="006F3990" w:rsidP="006F3990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C04AA4D" w14:textId="402119B4" w:rsidR="006F3990" w:rsidRPr="006F399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Distribution Sample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65FF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141AC826" w14:textId="77777777" w:rsidR="006F3990" w:rsidRPr="009A20F0" w:rsidRDefault="006F3990" w:rsidP="006F3990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627D0B7B" w14:textId="77777777" w:rsidR="006F3990" w:rsidRPr="009A20F0" w:rsidRDefault="006F3990" w:rsidP="006F3990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722E57EE" w14:textId="77777777" w:rsidR="006F3990" w:rsidRPr="009A20F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2221C4CF" w14:textId="76F03507" w:rsidR="006F3990" w:rsidRPr="006F3990" w:rsidRDefault="006F3990" w:rsidP="006F3990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295E2E" w:rsidRPr="006F3990" w14:paraId="26EC2227" w14:textId="77777777" w:rsidTr="006F3990">
        <w:trPr>
          <w:trHeight w:val="1074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259F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Send Report to:</w:t>
            </w:r>
          </w:p>
          <w:p w14:paraId="62DB46FC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113F2610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3EA3F899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3384D5AE" w14:textId="77777777" w:rsidR="00295E2E" w:rsidRPr="006F3990" w:rsidRDefault="00295E2E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54B9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 xml:space="preserve">Bill to: </w:t>
            </w:r>
            <w:r w:rsidRPr="006F3990">
              <w:rPr>
                <w:rFonts w:ascii="Segoe UI" w:hAnsi="Segoe UI" w:cs="Segoe UI"/>
                <w:sz w:val="16"/>
                <w:szCs w:val="16"/>
              </w:rPr>
              <w:t>(</w:t>
            </w:r>
            <w:r w:rsidR="007009EF" w:rsidRPr="006F3990">
              <w:rPr>
                <w:rFonts w:ascii="Segoe UI" w:hAnsi="Segoe UI" w:cs="Segoe UI"/>
                <w:sz w:val="16"/>
                <w:szCs w:val="16"/>
              </w:rPr>
              <w:t>c</w:t>
            </w:r>
            <w:r w:rsidRPr="006F3990">
              <w:rPr>
                <w:rFonts w:ascii="Segoe UI" w:hAnsi="Segoe UI" w:cs="Segoe UI"/>
                <w:sz w:val="16"/>
                <w:szCs w:val="16"/>
              </w:rPr>
              <w:t xml:space="preserve">lient </w:t>
            </w:r>
            <w:r w:rsidR="007009EF" w:rsidRPr="006F3990">
              <w:rPr>
                <w:rFonts w:ascii="Segoe UI" w:hAnsi="Segoe UI" w:cs="Segoe UI"/>
                <w:sz w:val="16"/>
                <w:szCs w:val="16"/>
              </w:rPr>
              <w:t>n</w:t>
            </w:r>
            <w:r w:rsidRPr="006F3990">
              <w:rPr>
                <w:rFonts w:ascii="Segoe UI" w:hAnsi="Segoe UI" w:cs="Segoe UI"/>
                <w:sz w:val="16"/>
                <w:szCs w:val="16"/>
              </w:rPr>
              <w:t>ame)</w:t>
            </w:r>
          </w:p>
          <w:p w14:paraId="2FECEEE3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F953E5A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0B85CBE7" w14:textId="77777777" w:rsidR="00295E2E" w:rsidRPr="006F3990" w:rsidRDefault="007254D4">
            <w:pPr>
              <w:rPr>
                <w:rFonts w:ascii="Segoe UI" w:hAnsi="Segoe UI" w:cs="Segoe UI"/>
                <w:sz w:val="20"/>
              </w:rPr>
            </w:pPr>
            <w:r w:rsidRPr="006F399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4BE705B6" w14:textId="77777777" w:rsidR="00EA4921" w:rsidRPr="006F3990" w:rsidRDefault="00EA4921" w:rsidP="007D6A29">
      <w:pPr>
        <w:jc w:val="center"/>
        <w:rPr>
          <w:rFonts w:ascii="Segoe UI" w:hAnsi="Segoe UI" w:cs="Segoe UI"/>
          <w:b/>
          <w:sz w:val="12"/>
          <w:szCs w:val="12"/>
        </w:rPr>
      </w:pPr>
    </w:p>
    <w:p w14:paraId="78D30542" w14:textId="46B2CD92" w:rsidR="006F32DE" w:rsidRPr="006F3990" w:rsidRDefault="006F3990" w:rsidP="006F3990">
      <w:pPr>
        <w:ind w:left="864" w:hanging="864"/>
        <w:jc w:val="center"/>
        <w:rPr>
          <w:rFonts w:ascii="Segoe UI" w:hAnsi="Segoe UI" w:cs="Segoe UI"/>
          <w:b/>
          <w:sz w:val="18"/>
          <w:szCs w:val="16"/>
        </w:rPr>
      </w:pPr>
      <w:r w:rsidRPr="006F3990">
        <w:rPr>
          <w:rFonts w:ascii="Segoe UI" w:hAnsi="Segoe UI" w:cs="Segoe UI"/>
          <w:b/>
          <w:sz w:val="18"/>
          <w:szCs w:val="16"/>
        </w:rPr>
        <w:t>Analytical Results</w:t>
      </w:r>
    </w:p>
    <w:tbl>
      <w:tblPr>
        <w:tblW w:w="0" w:type="auto"/>
        <w:tblInd w:w="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1620"/>
        <w:gridCol w:w="1530"/>
      </w:tblGrid>
      <w:tr w:rsidR="007254D4" w:rsidRPr="006F3990" w14:paraId="2728009C" w14:textId="77777777" w:rsidTr="006F3990">
        <w:tc>
          <w:tcPr>
            <w:tcW w:w="4204" w:type="dxa"/>
          </w:tcPr>
          <w:p w14:paraId="527DB5A1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(DOH #) Analyte</w:t>
            </w:r>
          </w:p>
        </w:tc>
        <w:tc>
          <w:tcPr>
            <w:tcW w:w="1620" w:type="dxa"/>
          </w:tcPr>
          <w:p w14:paraId="3BADB6AF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(0009) Lead</w:t>
            </w:r>
          </w:p>
        </w:tc>
        <w:tc>
          <w:tcPr>
            <w:tcW w:w="1530" w:type="dxa"/>
          </w:tcPr>
          <w:p w14:paraId="12461F35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(0023) Copper</w:t>
            </w:r>
          </w:p>
        </w:tc>
      </w:tr>
      <w:tr w:rsidR="007254D4" w:rsidRPr="006F3990" w14:paraId="1B9C09E0" w14:textId="77777777" w:rsidTr="006F3990">
        <w:tc>
          <w:tcPr>
            <w:tcW w:w="4204" w:type="dxa"/>
          </w:tcPr>
          <w:p w14:paraId="44AC17AB" w14:textId="392CE0EB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State</w:t>
            </w:r>
            <w:r w:rsidR="00971465" w:rsidRPr="006F3990">
              <w:rPr>
                <w:rFonts w:ascii="Segoe UI" w:hAnsi="Segoe UI" w:cs="Segoe UI"/>
                <w:b/>
                <w:sz w:val="16"/>
                <w:szCs w:val="16"/>
              </w:rPr>
              <w:t xml:space="preserve"> Detection</w:t>
            </w: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 xml:space="preserve"> Reporting Level (S</w:t>
            </w:r>
            <w:r w:rsidR="008420DD" w:rsidRPr="006F3990">
              <w:rPr>
                <w:rFonts w:ascii="Segoe UI" w:hAnsi="Segoe UI" w:cs="Segoe UI"/>
                <w:b/>
                <w:sz w:val="16"/>
                <w:szCs w:val="16"/>
              </w:rPr>
              <w:t>D</w:t>
            </w: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RL)</w:t>
            </w:r>
          </w:p>
        </w:tc>
        <w:tc>
          <w:tcPr>
            <w:tcW w:w="1620" w:type="dxa"/>
          </w:tcPr>
          <w:p w14:paraId="1914E167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0.001 mg/</w:t>
            </w:r>
            <w:r w:rsidR="00063BF3" w:rsidRPr="006F3990">
              <w:rPr>
                <w:rFonts w:ascii="Segoe UI" w:hAnsi="Segoe UI" w:cs="Segoe UI"/>
                <w:b/>
                <w:sz w:val="16"/>
                <w:szCs w:val="16"/>
              </w:rPr>
              <w:t>L</w:t>
            </w:r>
          </w:p>
        </w:tc>
        <w:tc>
          <w:tcPr>
            <w:tcW w:w="1530" w:type="dxa"/>
          </w:tcPr>
          <w:p w14:paraId="5117DD92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0.02 mg/</w:t>
            </w:r>
            <w:r w:rsidR="00063BF3" w:rsidRPr="006F3990">
              <w:rPr>
                <w:rFonts w:ascii="Segoe UI" w:hAnsi="Segoe UI" w:cs="Segoe UI"/>
                <w:b/>
                <w:sz w:val="16"/>
                <w:szCs w:val="16"/>
              </w:rPr>
              <w:t>L</w:t>
            </w:r>
          </w:p>
        </w:tc>
      </w:tr>
      <w:tr w:rsidR="007254D4" w:rsidRPr="006F3990" w14:paraId="07264DEA" w14:textId="77777777" w:rsidTr="006F3990">
        <w:tc>
          <w:tcPr>
            <w:tcW w:w="4204" w:type="dxa"/>
          </w:tcPr>
          <w:p w14:paraId="4C339610" w14:textId="179C0679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Action Level</w:t>
            </w:r>
          </w:p>
        </w:tc>
        <w:tc>
          <w:tcPr>
            <w:tcW w:w="1620" w:type="dxa"/>
          </w:tcPr>
          <w:p w14:paraId="7210CCC9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0.015 mg/</w:t>
            </w:r>
            <w:r w:rsidR="00063BF3" w:rsidRPr="006F3990">
              <w:rPr>
                <w:rFonts w:ascii="Segoe UI" w:hAnsi="Segoe UI" w:cs="Segoe UI"/>
                <w:b/>
                <w:sz w:val="16"/>
                <w:szCs w:val="16"/>
              </w:rPr>
              <w:t>L</w:t>
            </w:r>
          </w:p>
        </w:tc>
        <w:tc>
          <w:tcPr>
            <w:tcW w:w="1530" w:type="dxa"/>
          </w:tcPr>
          <w:p w14:paraId="098D2738" w14:textId="77777777" w:rsidR="007254D4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1.3 mg/</w:t>
            </w:r>
            <w:r w:rsidR="00063BF3" w:rsidRPr="006F3990">
              <w:rPr>
                <w:rFonts w:ascii="Segoe UI" w:hAnsi="Segoe UI" w:cs="Segoe UI"/>
                <w:b/>
                <w:sz w:val="16"/>
                <w:szCs w:val="16"/>
              </w:rPr>
              <w:t>L</w:t>
            </w:r>
          </w:p>
        </w:tc>
      </w:tr>
      <w:tr w:rsidR="00295E2E" w:rsidRPr="006F3990" w14:paraId="23AFDCC2" w14:textId="77777777" w:rsidTr="006F3990">
        <w:tc>
          <w:tcPr>
            <w:tcW w:w="4204" w:type="dxa"/>
          </w:tcPr>
          <w:p w14:paraId="6387B0D2" w14:textId="77777777" w:rsidR="00295E2E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Analytical Method</w:t>
            </w:r>
            <w:r w:rsidR="00063BF3" w:rsidRPr="006F399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/ Analyst’s Initials</w:t>
            </w:r>
          </w:p>
        </w:tc>
        <w:tc>
          <w:tcPr>
            <w:tcW w:w="1620" w:type="dxa"/>
          </w:tcPr>
          <w:p w14:paraId="67974593" w14:textId="77777777" w:rsidR="00295E2E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___________/___</w:t>
            </w:r>
          </w:p>
        </w:tc>
        <w:tc>
          <w:tcPr>
            <w:tcW w:w="1530" w:type="dxa"/>
          </w:tcPr>
          <w:p w14:paraId="3154F7B6" w14:textId="77777777" w:rsidR="00295E2E" w:rsidRPr="006F3990" w:rsidRDefault="007254D4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__________/___</w:t>
            </w:r>
          </w:p>
        </w:tc>
      </w:tr>
    </w:tbl>
    <w:p w14:paraId="2CB4B793" w14:textId="77777777" w:rsidR="00295E2E" w:rsidRPr="006F3990" w:rsidRDefault="00295E2E" w:rsidP="006F3990">
      <w:pPr>
        <w:rPr>
          <w:rFonts w:ascii="Segoe UI" w:hAnsi="Segoe UI" w:cs="Segoe UI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4204"/>
        <w:gridCol w:w="1620"/>
        <w:gridCol w:w="1530"/>
      </w:tblGrid>
      <w:tr w:rsidR="00063BF3" w:rsidRPr="006F3990" w14:paraId="59627D30" w14:textId="77777777" w:rsidTr="006F3990">
        <w:tc>
          <w:tcPr>
            <w:tcW w:w="2358" w:type="dxa"/>
            <w:vAlign w:val="bottom"/>
          </w:tcPr>
          <w:p w14:paraId="2BF3459D" w14:textId="7C6D3C70" w:rsidR="00063BF3" w:rsidRPr="00B76FFD" w:rsidRDefault="00063BF3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B76FFD">
              <w:rPr>
                <w:rFonts w:ascii="Segoe UI" w:hAnsi="Segoe UI" w:cs="Segoe UI"/>
                <w:b/>
                <w:sz w:val="16"/>
                <w:szCs w:val="16"/>
              </w:rPr>
              <w:t>Lab Number/Sample Number</w:t>
            </w:r>
          </w:p>
          <w:p w14:paraId="2EC26F41" w14:textId="303E8A61" w:rsidR="00063BF3" w:rsidRPr="006F3990" w:rsidRDefault="00063BF3" w:rsidP="006F3990">
            <w:pPr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  <w:lang w:val="fr-FR"/>
              </w:rPr>
              <w:t>__ __ __/__ __ __ __ __</w:t>
            </w:r>
          </w:p>
        </w:tc>
        <w:tc>
          <w:tcPr>
            <w:tcW w:w="1260" w:type="dxa"/>
            <w:vAlign w:val="bottom"/>
          </w:tcPr>
          <w:p w14:paraId="7432D492" w14:textId="77777777" w:rsidR="00063BF3" w:rsidRPr="006F3990" w:rsidRDefault="00063BF3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Date Collected</w:t>
            </w:r>
          </w:p>
        </w:tc>
        <w:tc>
          <w:tcPr>
            <w:tcW w:w="4204" w:type="dxa"/>
            <w:vAlign w:val="bottom"/>
          </w:tcPr>
          <w:p w14:paraId="11217E08" w14:textId="73AEA79A" w:rsidR="00063BF3" w:rsidRPr="006F3990" w:rsidRDefault="007D6A29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Sample Location</w:t>
            </w:r>
          </w:p>
        </w:tc>
        <w:tc>
          <w:tcPr>
            <w:tcW w:w="1620" w:type="dxa"/>
            <w:vAlign w:val="bottom"/>
          </w:tcPr>
          <w:p w14:paraId="4CECB466" w14:textId="77777777" w:rsidR="00063BF3" w:rsidRPr="006F3990" w:rsidRDefault="00063BF3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Lead</w:t>
            </w:r>
          </w:p>
          <w:p w14:paraId="2FD18F70" w14:textId="77777777" w:rsidR="00063BF3" w:rsidRPr="005D5480" w:rsidRDefault="00063BF3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D5480">
              <w:rPr>
                <w:rFonts w:ascii="Segoe UI" w:hAnsi="Segoe UI" w:cs="Segoe UI"/>
                <w:b/>
                <w:sz w:val="16"/>
                <w:szCs w:val="16"/>
              </w:rPr>
              <w:t>(mg/L)</w:t>
            </w:r>
          </w:p>
        </w:tc>
        <w:tc>
          <w:tcPr>
            <w:tcW w:w="1530" w:type="dxa"/>
            <w:vAlign w:val="bottom"/>
          </w:tcPr>
          <w:p w14:paraId="1578821F" w14:textId="77777777" w:rsidR="00063BF3" w:rsidRPr="006F3990" w:rsidRDefault="00063BF3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F3990">
              <w:rPr>
                <w:rFonts w:ascii="Segoe UI" w:hAnsi="Segoe UI" w:cs="Segoe UI"/>
                <w:b/>
                <w:sz w:val="16"/>
                <w:szCs w:val="16"/>
              </w:rPr>
              <w:t>Copper</w:t>
            </w:r>
          </w:p>
          <w:p w14:paraId="4B24AF36" w14:textId="77777777" w:rsidR="00063BF3" w:rsidRPr="005D5480" w:rsidRDefault="00063BF3" w:rsidP="006F399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D5480">
              <w:rPr>
                <w:rFonts w:ascii="Segoe UI" w:hAnsi="Segoe UI" w:cs="Segoe UI"/>
                <w:b/>
                <w:sz w:val="16"/>
                <w:szCs w:val="16"/>
              </w:rPr>
              <w:t>(mg/L)</w:t>
            </w:r>
          </w:p>
        </w:tc>
      </w:tr>
      <w:tr w:rsidR="007254D4" w:rsidRPr="006F3990" w14:paraId="5C02F881" w14:textId="77777777" w:rsidTr="006F3990">
        <w:tc>
          <w:tcPr>
            <w:tcW w:w="2358" w:type="dxa"/>
          </w:tcPr>
          <w:p w14:paraId="32697AB9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1395CE59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7519D637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B3BEA6C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49D278C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7254D4" w:rsidRPr="006F3990" w14:paraId="6F62B219" w14:textId="77777777" w:rsidTr="006F3990">
        <w:tc>
          <w:tcPr>
            <w:tcW w:w="2358" w:type="dxa"/>
          </w:tcPr>
          <w:p w14:paraId="7904541C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361BC1EA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61EAFEB4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F3A3149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6817497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7254D4" w:rsidRPr="006F3990" w14:paraId="047E6701" w14:textId="77777777" w:rsidTr="006F3990">
        <w:tc>
          <w:tcPr>
            <w:tcW w:w="2358" w:type="dxa"/>
          </w:tcPr>
          <w:p w14:paraId="385762D7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0B77B264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0A036978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FF1CA7B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39F198C4" w14:textId="77777777" w:rsidR="007254D4" w:rsidRPr="006F3990" w:rsidRDefault="007254D4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10E6676B" w14:textId="77777777" w:rsidTr="006F3990">
        <w:tc>
          <w:tcPr>
            <w:tcW w:w="2358" w:type="dxa"/>
          </w:tcPr>
          <w:p w14:paraId="00425600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0BEA002A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2B150DA6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61B9589C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1E8935EC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3161C51F" w14:textId="77777777" w:rsidTr="006F3990">
        <w:tc>
          <w:tcPr>
            <w:tcW w:w="2358" w:type="dxa"/>
          </w:tcPr>
          <w:p w14:paraId="721A2EB0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717E0654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0AC5B00B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5CFF3C48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6B88F64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1F55E8E3" w14:textId="77777777" w:rsidTr="006F3990">
        <w:tc>
          <w:tcPr>
            <w:tcW w:w="2358" w:type="dxa"/>
          </w:tcPr>
          <w:p w14:paraId="0ED40F48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785AE889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5297D67D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260C6A07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54C689B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619CE215" w14:textId="77777777" w:rsidTr="006F3990">
        <w:tc>
          <w:tcPr>
            <w:tcW w:w="2358" w:type="dxa"/>
          </w:tcPr>
          <w:p w14:paraId="3DD4197E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0CE2C620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72D77ACF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4F8F5873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9411A5B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64E2E24B" w14:textId="77777777" w:rsidTr="006F3990">
        <w:tc>
          <w:tcPr>
            <w:tcW w:w="2358" w:type="dxa"/>
          </w:tcPr>
          <w:p w14:paraId="5A9A3557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68FD3227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547A036B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67E2065F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651B56EE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5D7413CB" w14:textId="77777777" w:rsidTr="006F3990">
        <w:tc>
          <w:tcPr>
            <w:tcW w:w="2358" w:type="dxa"/>
          </w:tcPr>
          <w:p w14:paraId="6F103E6B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5D3793A4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3827F5B0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7009251F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29E1FB57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295E2E" w:rsidRPr="006F3990" w14:paraId="2FD4F829" w14:textId="77777777" w:rsidTr="006F3990">
        <w:tc>
          <w:tcPr>
            <w:tcW w:w="2358" w:type="dxa"/>
          </w:tcPr>
          <w:p w14:paraId="49282EC2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14:paraId="2596A46A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14:paraId="1F2E4B7B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14:paraId="4E126069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320974DC" w14:textId="77777777" w:rsidR="00295E2E" w:rsidRPr="006F3990" w:rsidRDefault="00295E2E" w:rsidP="006F3990">
            <w:pPr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18410760" w14:textId="77777777" w:rsidR="00EA4921" w:rsidRPr="006F3990" w:rsidRDefault="00EA4921" w:rsidP="00D81CA7">
      <w:pPr>
        <w:ind w:left="864" w:hanging="864"/>
        <w:rPr>
          <w:rFonts w:ascii="Segoe UI" w:hAnsi="Segoe UI" w:cs="Segoe UI"/>
          <w:b/>
          <w:sz w:val="12"/>
          <w:szCs w:val="12"/>
          <w:u w:val="single"/>
        </w:rPr>
      </w:pPr>
    </w:p>
    <w:p w14:paraId="11C4B67C" w14:textId="77777777" w:rsidR="00295E2E" w:rsidRPr="006F3990" w:rsidRDefault="007254D4" w:rsidP="00D81CA7">
      <w:pPr>
        <w:ind w:left="864" w:hanging="864"/>
        <w:rPr>
          <w:rFonts w:ascii="Segoe UI" w:hAnsi="Segoe UI" w:cs="Segoe UI"/>
          <w:sz w:val="16"/>
          <w:szCs w:val="16"/>
        </w:rPr>
      </w:pPr>
      <w:r w:rsidRPr="006F3990">
        <w:rPr>
          <w:rFonts w:ascii="Segoe UI" w:hAnsi="Segoe UI" w:cs="Segoe UI"/>
          <w:b/>
          <w:sz w:val="16"/>
          <w:szCs w:val="16"/>
          <w:u w:val="single"/>
        </w:rPr>
        <w:t>NOTES</w:t>
      </w:r>
      <w:r w:rsidRPr="006F3990">
        <w:rPr>
          <w:rFonts w:ascii="Segoe UI" w:hAnsi="Segoe UI" w:cs="Segoe UI"/>
          <w:sz w:val="16"/>
          <w:szCs w:val="16"/>
          <w:u w:val="single"/>
        </w:rPr>
        <w:t>:</w:t>
      </w:r>
    </w:p>
    <w:p w14:paraId="120D53B5" w14:textId="51D829E2" w:rsidR="00D0496B" w:rsidRPr="006F3990" w:rsidRDefault="00D0496B" w:rsidP="00D0496B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bookmarkStart w:id="0" w:name="OLE_LINK2"/>
      <w:bookmarkStart w:id="1" w:name="OLE_LINK3"/>
      <w:r w:rsidRPr="006F3990">
        <w:rPr>
          <w:rFonts w:ascii="Segoe UI" w:hAnsi="Segoe UI" w:cs="Segoe UI"/>
          <w:b/>
          <w:sz w:val="16"/>
          <w:szCs w:val="16"/>
        </w:rPr>
        <w:t>mg/L:</w:t>
      </w:r>
      <w:r w:rsidRPr="006F3990">
        <w:rPr>
          <w:rFonts w:ascii="Segoe UI" w:hAnsi="Segoe UI" w:cs="Segoe UI"/>
          <w:sz w:val="16"/>
          <w:szCs w:val="16"/>
        </w:rPr>
        <w:t xml:space="preserve"> milligrams per liter or parts per million.</w:t>
      </w:r>
    </w:p>
    <w:p w14:paraId="24510B8A" w14:textId="6CCB9D3D" w:rsidR="00D0496B" w:rsidRPr="006F3990" w:rsidRDefault="00D0496B" w:rsidP="0004278F">
      <w:pPr>
        <w:spacing w:after="60"/>
        <w:rPr>
          <w:rFonts w:ascii="Segoe UI" w:hAnsi="Segoe UI" w:cs="Segoe UI"/>
          <w:sz w:val="16"/>
          <w:szCs w:val="16"/>
        </w:rPr>
      </w:pPr>
      <w:r w:rsidRPr="006F3990">
        <w:rPr>
          <w:rFonts w:ascii="Segoe UI" w:hAnsi="Segoe UI" w:cs="Segoe UI"/>
          <w:b/>
          <w:sz w:val="16"/>
          <w:szCs w:val="16"/>
        </w:rPr>
        <w:t>Action Level:</w:t>
      </w:r>
      <w:r w:rsidRPr="006F3990">
        <w:rPr>
          <w:rFonts w:ascii="Segoe UI" w:hAnsi="Segoe UI" w:cs="Segoe UI"/>
          <w:sz w:val="16"/>
          <w:szCs w:val="16"/>
        </w:rPr>
        <w:t xml:space="preserve"> The concentration </w:t>
      </w:r>
      <w:r w:rsidR="00427D20" w:rsidRPr="006F3990">
        <w:rPr>
          <w:rFonts w:ascii="Segoe UI" w:hAnsi="Segoe UI" w:cs="Segoe UI"/>
          <w:sz w:val="16"/>
          <w:szCs w:val="16"/>
        </w:rPr>
        <w:t xml:space="preserve">against which </w:t>
      </w:r>
      <w:r w:rsidRPr="006F3990">
        <w:rPr>
          <w:rFonts w:ascii="Segoe UI" w:hAnsi="Segoe UI" w:cs="Segoe UI"/>
          <w:sz w:val="16"/>
          <w:szCs w:val="16"/>
        </w:rPr>
        <w:t>the 90</w:t>
      </w:r>
      <w:r w:rsidRPr="006F3990">
        <w:rPr>
          <w:rFonts w:ascii="Segoe UI" w:hAnsi="Segoe UI" w:cs="Segoe UI"/>
          <w:sz w:val="16"/>
          <w:szCs w:val="16"/>
          <w:vertAlign w:val="superscript"/>
        </w:rPr>
        <w:t>th</w:t>
      </w:r>
      <w:r w:rsidRPr="006F3990">
        <w:rPr>
          <w:rFonts w:ascii="Segoe UI" w:hAnsi="Segoe UI" w:cs="Segoe UI"/>
          <w:sz w:val="16"/>
          <w:szCs w:val="16"/>
        </w:rPr>
        <w:t xml:space="preserve"> percentile of all distribution samples collected during the monitoring period that, if exceeded, signals the system </w:t>
      </w:r>
      <w:r w:rsidR="00971465" w:rsidRPr="006F3990">
        <w:rPr>
          <w:rFonts w:ascii="Segoe UI" w:hAnsi="Segoe UI" w:cs="Segoe UI"/>
          <w:sz w:val="16"/>
          <w:szCs w:val="16"/>
        </w:rPr>
        <w:t xml:space="preserve">must </w:t>
      </w:r>
      <w:r w:rsidR="00AF5A8C" w:rsidRPr="006F3990">
        <w:rPr>
          <w:rFonts w:ascii="Segoe UI" w:hAnsi="Segoe UI" w:cs="Segoe UI"/>
          <w:sz w:val="16"/>
          <w:szCs w:val="16"/>
        </w:rPr>
        <w:t>take actions to address the corrosivity of the water</w:t>
      </w:r>
      <w:r w:rsidRPr="006F3990">
        <w:rPr>
          <w:rFonts w:ascii="Segoe UI" w:hAnsi="Segoe UI" w:cs="Segoe UI"/>
          <w:sz w:val="16"/>
          <w:szCs w:val="16"/>
        </w:rPr>
        <w:t>.</w:t>
      </w:r>
      <w:r w:rsidR="00D86C9D" w:rsidRPr="006F3990">
        <w:rPr>
          <w:rFonts w:ascii="Segoe UI" w:hAnsi="Segoe UI" w:cs="Segoe UI"/>
          <w:sz w:val="16"/>
          <w:szCs w:val="16"/>
        </w:rPr>
        <w:t xml:space="preserve"> Highlight the result if it is greater than or equal to the Action Level.  </w:t>
      </w:r>
    </w:p>
    <w:p w14:paraId="54347D3B" w14:textId="5FF21065" w:rsidR="006F3990" w:rsidRDefault="006F32DE" w:rsidP="00F40836">
      <w:pPr>
        <w:spacing w:after="60"/>
        <w:rPr>
          <w:rFonts w:ascii="Segoe UI" w:hAnsi="Segoe UI" w:cs="Segoe UI"/>
          <w:b/>
          <w:sz w:val="16"/>
          <w:szCs w:val="16"/>
        </w:rPr>
      </w:pPr>
      <w:r w:rsidRPr="006F3990">
        <w:rPr>
          <w:rFonts w:ascii="Segoe UI" w:hAnsi="Segoe UI" w:cs="Segoe UI"/>
          <w:b/>
          <w:sz w:val="16"/>
          <w:szCs w:val="16"/>
        </w:rPr>
        <w:t>S</w:t>
      </w:r>
      <w:r w:rsidR="008420DD" w:rsidRPr="006F3990">
        <w:rPr>
          <w:rFonts w:ascii="Segoe UI" w:hAnsi="Segoe UI" w:cs="Segoe UI"/>
          <w:b/>
          <w:sz w:val="16"/>
          <w:szCs w:val="16"/>
        </w:rPr>
        <w:t>D</w:t>
      </w:r>
      <w:r w:rsidRPr="006F3990">
        <w:rPr>
          <w:rFonts w:ascii="Segoe UI" w:hAnsi="Segoe UI" w:cs="Segoe UI"/>
          <w:b/>
          <w:sz w:val="16"/>
          <w:szCs w:val="16"/>
        </w:rPr>
        <w:t xml:space="preserve">RL (State </w:t>
      </w:r>
      <w:r w:rsidR="008420DD" w:rsidRPr="006F3990">
        <w:rPr>
          <w:rFonts w:ascii="Segoe UI" w:hAnsi="Segoe UI" w:cs="Segoe UI"/>
          <w:b/>
          <w:sz w:val="16"/>
          <w:szCs w:val="16"/>
        </w:rPr>
        <w:t xml:space="preserve">Detection </w:t>
      </w:r>
      <w:r w:rsidRPr="006F3990">
        <w:rPr>
          <w:rFonts w:ascii="Segoe UI" w:hAnsi="Segoe UI" w:cs="Segoe UI"/>
          <w:b/>
          <w:sz w:val="16"/>
          <w:szCs w:val="16"/>
        </w:rPr>
        <w:t>Reporting Level):</w:t>
      </w:r>
      <w:r w:rsidRPr="006F3990">
        <w:rPr>
          <w:rFonts w:ascii="Segoe UI" w:hAnsi="Segoe UI" w:cs="Segoe UI"/>
          <w:sz w:val="16"/>
          <w:szCs w:val="16"/>
        </w:rPr>
        <w:t xml:space="preserve"> The minimum reporting level established by the </w:t>
      </w:r>
      <w:r w:rsidR="00D81CA7" w:rsidRPr="006F3990">
        <w:rPr>
          <w:rFonts w:ascii="Segoe UI" w:hAnsi="Segoe UI" w:cs="Segoe UI"/>
          <w:sz w:val="16"/>
          <w:szCs w:val="16"/>
        </w:rPr>
        <w:t>depart</w:t>
      </w:r>
      <w:r w:rsidRPr="006F3990">
        <w:rPr>
          <w:rFonts w:ascii="Segoe UI" w:hAnsi="Segoe UI" w:cs="Segoe UI"/>
          <w:sz w:val="16"/>
          <w:szCs w:val="16"/>
        </w:rPr>
        <w:t>ment</w:t>
      </w:r>
      <w:r w:rsidR="005B7240" w:rsidRPr="006F3990">
        <w:rPr>
          <w:rFonts w:ascii="Segoe UI" w:hAnsi="Segoe UI" w:cs="Segoe UI"/>
          <w:b/>
          <w:sz w:val="16"/>
          <w:szCs w:val="16"/>
        </w:rPr>
        <w:t>.</w:t>
      </w:r>
      <w:bookmarkEnd w:id="0"/>
      <w:bookmarkEnd w:id="1"/>
    </w:p>
    <w:p w14:paraId="646BD54C" w14:textId="77777777" w:rsidR="005D5480" w:rsidRDefault="005D5480" w:rsidP="00F40836">
      <w:pPr>
        <w:spacing w:after="60"/>
        <w:rPr>
          <w:rFonts w:ascii="Segoe UI" w:hAnsi="Segoe UI" w:cs="Segoe UI"/>
          <w:b/>
          <w:sz w:val="16"/>
          <w:szCs w:val="16"/>
        </w:rPr>
      </w:pPr>
    </w:p>
    <w:p w14:paraId="574A7EDF" w14:textId="77777777" w:rsidR="005D5480" w:rsidRPr="006F3990" w:rsidRDefault="005D5480" w:rsidP="005D5480">
      <w:pPr>
        <w:spacing w:before="60"/>
        <w:rPr>
          <w:rFonts w:ascii="Segoe UI" w:hAnsi="Segoe UI" w:cs="Segoe UI"/>
          <w:b/>
          <w:i/>
          <w:sz w:val="16"/>
          <w:szCs w:val="16"/>
        </w:rPr>
      </w:pPr>
      <w:bookmarkStart w:id="2" w:name="OLE_LINK5"/>
      <w:r w:rsidRPr="006F3990">
        <w:rPr>
          <w:rFonts w:ascii="Segoe UI" w:hAnsi="Segoe UI" w:cs="Segoe UI"/>
          <w:b/>
          <w:sz w:val="16"/>
        </w:rPr>
        <w:t>LAB COMMENTS AND DATA QUALIFERS</w:t>
      </w:r>
      <w:r w:rsidRPr="006F3990">
        <w:rPr>
          <w:rFonts w:ascii="Segoe UI" w:hAnsi="Segoe UI" w:cs="Segoe UI"/>
          <w:bCs/>
          <w:sz w:val="16"/>
        </w:rPr>
        <w:t>—</w:t>
      </w:r>
      <w:r w:rsidRPr="006F3990">
        <w:rPr>
          <w:rFonts w:ascii="Segoe UI" w:hAnsi="Segoe UI" w:cs="Segoe UI"/>
          <w:sz w:val="16"/>
        </w:rPr>
        <w:t>Note data qualifiers next to the individual result. Note the de</w:t>
      </w:r>
      <w:bookmarkStart w:id="3" w:name="_GoBack"/>
      <w:bookmarkEnd w:id="3"/>
      <w:r w:rsidRPr="006F3990">
        <w:rPr>
          <w:rFonts w:ascii="Segoe UI" w:hAnsi="Segoe UI" w:cs="Segoe UI"/>
          <w:sz w:val="16"/>
        </w:rPr>
        <w:t>finition of the qualifier here</w:t>
      </w:r>
      <w:r>
        <w:rPr>
          <w:rFonts w:ascii="Segoe UI" w:hAnsi="Segoe UI" w:cs="Segoe UI"/>
          <w:sz w:val="16"/>
        </w:rPr>
        <w:t>.</w:t>
      </w:r>
    </w:p>
    <w:bookmarkEnd w:id="2"/>
    <w:p w14:paraId="7CB520F0" w14:textId="257A137E" w:rsidR="00295E2E" w:rsidRPr="006F3990" w:rsidRDefault="00295E2E" w:rsidP="00D0496B">
      <w:pPr>
        <w:spacing w:after="60"/>
        <w:rPr>
          <w:rFonts w:ascii="Segoe UI" w:hAnsi="Segoe UI" w:cs="Segoe UI"/>
        </w:rPr>
      </w:pPr>
    </w:p>
    <w:sectPr w:rsidR="00295E2E" w:rsidRPr="006F3990" w:rsidSect="00D81CA7">
      <w:footerReference w:type="default" r:id="rId7"/>
      <w:pgSz w:w="12240" w:h="15840"/>
      <w:pgMar w:top="576" w:right="432" w:bottom="432" w:left="576" w:header="7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1E33" w14:textId="77777777" w:rsidR="003126D2" w:rsidRDefault="003126D2">
      <w:r>
        <w:separator/>
      </w:r>
    </w:p>
  </w:endnote>
  <w:endnote w:type="continuationSeparator" w:id="0">
    <w:p w14:paraId="39D1FE9C" w14:textId="77777777" w:rsidR="003126D2" w:rsidRDefault="0031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4AB1" w14:textId="64DB7303" w:rsidR="003060C1" w:rsidRPr="006F3990" w:rsidRDefault="006F3990" w:rsidP="006F3990">
    <w:pPr>
      <w:pStyle w:val="Footer"/>
      <w:jc w:val="right"/>
      <w:rPr>
        <w:rFonts w:ascii="Segoe UI" w:hAnsi="Segoe UI" w:cs="Segoe UI"/>
        <w:sz w:val="32"/>
        <w:szCs w:val="24"/>
      </w:rPr>
    </w:pPr>
    <w:r w:rsidRPr="006F3990">
      <w:rPr>
        <w:rFonts w:ascii="Segoe UI" w:hAnsi="Segoe UI" w:cs="Segoe UI"/>
        <w:sz w:val="20"/>
      </w:rPr>
      <w:t xml:space="preserve">Revised </w:t>
    </w:r>
    <w:r>
      <w:rPr>
        <w:rFonts w:ascii="Segoe UI" w:hAnsi="Segoe UI" w:cs="Segoe UI"/>
        <w:sz w:val="20"/>
      </w:rPr>
      <w:t>December</w:t>
    </w:r>
    <w:r w:rsidRPr="006F3990">
      <w:rPr>
        <w:rFonts w:ascii="Segoe UI" w:hAnsi="Segoe UI" w:cs="Segoe UI"/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AC2E" w14:textId="77777777" w:rsidR="003126D2" w:rsidRDefault="003126D2">
      <w:r>
        <w:separator/>
      </w:r>
    </w:p>
  </w:footnote>
  <w:footnote w:type="continuationSeparator" w:id="0">
    <w:p w14:paraId="05B23595" w14:textId="77777777" w:rsidR="003126D2" w:rsidRDefault="0031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4"/>
    <w:rsid w:val="000121B8"/>
    <w:rsid w:val="000366A6"/>
    <w:rsid w:val="0004278F"/>
    <w:rsid w:val="00063BF3"/>
    <w:rsid w:val="000F6465"/>
    <w:rsid w:val="001151E7"/>
    <w:rsid w:val="00153D52"/>
    <w:rsid w:val="001645E0"/>
    <w:rsid w:val="00193E4A"/>
    <w:rsid w:val="001E730E"/>
    <w:rsid w:val="00243BBE"/>
    <w:rsid w:val="00295E2E"/>
    <w:rsid w:val="002D795C"/>
    <w:rsid w:val="002E2373"/>
    <w:rsid w:val="003060C1"/>
    <w:rsid w:val="0030662F"/>
    <w:rsid w:val="003126D2"/>
    <w:rsid w:val="003C4AB3"/>
    <w:rsid w:val="00427D20"/>
    <w:rsid w:val="004378FD"/>
    <w:rsid w:val="004E01C3"/>
    <w:rsid w:val="004E0356"/>
    <w:rsid w:val="004E20AC"/>
    <w:rsid w:val="00533970"/>
    <w:rsid w:val="005411C8"/>
    <w:rsid w:val="00573186"/>
    <w:rsid w:val="005B7240"/>
    <w:rsid w:val="005D5480"/>
    <w:rsid w:val="00603F2E"/>
    <w:rsid w:val="006A4AE0"/>
    <w:rsid w:val="006B0356"/>
    <w:rsid w:val="006C2331"/>
    <w:rsid w:val="006F32DE"/>
    <w:rsid w:val="006F3990"/>
    <w:rsid w:val="007009EF"/>
    <w:rsid w:val="007254D4"/>
    <w:rsid w:val="0075362F"/>
    <w:rsid w:val="00771E7B"/>
    <w:rsid w:val="00775FF6"/>
    <w:rsid w:val="007D253E"/>
    <w:rsid w:val="007D6A29"/>
    <w:rsid w:val="008420DD"/>
    <w:rsid w:val="008446AB"/>
    <w:rsid w:val="008732FD"/>
    <w:rsid w:val="0088728B"/>
    <w:rsid w:val="008C78C2"/>
    <w:rsid w:val="008E2FF9"/>
    <w:rsid w:val="00967907"/>
    <w:rsid w:val="00971465"/>
    <w:rsid w:val="009851E5"/>
    <w:rsid w:val="009B005A"/>
    <w:rsid w:val="009D3BCB"/>
    <w:rsid w:val="009F6E74"/>
    <w:rsid w:val="00A105D8"/>
    <w:rsid w:val="00A14F82"/>
    <w:rsid w:val="00A91190"/>
    <w:rsid w:val="00AF5A8C"/>
    <w:rsid w:val="00B122FD"/>
    <w:rsid w:val="00B76FFD"/>
    <w:rsid w:val="00BC2F14"/>
    <w:rsid w:val="00C9617B"/>
    <w:rsid w:val="00C96327"/>
    <w:rsid w:val="00CB1815"/>
    <w:rsid w:val="00CD6016"/>
    <w:rsid w:val="00CE474E"/>
    <w:rsid w:val="00D0496B"/>
    <w:rsid w:val="00D81CA7"/>
    <w:rsid w:val="00D86C9D"/>
    <w:rsid w:val="00E17F83"/>
    <w:rsid w:val="00E308E5"/>
    <w:rsid w:val="00E80196"/>
    <w:rsid w:val="00EA4921"/>
    <w:rsid w:val="00ED1A53"/>
    <w:rsid w:val="00EF1567"/>
    <w:rsid w:val="00F26B89"/>
    <w:rsid w:val="00F32DFC"/>
    <w:rsid w:val="00F40836"/>
    <w:rsid w:val="00F5652C"/>
    <w:rsid w:val="00F81F95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7CF54A"/>
  <w15:chartTrackingRefBased/>
  <w15:docId w15:val="{5EAF2ECE-745C-42DE-89F3-30F0BE1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2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95E2E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295E2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295E2E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E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295E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95E2E"/>
  </w:style>
  <w:style w:type="paragraph" w:styleId="BalloonText">
    <w:name w:val="Balloon Text"/>
    <w:basedOn w:val="Normal"/>
    <w:link w:val="BalloonTextChar"/>
    <w:uiPriority w:val="99"/>
    <w:semiHidden/>
    <w:unhideWhenUsed/>
    <w:rsid w:val="0070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09E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0366A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D3DC-AEB5-4F94-976C-6FB865A5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Lead and Copper Rule</vt:lpstr>
    </vt:vector>
  </TitlesOfParts>
  <Company>Washington State Department of Health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Copper Rule</dc:title>
  <dc:subject/>
  <dc:creator>Washington State Department of Health - Environmental Public Health Division - Office of Drinking Water</dc:creator>
  <cp:keywords/>
  <cp:lastModifiedBy>Hyde, Elizabeth R (DOH)</cp:lastModifiedBy>
  <cp:revision>6</cp:revision>
  <cp:lastPrinted>2005-01-26T18:13:00Z</cp:lastPrinted>
  <dcterms:created xsi:type="dcterms:W3CDTF">2021-11-30T23:23:00Z</dcterms:created>
  <dcterms:modified xsi:type="dcterms:W3CDTF">2021-12-08T22:05:00Z</dcterms:modified>
</cp:coreProperties>
</file>