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AFE1" w14:textId="77777777" w:rsidR="00390A85" w:rsidRPr="00617025" w:rsidRDefault="00AB34A4" w:rsidP="00617025">
      <w:pPr>
        <w:pStyle w:val="Heading2"/>
        <w:spacing w:before="160" w:after="120"/>
        <w:rPr>
          <w:rFonts w:ascii="Segoe UI" w:hAnsi="Segoe UI" w:cs="Segoe UI"/>
          <w:color w:val="476689"/>
          <w:sz w:val="28"/>
          <w:szCs w:val="28"/>
        </w:rPr>
      </w:pPr>
      <w:r w:rsidRPr="00617025">
        <w:rPr>
          <w:rFonts w:ascii="Segoe UI" w:hAnsi="Segoe UI" w:cs="Segoe UI"/>
          <w:color w:val="476689"/>
          <w:sz w:val="28"/>
          <w:szCs w:val="28"/>
        </w:rPr>
        <w:t>Notice to Water System Users</w:t>
      </w:r>
    </w:p>
    <w:p w14:paraId="1C6818E4" w14:textId="05B2B7A6" w:rsidR="00390A85" w:rsidRPr="00AB34A4" w:rsidRDefault="00390A85" w:rsidP="008E1441">
      <w:pPr>
        <w:tabs>
          <w:tab w:val="left" w:pos="-720"/>
        </w:tabs>
        <w:suppressAutoHyphens/>
        <w:spacing w:after="80"/>
        <w:rPr>
          <w:rFonts w:ascii="Segoe UI" w:hAnsi="Segoe UI" w:cs="Segoe UI"/>
          <w:spacing w:val="-2"/>
          <w:sz w:val="20"/>
          <w:szCs w:val="20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>We</w:t>
      </w:r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0"/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B34A4">
        <w:rPr>
          <w:rFonts w:ascii="Segoe UI" w:hAnsi="Segoe UI" w:cs="Segoe UI"/>
          <w:spacing w:val="-2"/>
          <w:sz w:val="20"/>
          <w:szCs w:val="20"/>
        </w:rPr>
        <w:t>Water System, I.D.</w:t>
      </w:r>
      <w:r w:rsidR="00AB2B2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 w:rsidRPr="00E51F29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1"/>
      <w:r w:rsidRPr="00AB34A4">
        <w:rPr>
          <w:rFonts w:ascii="Segoe UI" w:hAnsi="Segoe UI" w:cs="Segoe UI"/>
          <w:spacing w:val="-2"/>
          <w:sz w:val="20"/>
          <w:szCs w:val="20"/>
        </w:rPr>
        <w:t xml:space="preserve">, located in </w: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B2B2C">
        <w:rPr>
          <w:rFonts w:ascii="Segoe UI" w:hAnsi="Segoe UI" w:cs="Segoe UI"/>
          <w:spacing w:val="-2"/>
          <w:sz w:val="20"/>
          <w:szCs w:val="20"/>
          <w:u w:val="single"/>
        </w:rPr>
        <w:instrText xml:space="preserve"> FORMTEXT </w:instrTex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separate"/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noProof/>
          <w:spacing w:val="-2"/>
          <w:sz w:val="20"/>
          <w:szCs w:val="20"/>
          <w:u w:val="single"/>
        </w:rPr>
        <w:t> </w:t>
      </w:r>
      <w:r w:rsidR="00AB2B2C">
        <w:rPr>
          <w:rFonts w:ascii="Segoe UI" w:hAnsi="Segoe UI" w:cs="Segoe UI"/>
          <w:spacing w:val="-2"/>
          <w:sz w:val="20"/>
          <w:szCs w:val="20"/>
          <w:u w:val="single"/>
        </w:rPr>
        <w:fldChar w:fldCharType="end"/>
      </w:r>
      <w:bookmarkEnd w:id="2"/>
      <w:r w:rsidRPr="00AB34A4">
        <w:rPr>
          <w:rFonts w:ascii="Segoe UI" w:hAnsi="Segoe UI" w:cs="Segoe UI"/>
          <w:spacing w:val="-2"/>
          <w:sz w:val="20"/>
          <w:szCs w:val="20"/>
        </w:rPr>
        <w:t xml:space="preserve"> County</w:t>
      </w:r>
      <w:r w:rsidR="008E1441">
        <w:rPr>
          <w:rFonts w:ascii="Segoe UI" w:hAnsi="Segoe UI" w:cs="Segoe UI"/>
          <w:spacing w:val="-2"/>
          <w:sz w:val="20"/>
          <w:szCs w:val="20"/>
        </w:rPr>
        <w:t>,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are required to monitor your drinking water for specific contaminants on a regular basis.  Results of regular monitoring indicat</w:t>
      </w:r>
      <w:r w:rsidR="008E1441">
        <w:rPr>
          <w:rFonts w:ascii="Segoe UI" w:hAnsi="Segoe UI" w:cs="Segoe UI"/>
          <w:spacing w:val="-2"/>
          <w:sz w:val="20"/>
          <w:szCs w:val="20"/>
        </w:rPr>
        <w:t>e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whether or not your drinking water meets health standards.  </w:t>
      </w:r>
      <w:r w:rsidR="00EB0A60" w:rsidRPr="00AB34A4">
        <w:rPr>
          <w:rFonts w:ascii="Segoe UI" w:hAnsi="Segoe UI" w:cs="Segoe UI"/>
          <w:spacing w:val="-2"/>
          <w:sz w:val="20"/>
          <w:szCs w:val="20"/>
        </w:rPr>
        <w:t>W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e did not </w:t>
      </w:r>
      <w:r w:rsidR="00B63FE0" w:rsidRPr="00AB34A4">
        <w:rPr>
          <w:rFonts w:ascii="Segoe UI" w:hAnsi="Segoe UI" w:cs="Segoe UI"/>
          <w:spacing w:val="-2"/>
          <w:sz w:val="20"/>
          <w:szCs w:val="20"/>
        </w:rPr>
        <w:t xml:space="preserve">meet our monitoring requirements for </w:t>
      </w:r>
      <w:r w:rsidR="00473CF8" w:rsidRPr="00AB34A4">
        <w:rPr>
          <w:rFonts w:ascii="Segoe UI" w:hAnsi="Segoe UI" w:cs="Segoe UI"/>
          <w:spacing w:val="-2"/>
          <w:sz w:val="20"/>
          <w:szCs w:val="20"/>
        </w:rPr>
        <w:t>the chemicals listed below</w:t>
      </w:r>
      <w:r w:rsidR="00EB0A60" w:rsidRPr="00AB34A4">
        <w:rPr>
          <w:rFonts w:ascii="Segoe UI" w:hAnsi="Segoe UI" w:cs="Segoe UI"/>
          <w:spacing w:val="-2"/>
          <w:sz w:val="20"/>
          <w:szCs w:val="20"/>
        </w:rPr>
        <w:t xml:space="preserve"> for the specified time period</w:t>
      </w:r>
      <w:r w:rsidR="00B63FE0" w:rsidRPr="00AB34A4">
        <w:rPr>
          <w:rFonts w:ascii="Segoe UI" w:hAnsi="Segoe UI" w:cs="Segoe UI"/>
          <w:spacing w:val="-2"/>
          <w:sz w:val="20"/>
          <w:szCs w:val="20"/>
        </w:rPr>
        <w:t>, and therefore cannot be sure of the quality of your drinking water at that time.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50"/>
        <w:gridCol w:w="2070"/>
      </w:tblGrid>
      <w:tr w:rsidR="000C7F22" w:rsidRPr="00AB34A4" w14:paraId="6A8E79F6" w14:textId="77777777" w:rsidTr="009634D7">
        <w:tc>
          <w:tcPr>
            <w:tcW w:w="4500" w:type="dxa"/>
            <w:shd w:val="clear" w:color="auto" w:fill="DBE3ED"/>
          </w:tcPr>
          <w:p w14:paraId="608FA79C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Chemical Contaminant</w:t>
            </w:r>
          </w:p>
        </w:tc>
        <w:tc>
          <w:tcPr>
            <w:tcW w:w="2250" w:type="dxa"/>
            <w:shd w:val="clear" w:color="auto" w:fill="DBE3ED"/>
          </w:tcPr>
          <w:p w14:paraId="021E0223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Required From</w:t>
            </w:r>
          </w:p>
        </w:tc>
        <w:tc>
          <w:tcPr>
            <w:tcW w:w="2070" w:type="dxa"/>
            <w:shd w:val="clear" w:color="auto" w:fill="DBE3ED"/>
          </w:tcPr>
          <w:p w14:paraId="5444B2DC" w14:textId="77777777" w:rsidR="000C7F22" w:rsidRPr="00AB34A4" w:rsidRDefault="002F605F" w:rsidP="001A4533">
            <w:pPr>
              <w:tabs>
                <w:tab w:val="left" w:pos="-720"/>
              </w:tabs>
              <w:suppressAutoHyphens/>
              <w:jc w:val="center"/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iCs/>
                <w:spacing w:val="-2"/>
                <w:sz w:val="20"/>
                <w:szCs w:val="20"/>
              </w:rPr>
              <w:t>Required To</w:t>
            </w:r>
          </w:p>
        </w:tc>
      </w:tr>
      <w:tr w:rsidR="000C7F22" w:rsidRPr="00AB34A4" w14:paraId="69C2CB4A" w14:textId="77777777" w:rsidTr="008E1441">
        <w:tc>
          <w:tcPr>
            <w:tcW w:w="4500" w:type="dxa"/>
            <w:shd w:val="clear" w:color="auto" w:fill="auto"/>
          </w:tcPr>
          <w:p w14:paraId="76E9D39E" w14:textId="5117AA05" w:rsidR="000C7F22" w:rsidRPr="00E51F29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6602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72652B" w:rsidRP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Nitrate</w:t>
            </w:r>
          </w:p>
        </w:tc>
        <w:tc>
          <w:tcPr>
            <w:tcW w:w="2250" w:type="dxa"/>
            <w:shd w:val="clear" w:color="auto" w:fill="auto"/>
          </w:tcPr>
          <w:p w14:paraId="03683AE8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0A875FA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08F4F64F" w14:textId="77777777" w:rsidTr="008E1441">
        <w:tc>
          <w:tcPr>
            <w:tcW w:w="4500" w:type="dxa"/>
            <w:shd w:val="clear" w:color="auto" w:fill="auto"/>
          </w:tcPr>
          <w:p w14:paraId="70FDBD0E" w14:textId="54866B61" w:rsidR="000C7F22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0248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72652B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Lead and Copper</w:t>
            </w:r>
          </w:p>
        </w:tc>
        <w:tc>
          <w:tcPr>
            <w:tcW w:w="2250" w:type="dxa"/>
            <w:shd w:val="clear" w:color="auto" w:fill="auto"/>
          </w:tcPr>
          <w:p w14:paraId="514AC6DC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CBBBAAB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165FEAE6" w14:textId="77777777" w:rsidTr="008E1441">
        <w:tc>
          <w:tcPr>
            <w:tcW w:w="4500" w:type="dxa"/>
            <w:shd w:val="clear" w:color="auto" w:fill="auto"/>
          </w:tcPr>
          <w:p w14:paraId="3899F36A" w14:textId="74FBDFDE" w:rsidR="000C7F22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5343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Total Trihalomethanes</w:t>
            </w:r>
          </w:p>
        </w:tc>
        <w:tc>
          <w:tcPr>
            <w:tcW w:w="2250" w:type="dxa"/>
            <w:shd w:val="clear" w:color="auto" w:fill="auto"/>
          </w:tcPr>
          <w:p w14:paraId="051C04A0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EEA1CCF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43E56EA3" w14:textId="77777777" w:rsidTr="008E1441">
        <w:tc>
          <w:tcPr>
            <w:tcW w:w="4500" w:type="dxa"/>
            <w:shd w:val="clear" w:color="auto" w:fill="auto"/>
          </w:tcPr>
          <w:p w14:paraId="78C327C8" w14:textId="68485F4B" w:rsidR="000C7F22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7186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Haloacetic Acids</w:t>
            </w:r>
          </w:p>
        </w:tc>
        <w:tc>
          <w:tcPr>
            <w:tcW w:w="2250" w:type="dxa"/>
            <w:shd w:val="clear" w:color="auto" w:fill="auto"/>
          </w:tcPr>
          <w:p w14:paraId="71DA26A1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908DBCF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492FE5D0" w14:textId="77777777" w:rsidTr="008E1441">
        <w:tc>
          <w:tcPr>
            <w:tcW w:w="4500" w:type="dxa"/>
            <w:shd w:val="clear" w:color="auto" w:fill="auto"/>
          </w:tcPr>
          <w:p w14:paraId="53D24645" w14:textId="1DEFFA61" w:rsidR="009C501E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7752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Bromate</w:t>
            </w:r>
          </w:p>
        </w:tc>
        <w:tc>
          <w:tcPr>
            <w:tcW w:w="2250" w:type="dxa"/>
            <w:shd w:val="clear" w:color="auto" w:fill="auto"/>
          </w:tcPr>
          <w:p w14:paraId="44DEA3DA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C40B36B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708E9718" w14:textId="77777777" w:rsidTr="008E1441">
        <w:tc>
          <w:tcPr>
            <w:tcW w:w="4500" w:type="dxa"/>
            <w:shd w:val="clear" w:color="auto" w:fill="auto"/>
          </w:tcPr>
          <w:p w14:paraId="4D904383" w14:textId="6737B21D" w:rsidR="000C7F22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493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Arsenic</w:t>
            </w:r>
          </w:p>
        </w:tc>
        <w:tc>
          <w:tcPr>
            <w:tcW w:w="2250" w:type="dxa"/>
            <w:shd w:val="clear" w:color="auto" w:fill="auto"/>
          </w:tcPr>
          <w:p w14:paraId="327AE875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034B19D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0C7F22" w:rsidRPr="00AB34A4" w14:paraId="1652762F" w14:textId="77777777" w:rsidTr="008E1441">
        <w:tc>
          <w:tcPr>
            <w:tcW w:w="4500" w:type="dxa"/>
            <w:shd w:val="clear" w:color="auto" w:fill="auto"/>
          </w:tcPr>
          <w:p w14:paraId="2947635D" w14:textId="3A4A6573" w:rsidR="000C7F22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33857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9C501E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Complete Inorganic Contaminants (IOCs)</w:t>
            </w:r>
          </w:p>
        </w:tc>
        <w:tc>
          <w:tcPr>
            <w:tcW w:w="2250" w:type="dxa"/>
            <w:shd w:val="clear" w:color="auto" w:fill="auto"/>
          </w:tcPr>
          <w:p w14:paraId="32BBB323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5D42313" w14:textId="77777777" w:rsidR="000C7F22" w:rsidRPr="00D66224" w:rsidRDefault="000C7F22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9C501E" w:rsidRPr="00AB34A4" w14:paraId="35369BF1" w14:textId="77777777" w:rsidTr="008E1441">
        <w:tc>
          <w:tcPr>
            <w:tcW w:w="4500" w:type="dxa"/>
            <w:shd w:val="clear" w:color="auto" w:fill="auto"/>
          </w:tcPr>
          <w:p w14:paraId="748C9A39" w14:textId="06C83D10" w:rsidR="009C501E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12819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Volatile Organic Contaminants (VOCs)</w:t>
            </w:r>
          </w:p>
        </w:tc>
        <w:tc>
          <w:tcPr>
            <w:tcW w:w="2250" w:type="dxa"/>
            <w:shd w:val="clear" w:color="auto" w:fill="auto"/>
          </w:tcPr>
          <w:p w14:paraId="510582E7" w14:textId="77777777" w:rsidR="009C501E" w:rsidRPr="00D66224" w:rsidRDefault="009C501E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B7BBE0B" w14:textId="77777777" w:rsidR="009C501E" w:rsidRPr="00D66224" w:rsidRDefault="009C501E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5AC8DA56" w14:textId="77777777" w:rsidTr="008E1441">
        <w:tc>
          <w:tcPr>
            <w:tcW w:w="4500" w:type="dxa"/>
            <w:shd w:val="clear" w:color="auto" w:fill="auto"/>
          </w:tcPr>
          <w:p w14:paraId="0B092E44" w14:textId="76756BF1" w:rsidR="00EB0A60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2320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Per- and Polyfluoroalkyl Substances (PFAS)</w:t>
            </w:r>
          </w:p>
        </w:tc>
        <w:tc>
          <w:tcPr>
            <w:tcW w:w="2250" w:type="dxa"/>
            <w:shd w:val="clear" w:color="auto" w:fill="auto"/>
          </w:tcPr>
          <w:p w14:paraId="7A40A5A4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D1F749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715525BC" w14:textId="77777777" w:rsidTr="008E1441">
        <w:tc>
          <w:tcPr>
            <w:tcW w:w="4500" w:type="dxa"/>
            <w:shd w:val="clear" w:color="auto" w:fill="auto"/>
          </w:tcPr>
          <w:p w14:paraId="666CFD64" w14:textId="7F327426" w:rsidR="00EB0A60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3866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Pesticides</w:t>
            </w:r>
          </w:p>
        </w:tc>
        <w:tc>
          <w:tcPr>
            <w:tcW w:w="2250" w:type="dxa"/>
            <w:shd w:val="clear" w:color="auto" w:fill="auto"/>
          </w:tcPr>
          <w:p w14:paraId="7E41D19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E12C67B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EB0A60" w:rsidRPr="00AB34A4" w14:paraId="23661D3A" w14:textId="77777777" w:rsidTr="008E1441">
        <w:tc>
          <w:tcPr>
            <w:tcW w:w="4500" w:type="dxa"/>
            <w:shd w:val="clear" w:color="auto" w:fill="auto"/>
          </w:tcPr>
          <w:p w14:paraId="6A95A151" w14:textId="1E6159A1" w:rsidR="00EB0A60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3941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EB0A60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Herbicides</w:t>
            </w:r>
          </w:p>
        </w:tc>
        <w:tc>
          <w:tcPr>
            <w:tcW w:w="2250" w:type="dxa"/>
            <w:shd w:val="clear" w:color="auto" w:fill="auto"/>
          </w:tcPr>
          <w:p w14:paraId="095AA2BB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5218E89" w14:textId="77777777" w:rsidR="00EB0A60" w:rsidRPr="00D66224" w:rsidRDefault="00EB0A60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  <w:tr w:rsidR="004357E1" w:rsidRPr="00AB34A4" w14:paraId="7165DC91" w14:textId="77777777" w:rsidTr="008E1441">
        <w:tc>
          <w:tcPr>
            <w:tcW w:w="4500" w:type="dxa"/>
            <w:shd w:val="clear" w:color="auto" w:fill="auto"/>
          </w:tcPr>
          <w:p w14:paraId="1F7BEC80" w14:textId="281339C8" w:rsidR="004357E1" w:rsidRPr="00AB34A4" w:rsidRDefault="00FC0BDB" w:rsidP="00E51F29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iCs/>
                  <w:spacing w:val="-2"/>
                  <w:sz w:val="20"/>
                  <w:szCs w:val="20"/>
                </w:rPr>
                <w:id w:val="-1928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29">
                  <w:rPr>
                    <w:rFonts w:ascii="MS Gothic" w:eastAsia="MS Gothic" w:hAnsi="MS Gothic" w:cs="Segoe UI" w:hint="eastAsia"/>
                    <w:i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51F29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 xml:space="preserve"> </w:t>
            </w:r>
            <w:r w:rsidR="004357E1" w:rsidRPr="00AB34A4">
              <w:rPr>
                <w:rFonts w:ascii="Segoe UI" w:hAnsi="Segoe UI" w:cs="Segoe UI"/>
                <w:iCs/>
                <w:spacing w:val="-2"/>
                <w:sz w:val="20"/>
                <w:szCs w:val="20"/>
              </w:rPr>
              <w:t>Other</w:t>
            </w:r>
          </w:p>
        </w:tc>
        <w:tc>
          <w:tcPr>
            <w:tcW w:w="2250" w:type="dxa"/>
            <w:shd w:val="clear" w:color="auto" w:fill="auto"/>
          </w:tcPr>
          <w:p w14:paraId="702CA757" w14:textId="77777777" w:rsidR="004357E1" w:rsidRPr="00D66224" w:rsidRDefault="004357E1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C1CA153" w14:textId="77777777" w:rsidR="004357E1" w:rsidRPr="00D66224" w:rsidRDefault="004357E1" w:rsidP="001A4533">
            <w:pPr>
              <w:tabs>
                <w:tab w:val="left" w:pos="-720"/>
              </w:tabs>
              <w:suppressAutoHyphens/>
              <w:jc w:val="both"/>
              <w:rPr>
                <w:rFonts w:ascii="Segoe UI" w:hAnsi="Segoe UI" w:cs="Segoe UI"/>
                <w:iCs/>
                <w:spacing w:val="-2"/>
                <w:sz w:val="20"/>
                <w:szCs w:val="20"/>
              </w:rPr>
            </w:pPr>
          </w:p>
        </w:tc>
      </w:tr>
    </w:tbl>
    <w:p w14:paraId="6BCBAAC6" w14:textId="77777777" w:rsidR="00F86A8B" w:rsidRPr="00AB34A4" w:rsidRDefault="00F86A8B" w:rsidP="008E1441">
      <w:pPr>
        <w:tabs>
          <w:tab w:val="left" w:pos="-720"/>
        </w:tabs>
        <w:suppressAutoHyphens/>
        <w:spacing w:before="80"/>
        <w:jc w:val="both"/>
        <w:rPr>
          <w:rFonts w:ascii="Segoe UI" w:hAnsi="Segoe UI" w:cs="Segoe UI"/>
          <w:spacing w:val="-2"/>
          <w:sz w:val="20"/>
          <w:szCs w:val="20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>At this time:</w:t>
      </w:r>
    </w:p>
    <w:p w14:paraId="7F6350C2" w14:textId="06CD8296" w:rsidR="00F86A8B" w:rsidRPr="00AB34A4" w:rsidRDefault="00FC0BDB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10777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 xml:space="preserve">Our required samples </w:t>
      </w:r>
      <w:r w:rsidR="001311CF" w:rsidRPr="00AB34A4">
        <w:rPr>
          <w:rFonts w:ascii="Segoe UI" w:hAnsi="Segoe UI" w:cs="Segoe UI"/>
          <w:spacing w:val="-2"/>
          <w:sz w:val="20"/>
          <w:szCs w:val="20"/>
        </w:rPr>
        <w:t xml:space="preserve">for each contaminant listed above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have been collected</w:t>
      </w:r>
      <w:r w:rsidR="00A6631B" w:rsidRPr="00AB34A4">
        <w:rPr>
          <w:rFonts w:ascii="Segoe UI" w:hAnsi="Segoe UI" w:cs="Segoe UI"/>
          <w:spacing w:val="-2"/>
          <w:sz w:val="20"/>
          <w:szCs w:val="20"/>
        </w:rPr>
        <w:t xml:space="preserve"> for this monitoring period.</w:t>
      </w:r>
    </w:p>
    <w:p w14:paraId="201E12CC" w14:textId="472E393A" w:rsidR="00F86A8B" w:rsidRPr="00AB34A4" w:rsidRDefault="00FC0BDB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-147567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AB34A4" w:rsidRPr="00AB34A4">
        <w:rPr>
          <w:rFonts w:ascii="Segoe UI" w:hAnsi="Segoe UI" w:cs="Segoe UI"/>
          <w:spacing w:val="-2"/>
          <w:sz w:val="20"/>
          <w:szCs w:val="20"/>
        </w:rPr>
        <w:t>We will collect s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amples in the future as required.</w:t>
      </w:r>
    </w:p>
    <w:p w14:paraId="3CC3DA60" w14:textId="21A2D0BD" w:rsidR="00F86A8B" w:rsidRPr="00AB34A4" w:rsidRDefault="00FC0BDB" w:rsidP="00E51F29">
      <w:pPr>
        <w:tabs>
          <w:tab w:val="left" w:pos="-720"/>
        </w:tabs>
        <w:suppressAutoHyphens/>
        <w:ind w:left="366"/>
        <w:jc w:val="both"/>
        <w:rPr>
          <w:rFonts w:ascii="Segoe UI" w:hAnsi="Segoe UI" w:cs="Segoe UI"/>
          <w:spacing w:val="-2"/>
          <w:sz w:val="20"/>
          <w:szCs w:val="20"/>
        </w:rPr>
      </w:pPr>
      <w:sdt>
        <w:sdtPr>
          <w:rPr>
            <w:rFonts w:ascii="Segoe UI" w:hAnsi="Segoe UI" w:cs="Segoe UI"/>
            <w:spacing w:val="-2"/>
            <w:sz w:val="20"/>
            <w:szCs w:val="20"/>
          </w:rPr>
          <w:id w:val="81083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29">
            <w:rPr>
              <w:rFonts w:ascii="MS Gothic" w:eastAsia="MS Gothic" w:hAnsi="MS Gothic" w:cs="Segoe UI" w:hint="eastAsia"/>
              <w:spacing w:val="-2"/>
              <w:sz w:val="20"/>
              <w:szCs w:val="20"/>
            </w:rPr>
            <w:t>☐</w:t>
          </w:r>
        </w:sdtContent>
      </w:sdt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F86A8B" w:rsidRPr="00AB34A4">
        <w:rPr>
          <w:rFonts w:ascii="Segoe UI" w:hAnsi="Segoe UI" w:cs="Segoe UI"/>
          <w:spacing w:val="-2"/>
          <w:sz w:val="20"/>
          <w:szCs w:val="20"/>
        </w:rPr>
        <w:t>Other information for customers</w:t>
      </w:r>
      <w:r w:rsidR="00AB34A4" w:rsidRPr="00AB34A4">
        <w:rPr>
          <w:rFonts w:ascii="Segoe UI" w:hAnsi="Segoe UI" w:cs="Segoe UI"/>
          <w:spacing w:val="-2"/>
          <w:sz w:val="20"/>
          <w:szCs w:val="20"/>
        </w:rPr>
        <w:t>.</w:t>
      </w:r>
    </w:p>
    <w:p w14:paraId="409D6C8B" w14:textId="0655FD1E" w:rsidR="00390A85" w:rsidRPr="00AB34A4" w:rsidRDefault="00390A85" w:rsidP="00C86B15">
      <w:pPr>
        <w:tabs>
          <w:tab w:val="decimal" w:pos="0"/>
        </w:tabs>
        <w:spacing w:before="240"/>
        <w:rPr>
          <w:rFonts w:ascii="Segoe UI" w:hAnsi="Segoe UI" w:cs="Segoe UI"/>
          <w:sz w:val="20"/>
          <w:szCs w:val="22"/>
        </w:rPr>
      </w:pPr>
      <w:r w:rsidRPr="00AB34A4">
        <w:rPr>
          <w:rFonts w:ascii="Segoe UI" w:hAnsi="Segoe UI" w:cs="Segoe UI"/>
          <w:sz w:val="20"/>
          <w:szCs w:val="22"/>
        </w:rPr>
        <w:t>For more information, contact</w:t>
      </w:r>
      <w:r w:rsidR="00E51F29">
        <w:rPr>
          <w:rFonts w:ascii="Segoe UI" w:hAnsi="Segoe UI" w:cs="Segoe UI"/>
          <w:sz w:val="20"/>
          <w:szCs w:val="22"/>
        </w:rPr>
        <w:t xml:space="preserve"> the</w:t>
      </w:r>
      <w:r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18"/>
        </w:rPr>
        <w:t>o</w:t>
      </w:r>
      <w:r w:rsidR="00E51F29" w:rsidRPr="00AB34A4">
        <w:rPr>
          <w:rFonts w:ascii="Segoe UI" w:hAnsi="Segoe UI" w:cs="Segoe UI"/>
          <w:sz w:val="18"/>
          <w:szCs w:val="18"/>
        </w:rPr>
        <w:t xml:space="preserve">wner or </w:t>
      </w:r>
      <w:r w:rsidR="00E51F29">
        <w:rPr>
          <w:rFonts w:ascii="Segoe UI" w:hAnsi="Segoe UI" w:cs="Segoe UI"/>
          <w:sz w:val="18"/>
          <w:szCs w:val="18"/>
        </w:rPr>
        <w:t>o</w:t>
      </w:r>
      <w:r w:rsidR="00E51F29" w:rsidRPr="00AB34A4">
        <w:rPr>
          <w:rFonts w:ascii="Segoe UI" w:hAnsi="Segoe UI" w:cs="Segoe UI"/>
          <w:sz w:val="18"/>
          <w:szCs w:val="18"/>
        </w:rPr>
        <w:t>perator</w:t>
      </w:r>
      <w:r w:rsidR="00E51F29"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3"/>
      <w:r w:rsidRPr="00AB34A4">
        <w:rPr>
          <w:rFonts w:ascii="Segoe UI" w:hAnsi="Segoe UI" w:cs="Segoe UI"/>
          <w:sz w:val="20"/>
          <w:szCs w:val="22"/>
        </w:rPr>
        <w:t xml:space="preserve"> at</w:t>
      </w:r>
      <w:r w:rsidR="00E51F29">
        <w:rPr>
          <w:rFonts w:ascii="Segoe UI" w:hAnsi="Segoe UI" w:cs="Segoe UI"/>
          <w:sz w:val="20"/>
          <w:szCs w:val="22"/>
        </w:rPr>
        <w:t xml:space="preserve"> phone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4"/>
      <w:r w:rsidR="00E51F29">
        <w:rPr>
          <w:rFonts w:ascii="Segoe UI" w:hAnsi="Segoe UI" w:cs="Segoe UI"/>
          <w:sz w:val="20"/>
          <w:szCs w:val="22"/>
        </w:rPr>
        <w:t xml:space="preserve"> </w:t>
      </w:r>
      <w:r w:rsidRPr="00AB34A4">
        <w:rPr>
          <w:rFonts w:ascii="Segoe UI" w:hAnsi="Segoe UI" w:cs="Segoe UI"/>
          <w:sz w:val="20"/>
          <w:szCs w:val="22"/>
        </w:rPr>
        <w:t>or</w:t>
      </w:r>
      <w:r w:rsidR="00E51F29">
        <w:rPr>
          <w:rFonts w:ascii="Segoe UI" w:hAnsi="Segoe UI" w:cs="Segoe UI"/>
          <w:sz w:val="20"/>
          <w:szCs w:val="22"/>
        </w:rPr>
        <w:t xml:space="preserve"> address</w:t>
      </w:r>
      <w:r w:rsidRPr="00AB34A4">
        <w:rPr>
          <w:rFonts w:ascii="Segoe UI" w:hAnsi="Segoe UI" w:cs="Segoe UI"/>
          <w:sz w:val="20"/>
          <w:szCs w:val="22"/>
        </w:rPr>
        <w:t xml:space="preserve"> </w:t>
      </w:r>
      <w:r w:rsidR="00E51F29">
        <w:rPr>
          <w:rFonts w:ascii="Segoe UI" w:hAnsi="Segoe UI" w:cs="Segoe UI"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51F29">
        <w:rPr>
          <w:rFonts w:ascii="Segoe UI" w:hAnsi="Segoe UI" w:cs="Segoe UI"/>
          <w:sz w:val="20"/>
          <w:szCs w:val="22"/>
        </w:rPr>
        <w:instrText xml:space="preserve"> FORMTEXT </w:instrText>
      </w:r>
      <w:r w:rsidR="00E51F29">
        <w:rPr>
          <w:rFonts w:ascii="Segoe UI" w:hAnsi="Segoe UI" w:cs="Segoe UI"/>
          <w:sz w:val="20"/>
          <w:szCs w:val="22"/>
        </w:rPr>
      </w:r>
      <w:r w:rsidR="00E51F29">
        <w:rPr>
          <w:rFonts w:ascii="Segoe UI" w:hAnsi="Segoe UI" w:cs="Segoe UI"/>
          <w:sz w:val="20"/>
          <w:szCs w:val="22"/>
        </w:rPr>
        <w:fldChar w:fldCharType="separate"/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noProof/>
          <w:sz w:val="20"/>
          <w:szCs w:val="22"/>
        </w:rPr>
        <w:t> </w:t>
      </w:r>
      <w:r w:rsidR="00E51F29">
        <w:rPr>
          <w:rFonts w:ascii="Segoe UI" w:hAnsi="Segoe UI" w:cs="Segoe UI"/>
          <w:sz w:val="20"/>
          <w:szCs w:val="22"/>
        </w:rPr>
        <w:fldChar w:fldCharType="end"/>
      </w:r>
      <w:bookmarkEnd w:id="5"/>
      <w:r w:rsidRPr="00AB34A4">
        <w:rPr>
          <w:rFonts w:ascii="Segoe UI" w:hAnsi="Segoe UI" w:cs="Segoe UI"/>
          <w:sz w:val="20"/>
          <w:szCs w:val="22"/>
        </w:rPr>
        <w:t>.</w:t>
      </w:r>
    </w:p>
    <w:p w14:paraId="7BBC96BA" w14:textId="77777777" w:rsidR="00390A85" w:rsidRPr="00AB34A4" w:rsidRDefault="00390A85" w:rsidP="00AB34A4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0"/>
          <w:szCs w:val="20"/>
        </w:rPr>
      </w:pPr>
    </w:p>
    <w:p w14:paraId="0CEF474C" w14:textId="57869D31" w:rsidR="00390A85" w:rsidRPr="00AB34A4" w:rsidRDefault="00390A85" w:rsidP="00AB34A4">
      <w:pPr>
        <w:tabs>
          <w:tab w:val="left" w:pos="-720"/>
          <w:tab w:val="left" w:pos="0"/>
        </w:tabs>
        <w:suppressAutoHyphens/>
        <w:spacing w:after="60"/>
        <w:rPr>
          <w:rFonts w:ascii="Segoe UI" w:hAnsi="Segoe UI" w:cs="Segoe UI"/>
          <w:i/>
          <w:iCs/>
          <w:spacing w:val="-2"/>
          <w:sz w:val="22"/>
          <w:szCs w:val="22"/>
        </w:rPr>
      </w:pPr>
      <w:r w:rsidRPr="00AB34A4">
        <w:rPr>
          <w:rFonts w:ascii="Segoe UI" w:hAnsi="Segoe UI" w:cs="Segoe UI"/>
          <w:spacing w:val="-2"/>
          <w:sz w:val="20"/>
          <w:szCs w:val="20"/>
        </w:rPr>
        <w:t xml:space="preserve">This notice is sent to you by </w:t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51F29">
        <w:rPr>
          <w:rFonts w:ascii="Segoe UI" w:hAnsi="Segoe UI" w:cs="Segoe UI"/>
          <w:spacing w:val="-2"/>
          <w:sz w:val="20"/>
          <w:szCs w:val="20"/>
        </w:rPr>
        <w:instrText xml:space="preserve"> FORMTEXT </w:instrText>
      </w:r>
      <w:r w:rsidR="00E51F29">
        <w:rPr>
          <w:rFonts w:ascii="Segoe UI" w:hAnsi="Segoe UI" w:cs="Segoe UI"/>
          <w:spacing w:val="-2"/>
          <w:sz w:val="20"/>
          <w:szCs w:val="20"/>
        </w:rPr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separate"/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noProof/>
          <w:spacing w:val="-2"/>
          <w:sz w:val="20"/>
          <w:szCs w:val="20"/>
        </w:rPr>
        <w:t> </w:t>
      </w:r>
      <w:r w:rsidR="00E51F29">
        <w:rPr>
          <w:rFonts w:ascii="Segoe UI" w:hAnsi="Segoe UI" w:cs="Segoe UI"/>
          <w:spacing w:val="-2"/>
          <w:sz w:val="20"/>
          <w:szCs w:val="20"/>
        </w:rPr>
        <w:fldChar w:fldCharType="end"/>
      </w:r>
      <w:bookmarkEnd w:id="6"/>
      <w:r w:rsidRPr="00AB34A4">
        <w:rPr>
          <w:rFonts w:ascii="Segoe UI" w:hAnsi="Segoe UI" w:cs="Segoe UI"/>
          <w:spacing w:val="-2"/>
          <w:sz w:val="20"/>
          <w:szCs w:val="20"/>
        </w:rPr>
        <w:t xml:space="preserve"> Water System on</w:t>
      </w:r>
      <w:r w:rsidR="00E51F29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B34A4">
        <w:rPr>
          <w:rFonts w:ascii="Segoe UI" w:hAnsi="Segoe UI" w:cs="Segoe UI"/>
          <w:spacing w:val="-2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  <w:shd w:val="clear" w:color="auto" w:fill="DEEAF6" w:themeFill="accent5" w:themeFillTint="33"/>
          </w:rPr>
          <w:id w:val="57983334"/>
          <w:lock w:val="sdtLocked"/>
          <w:placeholder>
            <w:docPart w:val="DefaultPlaceholder_-1854013437"/>
          </w:placeholder>
          <w15:color w:val="99CC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1F29" w:rsidRPr="00E51F29">
            <w:rPr>
              <w:rFonts w:ascii="Segoe UI" w:hAnsi="Segoe UI" w:cs="Segoe UI"/>
              <w:sz w:val="20"/>
              <w:szCs w:val="20"/>
              <w:shd w:val="clear" w:color="auto" w:fill="DEEAF6" w:themeFill="accent5" w:themeFillTint="33"/>
            </w:rPr>
            <w:t xml:space="preserve">Pick Date </w:t>
          </w:r>
        </w:sdtContent>
      </w:sdt>
      <w:r w:rsidR="00A04FCE">
        <w:rPr>
          <w:rFonts w:ascii="Segoe UI" w:hAnsi="Segoe UI" w:cs="Segoe UI"/>
          <w:sz w:val="20"/>
          <w:szCs w:val="20"/>
        </w:rPr>
        <w:t>.</w:t>
      </w: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390A85" w:rsidRPr="00AB34A4" w14:paraId="3C42E220" w14:textId="77777777" w:rsidTr="00804903"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D79" w14:textId="77777777" w:rsidR="00CC6303" w:rsidRPr="00AB34A4" w:rsidRDefault="00185501" w:rsidP="00CC6303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sz w:val="20"/>
                <w:szCs w:val="20"/>
              </w:rPr>
              <w:t>Chemical</w:t>
            </w:r>
            <w:r w:rsidR="00CC6303" w:rsidRPr="00AB34A4">
              <w:rPr>
                <w:rFonts w:ascii="Segoe UI" w:hAnsi="Segoe UI" w:cs="Segoe UI"/>
                <w:b/>
                <w:sz w:val="20"/>
                <w:szCs w:val="20"/>
              </w:rPr>
              <w:t xml:space="preserve"> Monitoring Public Notice Certification Form</w:t>
            </w:r>
            <w:r w:rsidRPr="00AB34A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0392401" w14:textId="77777777" w:rsidR="00390A85" w:rsidRPr="00A04FCE" w:rsidRDefault="00390A85" w:rsidP="00A04FCE">
            <w:pPr>
              <w:pStyle w:val="BodyText"/>
              <w:spacing w:after="80"/>
              <w:rPr>
                <w:rFonts w:ascii="Segoe UI" w:hAnsi="Segoe UI" w:cs="Segoe UI"/>
                <w:sz w:val="18"/>
                <w:szCs w:val="18"/>
              </w:rPr>
            </w:pPr>
            <w:r w:rsidRPr="00A04FCE">
              <w:rPr>
                <w:rFonts w:ascii="Segoe UI" w:hAnsi="Segoe UI" w:cs="Segoe UI"/>
                <w:sz w:val="18"/>
                <w:szCs w:val="18"/>
              </w:rPr>
              <w:t xml:space="preserve">This section must be completed by </w:t>
            </w:r>
            <w:r w:rsidR="007D0044" w:rsidRPr="00A04FCE">
              <w:rPr>
                <w:rFonts w:ascii="Segoe UI" w:hAnsi="Segoe UI" w:cs="Segoe UI"/>
                <w:sz w:val="18"/>
                <w:szCs w:val="18"/>
              </w:rPr>
              <w:t xml:space="preserve">the water system. </w:t>
            </w:r>
            <w:r w:rsidRPr="00A04FCE">
              <w:rPr>
                <w:rFonts w:ascii="Segoe UI" w:hAnsi="Segoe UI" w:cs="Segoe UI"/>
                <w:sz w:val="18"/>
                <w:szCs w:val="18"/>
              </w:rPr>
              <w:t>Signature below indicates notice c</w:t>
            </w:r>
            <w:r w:rsidR="00CC6303" w:rsidRPr="00A04FCE">
              <w:rPr>
                <w:rFonts w:ascii="Segoe UI" w:hAnsi="Segoe UI" w:cs="Segoe UI"/>
                <w:sz w:val="18"/>
                <w:szCs w:val="18"/>
              </w:rPr>
              <w:t>ontained all required elements.</w:t>
            </w:r>
          </w:p>
          <w:p w14:paraId="3B272D87" w14:textId="77777777" w:rsidR="00390A85" w:rsidRPr="00AB34A4" w:rsidRDefault="00390A8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/>
                <w:bCs/>
                <w:sz w:val="20"/>
                <w:szCs w:val="20"/>
              </w:rPr>
              <w:t>Complete the following items (check all that apply):</w:t>
            </w:r>
          </w:p>
          <w:p w14:paraId="690A74D9" w14:textId="3353393E" w:rsidR="00390A85" w:rsidRPr="00AB34A4" w:rsidRDefault="00FC0BDB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583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Notice mailed to all water customers 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308556548"/>
                <w:placeholder>
                  <w:docPart w:val="C97F1ADD7BED4D03A147162F50369FBC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390A85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1319CBF" w14:textId="5F0BF496" w:rsidR="00390A85" w:rsidRPr="00AB34A4" w:rsidRDefault="00FC0BDB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612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>Notice hand delivered to all water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 xml:space="preserve"> customers 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401217393"/>
                <w:placeholder>
                  <w:docPart w:val="30016780E86144EB884594392BD773BA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EF4682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7572526" w14:textId="63FE9C91" w:rsidR="00390A85" w:rsidRPr="00AB34A4" w:rsidRDefault="00FC0BDB" w:rsidP="00061012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359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>Notice included in annual Consumer Confidence Report (attach copy).</w:t>
            </w:r>
            <w:r w:rsidR="00125B97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</w:p>
          <w:p w14:paraId="653913DF" w14:textId="7F6DF751" w:rsidR="00521D40" w:rsidRPr="00AB34A4" w:rsidRDefault="00FC0BDB" w:rsidP="00061012">
            <w:pPr>
              <w:spacing w:after="8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53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1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66224">
              <w:rPr>
                <w:rFonts w:ascii="Segoe UI" w:hAnsi="Segoe UI" w:cs="Segoe U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24CE39B" wp14:editId="2710AF17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43180</wp:posOffset>
                  </wp:positionV>
                  <wp:extent cx="1068070" cy="4826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Notice posted at </w:t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51F2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E51F29">
              <w:rPr>
                <w:rFonts w:ascii="Segoe UI" w:hAnsi="Segoe UI" w:cs="Segoe UI"/>
                <w:sz w:val="20"/>
                <w:szCs w:val="20"/>
              </w:rPr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51F2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  <w:r w:rsidR="00E51F2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04903" w:rsidRPr="00AB34A4">
              <w:rPr>
                <w:rFonts w:ascii="Segoe UI" w:hAnsi="Segoe UI" w:cs="Segoe UI"/>
                <w:sz w:val="20"/>
                <w:szCs w:val="20"/>
              </w:rPr>
              <w:t xml:space="preserve">on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1416202260"/>
                <w:placeholder>
                  <w:docPart w:val="1AE344034E434338B21DA0F00A16CD44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  <w:r w:rsidR="00EF4682" w:rsidRPr="00AB34A4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9BC2F99" w14:textId="77777777" w:rsidR="00390A85" w:rsidRPr="00AB34A4" w:rsidRDefault="00521D40">
            <w:pPr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>(</w:t>
            </w:r>
            <w:r w:rsidR="00390A85" w:rsidRPr="00AB34A4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By Department Approval Only</w:t>
            </w:r>
            <w:r w:rsidR="00390A85" w:rsidRPr="00AB34A4">
              <w:rPr>
                <w:rFonts w:ascii="Segoe UI" w:hAnsi="Segoe UI" w:cs="Segoe UI"/>
                <w:sz w:val="20"/>
                <w:szCs w:val="20"/>
              </w:rPr>
              <w:t xml:space="preserve">)                       </w:t>
            </w:r>
          </w:p>
          <w:p w14:paraId="237AD567" w14:textId="77777777" w:rsidR="00390A85" w:rsidRPr="00AB34A4" w:rsidRDefault="00390A8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599B92" w14:textId="0CBA77FC" w:rsidR="00390A85" w:rsidRPr="00AB34A4" w:rsidRDefault="00390A85">
            <w:pPr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>______________________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_____________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>__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>_______          ______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>___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____________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shd w:val="clear" w:color="auto" w:fill="DEEAF6" w:themeFill="accent5" w:themeFillTint="33"/>
                </w:rPr>
                <w:id w:val="-1890872634"/>
                <w:placeholder>
                  <w:docPart w:val="8A36CC196CDE4E208B209593344709D2"/>
                </w:placeholder>
                <w15:color w:val="99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1F29" w:rsidRPr="00E51F29">
                  <w:rPr>
                    <w:rFonts w:ascii="Segoe UI" w:hAnsi="Segoe UI" w:cs="Segoe UI"/>
                    <w:sz w:val="20"/>
                    <w:szCs w:val="20"/>
                    <w:shd w:val="clear" w:color="auto" w:fill="DEEAF6" w:themeFill="accent5" w:themeFillTint="33"/>
                  </w:rPr>
                  <w:t xml:space="preserve">Pick Date </w:t>
                </w:r>
              </w:sdtContent>
            </w:sdt>
          </w:p>
          <w:p w14:paraId="1AB21100" w14:textId="77777777" w:rsidR="00390A85" w:rsidRPr="00AB34A4" w:rsidRDefault="00390A85" w:rsidP="00A04FCE">
            <w:pPr>
              <w:spacing w:after="80"/>
              <w:rPr>
                <w:rFonts w:ascii="Segoe UI" w:hAnsi="Segoe UI" w:cs="Segoe UI"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sz w:val="20"/>
                <w:szCs w:val="20"/>
              </w:rPr>
              <w:t>Signature of owner or operator</w:t>
            </w:r>
            <w:r w:rsidR="00EF4682" w:rsidRPr="00AB34A4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 xml:space="preserve">                        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Position        </w:t>
            </w:r>
            <w:r w:rsidR="00A04FCE">
              <w:rPr>
                <w:rFonts w:ascii="Segoe UI" w:hAnsi="Segoe UI" w:cs="Segoe UI"/>
                <w:sz w:val="20"/>
                <w:szCs w:val="20"/>
              </w:rPr>
              <w:t xml:space="preserve">                           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86B15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AB34A4">
              <w:rPr>
                <w:rFonts w:ascii="Segoe UI" w:hAnsi="Segoe UI" w:cs="Segoe UI"/>
                <w:sz w:val="20"/>
                <w:szCs w:val="20"/>
              </w:rPr>
              <w:t xml:space="preserve">            Date</w:t>
            </w:r>
          </w:p>
        </w:tc>
      </w:tr>
      <w:tr w:rsidR="00390A85" w:rsidRPr="00AB34A4" w14:paraId="5334E7C2" w14:textId="77777777" w:rsidTr="00804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725" w14:textId="77777777" w:rsidR="00CC6303" w:rsidRPr="009634D7" w:rsidRDefault="00390A8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4D7">
              <w:rPr>
                <w:rFonts w:ascii="Segoe UI" w:hAnsi="Segoe UI" w:cs="Segoe UI"/>
                <w:b/>
                <w:bCs/>
                <w:sz w:val="20"/>
                <w:szCs w:val="20"/>
              </w:rPr>
              <w:t>Send copy of completed notification and certification to</w:t>
            </w:r>
          </w:p>
          <w:p w14:paraId="5D23F842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Office of </w:t>
            </w:r>
            <w:r w:rsidR="00084FD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Drinking Water</w:t>
            </w:r>
            <w:r w:rsidR="00DC0828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, Water Quality Section</w:t>
            </w:r>
          </w:p>
          <w:p w14:paraId="47F7D285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PO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B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ox</w:t>
            </w:r>
            <w:r w:rsidR="00084FD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47822</w:t>
            </w:r>
          </w:p>
          <w:p w14:paraId="09540A4B" w14:textId="77777777" w:rsidR="00084FD5" w:rsidRPr="00AB34A4" w:rsidRDefault="007C75EF" w:rsidP="00084FD5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Olympia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, 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WA 9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8504</w:t>
            </w:r>
            <w:r w:rsidR="007D0044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-</w:t>
            </w: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7822</w:t>
            </w:r>
          </w:p>
          <w:p w14:paraId="781B87C7" w14:textId="77777777" w:rsidR="007D2960" w:rsidRPr="00AB34A4" w:rsidRDefault="00084FD5" w:rsidP="00AB34A4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FAX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(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360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)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236</w:t>
            </w:r>
            <w:r w:rsidR="00390A85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-</w:t>
            </w:r>
            <w:r w:rsidR="007C75EF" w:rsidRPr="00AB34A4">
              <w:rPr>
                <w:rFonts w:ascii="Segoe UI" w:hAnsi="Segoe UI" w:cs="Segoe UI"/>
                <w:bCs/>
                <w:iCs/>
                <w:sz w:val="20"/>
                <w:szCs w:val="20"/>
              </w:rPr>
              <w:t>2252</w:t>
            </w:r>
          </w:p>
        </w:tc>
      </w:tr>
    </w:tbl>
    <w:p w14:paraId="2FABF118" w14:textId="6FE232E5" w:rsidR="00A04FCE" w:rsidRPr="008E1441" w:rsidRDefault="00D66224" w:rsidP="00140231">
      <w:pPr>
        <w:tabs>
          <w:tab w:val="center" w:pos="4680"/>
          <w:tab w:val="right" w:pos="9360"/>
        </w:tabs>
        <w:spacing w:before="360"/>
        <w:ind w:left="2074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0AC4B2DD" wp14:editId="206F7B84">
            <wp:simplePos x="0" y="0"/>
            <wp:positionH relativeFrom="column">
              <wp:posOffset>113030</wp:posOffset>
            </wp:positionH>
            <wp:positionV relativeFrom="paragraph">
              <wp:posOffset>94615</wp:posOffset>
            </wp:positionV>
            <wp:extent cx="1031240" cy="4660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4A4" w:rsidRPr="00AB34A4">
        <w:rPr>
          <w:rFonts w:ascii="Segoe UI" w:eastAsia="Calibr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8" w:history="1">
        <w:r w:rsidR="00AB34A4" w:rsidRPr="00AB34A4">
          <w:rPr>
            <w:rFonts w:ascii="Segoe UI" w:eastAsia="Calibri" w:hAnsi="Segoe UI" w:cs="Segoe UI"/>
            <w:color w:val="0563C1"/>
            <w:sz w:val="20"/>
            <w:szCs w:val="20"/>
            <w:u w:val="single"/>
          </w:rPr>
          <w:t>civil.rights@doh.wa.gov</w:t>
        </w:r>
      </w:hyperlink>
      <w:r w:rsidR="00AB34A4" w:rsidRPr="00AB34A4">
        <w:rPr>
          <w:rFonts w:ascii="Segoe UI" w:eastAsia="Calibri" w:hAnsi="Segoe UI" w:cs="Segoe UI"/>
          <w:sz w:val="20"/>
          <w:szCs w:val="20"/>
        </w:rPr>
        <w:t>.</w:t>
      </w:r>
    </w:p>
    <w:sectPr w:rsidR="00A04FCE" w:rsidRPr="008E1441" w:rsidSect="00AB34A4">
      <w:footerReference w:type="default" r:id="rId9"/>
      <w:headerReference w:type="first" r:id="rId10"/>
      <w:type w:val="continuous"/>
      <w:pgSz w:w="12240" w:h="15840" w:code="1"/>
      <w:pgMar w:top="576" w:right="720" w:bottom="288" w:left="720" w:header="537" w:footer="360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0AF7" w14:textId="77777777" w:rsidR="00A47268" w:rsidRDefault="00A47268">
      <w:r>
        <w:separator/>
      </w:r>
    </w:p>
  </w:endnote>
  <w:endnote w:type="continuationSeparator" w:id="0">
    <w:p w14:paraId="6D8912EB" w14:textId="77777777" w:rsidR="00A47268" w:rsidRDefault="00A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1025" w14:textId="0399ECE6" w:rsidR="005002E1" w:rsidRPr="007D0044" w:rsidRDefault="00D66224" w:rsidP="007D0044">
    <w:pPr>
      <w:autoSpaceDE w:val="0"/>
      <w:autoSpaceDN w:val="0"/>
      <w:adjustRightInd w:val="0"/>
      <w:ind w:left="-180" w:right="-540"/>
      <w:rPr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C8EB97" wp14:editId="63926E2F">
          <wp:simplePos x="0" y="0"/>
          <wp:positionH relativeFrom="column">
            <wp:posOffset>2330450</wp:posOffset>
          </wp:positionH>
          <wp:positionV relativeFrom="paragraph">
            <wp:posOffset>7326630</wp:posOffset>
          </wp:positionV>
          <wp:extent cx="1225550" cy="320675"/>
          <wp:effectExtent l="0" t="0" r="0" b="0"/>
          <wp:wrapNone/>
          <wp:docPr id="3" name="Picture 4" descr="Public Health Worki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 Health Worki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02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02BA4D" wp14:editId="494278E7">
              <wp:simplePos x="0" y="0"/>
              <wp:positionH relativeFrom="column">
                <wp:posOffset>5105400</wp:posOffset>
              </wp:positionH>
              <wp:positionV relativeFrom="paragraph">
                <wp:posOffset>6857365</wp:posOffset>
              </wp:positionV>
              <wp:extent cx="1355725" cy="9906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89371" w14:textId="77777777" w:rsidR="005002E1" w:rsidRDefault="005002E1" w:rsidP="007D004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</w:rPr>
                          </w:pPr>
                        </w:p>
                        <w:p w14:paraId="421D471E" w14:textId="447A312F" w:rsidR="005002E1" w:rsidRDefault="00D66224" w:rsidP="007D0044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464553">
                            <w:rPr>
                              <w:rFonts w:ascii="Arial" w:hAnsi="Arial"/>
                              <w:b/>
                              <w:noProof/>
                            </w:rPr>
                            <w:drawing>
                              <wp:inline distT="0" distB="0" distL="0" distR="0" wp14:anchorId="7776F598" wp14:editId="710E164B">
                                <wp:extent cx="1085850" cy="542925"/>
                                <wp:effectExtent l="0" t="0" r="0" b="0"/>
                                <wp:docPr id="2" name="Picture 2" descr="Logo DohEhpDw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DohEhpDw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3E2768" w14:textId="77777777" w:rsidR="005002E1" w:rsidRDefault="005002E1" w:rsidP="007D0044">
                          <w:pPr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037AB500" w14:textId="77777777" w:rsidR="005002E1" w:rsidRDefault="005002E1" w:rsidP="007D0044">
                          <w:pPr>
                            <w:pStyle w:val="Caption"/>
                            <w:rPr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    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 xml:space="preserve"> #331-XXX</w:t>
                          </w:r>
                        </w:p>
                        <w:p w14:paraId="157E69FD" w14:textId="77777777" w:rsidR="005002E1" w:rsidRDefault="005002E1" w:rsidP="007D0044">
                          <w:pPr>
                            <w:pStyle w:val="Heading4"/>
                            <w:rPr>
                              <w:color w:val="0000FF"/>
                            </w:rPr>
                          </w:pPr>
                          <w:r>
                            <w:rPr>
                              <w:color w:val="808080"/>
                              <w:sz w:val="14"/>
                            </w:rPr>
                            <w:t xml:space="preserve">      December 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2B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2pt;margin-top:539.95pt;width:106.7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" filled="f" stroked="f">
              <v:textbox inset="0,0,0,0">
                <w:txbxContent>
                  <w:p w14:paraId="55589371" w14:textId="77777777" w:rsidR="005002E1" w:rsidRDefault="005002E1" w:rsidP="007D0044">
                    <w:pPr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</w:rPr>
                    </w:pPr>
                  </w:p>
                  <w:p w14:paraId="421D471E" w14:textId="447A312F" w:rsidR="005002E1" w:rsidRDefault="00D66224" w:rsidP="007D0044">
                    <w:pPr>
                      <w:rPr>
                        <w:rFonts w:ascii="Arial" w:hAnsi="Arial"/>
                        <w:b/>
                      </w:rPr>
                    </w:pPr>
                    <w:r w:rsidRPr="00464553">
                      <w:rPr>
                        <w:rFonts w:ascii="Arial" w:hAnsi="Arial"/>
                        <w:b/>
                        <w:noProof/>
                      </w:rPr>
                      <w:drawing>
                        <wp:inline distT="0" distB="0" distL="0" distR="0" wp14:anchorId="7776F598" wp14:editId="710E164B">
                          <wp:extent cx="1085850" cy="542925"/>
                          <wp:effectExtent l="0" t="0" r="0" b="0"/>
                          <wp:docPr id="2" name="Picture 2" descr="Logo DohEhpDw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DohEhpDw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3E2768" w14:textId="77777777" w:rsidR="005002E1" w:rsidRDefault="005002E1" w:rsidP="007D0044">
                    <w:pPr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037AB500" w14:textId="77777777" w:rsidR="005002E1" w:rsidRDefault="005002E1" w:rsidP="007D0044">
                    <w:pPr>
                      <w:pStyle w:val="Caption"/>
                      <w:rPr>
                        <w:color w:val="808080"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     </w:t>
                    </w:r>
                    <w:r>
                      <w:rPr>
                        <w:color w:val="808080"/>
                        <w:sz w:val="14"/>
                      </w:rPr>
                      <w:t xml:space="preserve"> #331-XXX</w:t>
                    </w:r>
                  </w:p>
                  <w:p w14:paraId="157E69FD" w14:textId="77777777" w:rsidR="005002E1" w:rsidRDefault="005002E1" w:rsidP="007D0044">
                    <w:pPr>
                      <w:pStyle w:val="Heading4"/>
                      <w:rPr>
                        <w:color w:val="0000FF"/>
                      </w:rPr>
                    </w:pPr>
                    <w:r>
                      <w:rPr>
                        <w:color w:val="808080"/>
                        <w:sz w:val="14"/>
                      </w:rPr>
                      <w:t xml:space="preserve">      December 2005</w:t>
                    </w:r>
                  </w:p>
                </w:txbxContent>
              </v:textbox>
            </v:shape>
          </w:pict>
        </mc:Fallback>
      </mc:AlternateContent>
    </w:r>
    <w:r w:rsidR="005002E1">
      <w:rPr>
        <w:rFonts w:ascii="Arial" w:hAnsi="Arial" w:cs="Arial"/>
        <w:sz w:val="18"/>
        <w:szCs w:val="18"/>
        <w:lang w:val="es-ES"/>
      </w:rPr>
      <w:t xml:space="preserve">Si usted necesita esta publicación en formatos alternativos llame al </w:t>
    </w:r>
    <w:r w:rsidR="005002E1" w:rsidRPr="008570E6">
      <w:rPr>
        <w:rFonts w:ascii="Arial" w:hAnsi="Arial" w:cs="Arial"/>
        <w:sz w:val="18"/>
        <w:szCs w:val="18"/>
        <w:lang w:val="es-ES"/>
      </w:rPr>
      <w:t xml:space="preserve">(800) 825-0127. </w:t>
    </w:r>
    <w:r w:rsidR="005002E1">
      <w:rPr>
        <w:rFonts w:ascii="Arial" w:hAnsi="Arial" w:cs="Arial"/>
        <w:sz w:val="18"/>
        <w:szCs w:val="18"/>
        <w:lang w:val="es-ES"/>
      </w:rPr>
      <w:t>Para</w:t>
    </w:r>
    <w:r w:rsidR="005002E1" w:rsidRPr="008570E6">
      <w:rPr>
        <w:rFonts w:ascii="Arial" w:hAnsi="Arial" w:cs="Arial"/>
        <w:sz w:val="18"/>
        <w:szCs w:val="18"/>
        <w:lang w:val="es-ES"/>
      </w:rPr>
      <w:t xml:space="preserve"> TTY/TDD, </w:t>
    </w:r>
    <w:r w:rsidR="005002E1">
      <w:rPr>
        <w:rFonts w:ascii="Arial" w:hAnsi="Arial" w:cs="Arial"/>
        <w:sz w:val="18"/>
        <w:szCs w:val="18"/>
        <w:lang w:val="es-ES"/>
      </w:rPr>
      <w:t xml:space="preserve">llame al </w:t>
    </w:r>
    <w:r w:rsidR="005002E1" w:rsidRPr="008570E6">
      <w:rPr>
        <w:rFonts w:ascii="Arial" w:hAnsi="Arial" w:cs="Arial"/>
        <w:sz w:val="18"/>
        <w:szCs w:val="18"/>
        <w:lang w:val="es-ES"/>
      </w:rPr>
      <w:t>(800) 833-6388.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7E02" w14:textId="77777777" w:rsidR="00A47268" w:rsidRDefault="00A47268">
      <w:r>
        <w:separator/>
      </w:r>
    </w:p>
  </w:footnote>
  <w:footnote w:type="continuationSeparator" w:id="0">
    <w:p w14:paraId="535018B3" w14:textId="77777777" w:rsidR="00A47268" w:rsidRDefault="00A4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68C9" w14:textId="37A97C26" w:rsidR="00AB34A4" w:rsidRPr="00AB34A4" w:rsidRDefault="00D66224" w:rsidP="00AB34A4">
    <w:pPr>
      <w:tabs>
        <w:tab w:val="center" w:pos="4680"/>
      </w:tabs>
      <w:ind w:left="1980" w:right="-720"/>
      <w:rPr>
        <w:rFonts w:ascii="Segoe UI" w:eastAsia="Calibri" w:hAnsi="Segoe UI" w:cs="Segoe UI"/>
        <w:color w:val="5479A2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5B1E986" wp14:editId="2499B460">
          <wp:simplePos x="0" y="0"/>
          <wp:positionH relativeFrom="margin">
            <wp:posOffset>274320</wp:posOffset>
          </wp:positionH>
          <wp:positionV relativeFrom="paragraph">
            <wp:posOffset>-83820</wp:posOffset>
          </wp:positionV>
          <wp:extent cx="914400" cy="914400"/>
          <wp:effectExtent l="0" t="0" r="0" b="0"/>
          <wp:wrapNone/>
          <wp:docPr id="5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4A4">
      <w:rPr>
        <w:rFonts w:ascii="Segoe UI" w:eastAsia="Calibri" w:hAnsi="Segoe UI" w:cs="Segoe UI"/>
        <w:color w:val="5479A2"/>
        <w:sz w:val="22"/>
        <w:szCs w:val="22"/>
      </w:rPr>
      <w:t>Universal Chemical Monitoring Form</w:t>
    </w:r>
  </w:p>
  <w:p w14:paraId="482BA788" w14:textId="77777777" w:rsidR="00AB34A4" w:rsidRPr="00AB34A4" w:rsidRDefault="00AB34A4" w:rsidP="00AB34A4">
    <w:pPr>
      <w:tabs>
        <w:tab w:val="center" w:pos="4680"/>
      </w:tabs>
      <w:ind w:left="1980" w:right="-720"/>
      <w:rPr>
        <w:rFonts w:ascii="Segoe UI" w:eastAsia="Calibri" w:hAnsi="Segoe UI" w:cs="Segoe UI"/>
        <w:b/>
        <w:color w:val="5479A2"/>
        <w:sz w:val="48"/>
        <w:szCs w:val="42"/>
      </w:rPr>
    </w:pPr>
    <w:r>
      <w:rPr>
        <w:rFonts w:ascii="Segoe UI" w:eastAsia="Calibri" w:hAnsi="Segoe UI" w:cs="Segoe UI"/>
        <w:b/>
        <w:color w:val="5479A2"/>
        <w:sz w:val="48"/>
        <w:szCs w:val="42"/>
      </w:rPr>
      <w:t xml:space="preserve">Chemical </w:t>
    </w:r>
    <w:r w:rsidRPr="009634D7">
      <w:rPr>
        <w:rFonts w:ascii="Segoe UI" w:eastAsia="Calibri" w:hAnsi="Segoe UI" w:cs="Segoe UI"/>
        <w:b/>
        <w:color w:val="5479A2"/>
        <w:sz w:val="48"/>
        <w:szCs w:val="42"/>
      </w:rPr>
      <w:t>Mo</w:t>
    </w:r>
    <w:r>
      <w:rPr>
        <w:rFonts w:ascii="Segoe UI" w:eastAsia="Calibri" w:hAnsi="Segoe UI" w:cs="Segoe UI"/>
        <w:b/>
        <w:color w:val="5479A2"/>
        <w:sz w:val="48"/>
        <w:szCs w:val="42"/>
      </w:rPr>
      <w:t>nitoring Violation</w:t>
    </w:r>
  </w:p>
  <w:p w14:paraId="4DC6F54E" w14:textId="77777777" w:rsidR="00AB34A4" w:rsidRPr="00AB34A4" w:rsidRDefault="00AB34A4" w:rsidP="00AB34A4">
    <w:pPr>
      <w:tabs>
        <w:tab w:val="center" w:pos="4680"/>
        <w:tab w:val="right" w:pos="9360"/>
      </w:tabs>
      <w:ind w:left="1980"/>
      <w:rPr>
        <w:rFonts w:ascii="Segoe UI" w:eastAsia="Calibri" w:hAnsi="Segoe UI" w:cs="Segoe UI"/>
        <w:color w:val="5479A2"/>
        <w:sz w:val="22"/>
        <w:szCs w:val="22"/>
      </w:rPr>
    </w:pPr>
    <w:r w:rsidRPr="00AB34A4">
      <w:rPr>
        <w:rFonts w:ascii="Segoe UI" w:eastAsia="Calibri" w:hAnsi="Segoe UI" w:cs="Segoe UI"/>
        <w:color w:val="5479A2"/>
        <w:sz w:val="22"/>
        <w:szCs w:val="22"/>
      </w:rPr>
      <w:t>331-</w:t>
    </w:r>
    <w:r w:rsidR="00A466ED">
      <w:rPr>
        <w:rFonts w:ascii="Segoe UI" w:eastAsia="Calibri" w:hAnsi="Segoe UI" w:cs="Segoe UI"/>
        <w:color w:val="5479A2"/>
        <w:sz w:val="22"/>
        <w:szCs w:val="22"/>
      </w:rPr>
      <w:t>691</w:t>
    </w:r>
    <w:r w:rsidRPr="00AB34A4">
      <w:rPr>
        <w:rFonts w:ascii="Segoe UI" w:eastAsia="Calibri" w:hAnsi="Segoe UI" w:cs="Segoe UI"/>
        <w:color w:val="5479A2"/>
        <w:sz w:val="22"/>
        <w:szCs w:val="22"/>
      </w:rPr>
      <w:t xml:space="preserve"> • </w:t>
    </w:r>
    <w:r w:rsidR="002940B7">
      <w:rPr>
        <w:rFonts w:ascii="Segoe UI" w:eastAsia="Calibri" w:hAnsi="Segoe UI" w:cs="Segoe UI"/>
        <w:color w:val="5479A2"/>
        <w:sz w:val="22"/>
        <w:szCs w:val="22"/>
      </w:rPr>
      <w:t>June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6A1B"/>
    <w:multiLevelType w:val="hybridMultilevel"/>
    <w:tmpl w:val="548260E6"/>
    <w:lvl w:ilvl="0" w:tplc="51E64722">
      <w:numFmt w:val="bullet"/>
      <w:lvlText w:val="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D18"/>
    <w:multiLevelType w:val="hybridMultilevel"/>
    <w:tmpl w:val="5DE0C1C4"/>
    <w:lvl w:ilvl="0" w:tplc="3F365040"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7F0B"/>
    <w:multiLevelType w:val="hybridMultilevel"/>
    <w:tmpl w:val="256E5402"/>
    <w:lvl w:ilvl="0" w:tplc="FFA6503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0407DFA">
      <w:numFmt w:val="bullet"/>
      <w:lvlText w:val="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44061DF"/>
    <w:multiLevelType w:val="hybridMultilevel"/>
    <w:tmpl w:val="ED78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39DF"/>
    <w:multiLevelType w:val="hybridMultilevel"/>
    <w:tmpl w:val="04301E70"/>
    <w:lvl w:ilvl="0" w:tplc="3F365040">
      <w:numFmt w:val="bullet"/>
      <w:lvlText w:val="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Times New Roman" w:hint="default"/>
      </w:rPr>
    </w:lvl>
  </w:abstractNum>
  <w:num w:numId="1" w16cid:durableId="1393113210">
    <w:abstractNumId w:val="4"/>
  </w:num>
  <w:num w:numId="2" w16cid:durableId="779955287">
    <w:abstractNumId w:val="2"/>
  </w:num>
  <w:num w:numId="3" w16cid:durableId="512303774">
    <w:abstractNumId w:val="0"/>
  </w:num>
  <w:num w:numId="4" w16cid:durableId="166598647">
    <w:abstractNumId w:val="1"/>
  </w:num>
  <w:num w:numId="5" w16cid:durableId="241138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F"/>
    <w:rsid w:val="00061012"/>
    <w:rsid w:val="00062FCE"/>
    <w:rsid w:val="00084FD5"/>
    <w:rsid w:val="000935D8"/>
    <w:rsid w:val="000A0D74"/>
    <w:rsid w:val="000A2C8B"/>
    <w:rsid w:val="000A6F6E"/>
    <w:rsid w:val="000C1207"/>
    <w:rsid w:val="000C55DB"/>
    <w:rsid w:val="000C7F22"/>
    <w:rsid w:val="000D02F0"/>
    <w:rsid w:val="000E7D97"/>
    <w:rsid w:val="001147E5"/>
    <w:rsid w:val="001240FD"/>
    <w:rsid w:val="00125B97"/>
    <w:rsid w:val="001311CF"/>
    <w:rsid w:val="00140231"/>
    <w:rsid w:val="00141F5F"/>
    <w:rsid w:val="00185501"/>
    <w:rsid w:val="001A4533"/>
    <w:rsid w:val="001B3A1C"/>
    <w:rsid w:val="001C742C"/>
    <w:rsid w:val="00223F7D"/>
    <w:rsid w:val="00232690"/>
    <w:rsid w:val="002717A2"/>
    <w:rsid w:val="002940B7"/>
    <w:rsid w:val="002D5DCA"/>
    <w:rsid w:val="002F605F"/>
    <w:rsid w:val="00322C02"/>
    <w:rsid w:val="00355A11"/>
    <w:rsid w:val="00390A85"/>
    <w:rsid w:val="003A261D"/>
    <w:rsid w:val="003B249F"/>
    <w:rsid w:val="004316E8"/>
    <w:rsid w:val="004357E1"/>
    <w:rsid w:val="00464553"/>
    <w:rsid w:val="00473CF8"/>
    <w:rsid w:val="00481EBC"/>
    <w:rsid w:val="004911E4"/>
    <w:rsid w:val="004A421B"/>
    <w:rsid w:val="004A47D3"/>
    <w:rsid w:val="004B0B21"/>
    <w:rsid w:val="004E75C4"/>
    <w:rsid w:val="004F39D9"/>
    <w:rsid w:val="005002E1"/>
    <w:rsid w:val="00505C5F"/>
    <w:rsid w:val="00514870"/>
    <w:rsid w:val="00520384"/>
    <w:rsid w:val="00521D40"/>
    <w:rsid w:val="0054108D"/>
    <w:rsid w:val="00564DBB"/>
    <w:rsid w:val="005B61CE"/>
    <w:rsid w:val="00612BE2"/>
    <w:rsid w:val="00617025"/>
    <w:rsid w:val="00644BF0"/>
    <w:rsid w:val="00650E88"/>
    <w:rsid w:val="006523A7"/>
    <w:rsid w:val="006549F3"/>
    <w:rsid w:val="0066541B"/>
    <w:rsid w:val="006924B4"/>
    <w:rsid w:val="006B7898"/>
    <w:rsid w:val="006C6B88"/>
    <w:rsid w:val="007201E0"/>
    <w:rsid w:val="0072652B"/>
    <w:rsid w:val="00746B3D"/>
    <w:rsid w:val="007C1D20"/>
    <w:rsid w:val="007C75EF"/>
    <w:rsid w:val="007D0044"/>
    <w:rsid w:val="007D2960"/>
    <w:rsid w:val="007D5D1F"/>
    <w:rsid w:val="00804903"/>
    <w:rsid w:val="00834D25"/>
    <w:rsid w:val="0085578E"/>
    <w:rsid w:val="008963D8"/>
    <w:rsid w:val="008D2FC2"/>
    <w:rsid w:val="008E1441"/>
    <w:rsid w:val="008E260D"/>
    <w:rsid w:val="009407A5"/>
    <w:rsid w:val="00960001"/>
    <w:rsid w:val="009634D7"/>
    <w:rsid w:val="00966856"/>
    <w:rsid w:val="00983A89"/>
    <w:rsid w:val="0099462A"/>
    <w:rsid w:val="009A7D9D"/>
    <w:rsid w:val="009C501E"/>
    <w:rsid w:val="009D29B1"/>
    <w:rsid w:val="009D44BA"/>
    <w:rsid w:val="00A04FCE"/>
    <w:rsid w:val="00A31B0C"/>
    <w:rsid w:val="00A466ED"/>
    <w:rsid w:val="00A47268"/>
    <w:rsid w:val="00A52D1E"/>
    <w:rsid w:val="00A6631B"/>
    <w:rsid w:val="00A76856"/>
    <w:rsid w:val="00AB2B2C"/>
    <w:rsid w:val="00AB34A4"/>
    <w:rsid w:val="00AE5F4A"/>
    <w:rsid w:val="00AE72BD"/>
    <w:rsid w:val="00B00DAC"/>
    <w:rsid w:val="00B63FE0"/>
    <w:rsid w:val="00BB54B0"/>
    <w:rsid w:val="00BC5A1B"/>
    <w:rsid w:val="00BF1276"/>
    <w:rsid w:val="00C14F60"/>
    <w:rsid w:val="00C24F42"/>
    <w:rsid w:val="00C86B15"/>
    <w:rsid w:val="00CC6303"/>
    <w:rsid w:val="00CD5180"/>
    <w:rsid w:val="00CF3C92"/>
    <w:rsid w:val="00D0749B"/>
    <w:rsid w:val="00D11889"/>
    <w:rsid w:val="00D20CFD"/>
    <w:rsid w:val="00D278D6"/>
    <w:rsid w:val="00D32C16"/>
    <w:rsid w:val="00D66224"/>
    <w:rsid w:val="00D82BE9"/>
    <w:rsid w:val="00DC0828"/>
    <w:rsid w:val="00DC1171"/>
    <w:rsid w:val="00DD31D4"/>
    <w:rsid w:val="00E13FD8"/>
    <w:rsid w:val="00E51F29"/>
    <w:rsid w:val="00E638F1"/>
    <w:rsid w:val="00E705A1"/>
    <w:rsid w:val="00E71020"/>
    <w:rsid w:val="00EB0A60"/>
    <w:rsid w:val="00EB0BAA"/>
    <w:rsid w:val="00EF4682"/>
    <w:rsid w:val="00F01E67"/>
    <w:rsid w:val="00F01F31"/>
    <w:rsid w:val="00F66C3B"/>
    <w:rsid w:val="00F86A8B"/>
    <w:rsid w:val="00FB0DC4"/>
    <w:rsid w:val="00FB1DA6"/>
    <w:rsid w:val="00FB29C8"/>
    <w:rsid w:val="00FC0BDB"/>
    <w:rsid w:val="00FE1BDA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DF6CB20"/>
  <w15:chartTrackingRefBased/>
  <w15:docId w15:val="{1F51D87B-9BE9-4546-9F62-E2B185D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A11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A11"/>
    <w:pPr>
      <w:keepNext/>
      <w:tabs>
        <w:tab w:val="center" w:pos="5400"/>
      </w:tabs>
      <w:suppressAutoHyphens/>
      <w:ind w:left="-144" w:right="-144"/>
      <w:jc w:val="center"/>
      <w:outlineLvl w:val="0"/>
    </w:pPr>
    <w:rPr>
      <w:rFonts w:ascii="Arial" w:hAnsi="Arial" w:cs="Arial"/>
      <w:b/>
      <w:bCs/>
      <w:i/>
      <w:iCs/>
      <w:spacing w:val="-2"/>
      <w:szCs w:val="20"/>
    </w:rPr>
  </w:style>
  <w:style w:type="paragraph" w:styleId="Heading2">
    <w:name w:val="heading 2"/>
    <w:basedOn w:val="Normal"/>
    <w:next w:val="Normal"/>
    <w:qFormat/>
    <w:rsid w:val="00355A11"/>
    <w:pPr>
      <w:keepNext/>
      <w:tabs>
        <w:tab w:val="center" w:pos="5400"/>
      </w:tabs>
      <w:suppressAutoHyphens/>
      <w:ind w:left="-144" w:right="-144"/>
      <w:jc w:val="center"/>
      <w:outlineLvl w:val="1"/>
    </w:pPr>
    <w:rPr>
      <w:rFonts w:ascii="Arial" w:hAnsi="Arial" w:cs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00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355A11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355A11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355A11"/>
    <w:pPr>
      <w:tabs>
        <w:tab w:val="left" w:pos="-720"/>
      </w:tabs>
      <w:suppressAutoHyphens/>
      <w:spacing w:line="360" w:lineRule="auto"/>
    </w:pPr>
    <w:rPr>
      <w:rFonts w:ascii="Univers" w:hAnsi="Univers"/>
      <w:spacing w:val="-2"/>
      <w:sz w:val="22"/>
      <w:szCs w:val="22"/>
    </w:rPr>
  </w:style>
  <w:style w:type="paragraph" w:styleId="Header">
    <w:name w:val="header"/>
    <w:basedOn w:val="Normal"/>
    <w:rsid w:val="00355A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5A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17A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D0044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7D0044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804903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B0DC4"/>
    <w:rPr>
      <w:sz w:val="24"/>
      <w:szCs w:val="24"/>
    </w:rPr>
  </w:style>
  <w:style w:type="table" w:styleId="TableGrid">
    <w:name w:val="Table Grid"/>
    <w:basedOn w:val="TableNormal"/>
    <w:rsid w:val="000C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rights@doh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BF38-954B-4E40-BD90-E2C382CC1496}"/>
      </w:docPartPr>
      <w:docPartBody>
        <w:p w:rsidR="001C20AE" w:rsidRDefault="00662BEB"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F1ADD7BED4D03A147162F5036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B4C3-43F3-4DD3-B7A9-A78A6C938176}"/>
      </w:docPartPr>
      <w:docPartBody>
        <w:p w:rsidR="001C20AE" w:rsidRDefault="00662BEB" w:rsidP="00662BEB">
          <w:pPr>
            <w:pStyle w:val="C97F1ADD7BED4D03A147162F50369FBC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16780E86144EB884594392BD7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C99B-F920-4EE0-8B19-EDD5836E84B0}"/>
      </w:docPartPr>
      <w:docPartBody>
        <w:p w:rsidR="001C20AE" w:rsidRDefault="00662BEB" w:rsidP="00662BEB">
          <w:pPr>
            <w:pStyle w:val="30016780E86144EB884594392BD773BA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E344034E434338B21DA0F00A16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C9D1-02E3-425A-9AAF-515018207452}"/>
      </w:docPartPr>
      <w:docPartBody>
        <w:p w:rsidR="001C20AE" w:rsidRDefault="00662BEB" w:rsidP="00662BEB">
          <w:pPr>
            <w:pStyle w:val="1AE344034E434338B21DA0F00A16CD44"/>
          </w:pPr>
          <w:r w:rsidRPr="008024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6CC196CDE4E208B2095933447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994D-2A9D-4061-980A-C4D15C79877C}"/>
      </w:docPartPr>
      <w:docPartBody>
        <w:p w:rsidR="001C20AE" w:rsidRDefault="00662BEB" w:rsidP="00662BEB">
          <w:pPr>
            <w:pStyle w:val="8A36CC196CDE4E208B209593344709D2"/>
          </w:pPr>
          <w:r w:rsidRPr="008024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EB"/>
    <w:rsid w:val="001C20AE"/>
    <w:rsid w:val="006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BEB"/>
    <w:rPr>
      <w:color w:val="808080"/>
    </w:rPr>
  </w:style>
  <w:style w:type="paragraph" w:customStyle="1" w:styleId="C97F1ADD7BED4D03A147162F50369FBC">
    <w:name w:val="C97F1ADD7BED4D03A147162F50369FBC"/>
    <w:rsid w:val="00662BEB"/>
  </w:style>
  <w:style w:type="paragraph" w:customStyle="1" w:styleId="30016780E86144EB884594392BD773BA">
    <w:name w:val="30016780E86144EB884594392BD773BA"/>
    <w:rsid w:val="00662BEB"/>
  </w:style>
  <w:style w:type="paragraph" w:customStyle="1" w:styleId="1AE344034E434338B21DA0F00A16CD44">
    <w:name w:val="1AE344034E434338B21DA0F00A16CD44"/>
    <w:rsid w:val="00662BEB"/>
  </w:style>
  <w:style w:type="paragraph" w:customStyle="1" w:styleId="8A36CC196CDE4E208B209593344709D2">
    <w:name w:val="8A36CC196CDE4E208B209593344709D2"/>
    <w:rsid w:val="00662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331-465-F Chemical Monitoring Public Notification Certification Form</vt:lpstr>
    </vt:vector>
  </TitlesOfParts>
  <Company>WSDOH</Company>
  <LinksUpToDate>false</LinksUpToDate>
  <CharactersWithSpaces>2453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331-465-F Chemical Monitoring Public Notification Certification Form</dc:title>
  <dc:subject>Chemical Monitoring Public Notification</dc:subject>
  <dc:creator>Washington State Department of Health-Division of Environmental Public Health-Office of Drinking Water</dc:creator>
  <cp:keywords>331-465, Chemical Monitoring Public Notification, PN</cp:keywords>
  <cp:lastModifiedBy>Hyde, Elizabeth R (DOH)</cp:lastModifiedBy>
  <cp:revision>3</cp:revision>
  <cp:lastPrinted>2012-03-19T16:12:00Z</cp:lastPrinted>
  <dcterms:created xsi:type="dcterms:W3CDTF">2022-07-27T15:34:00Z</dcterms:created>
  <dcterms:modified xsi:type="dcterms:W3CDTF">2022-08-19T21:38:00Z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2022-08-19T21:38:14Z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5b74d577-86a7-4109-b97b-58afe54e98d9</vt:lpwstr>
  </property>
  <property fmtid="{D5CDD505-2E9C-101B-9397-08002B2CF9AE}" pid="8" name="MSIP_Label_1520fa42-cf58-4c22-8b93-58cf1d3bd1cb_ContentBits">
    <vt:lpwstr>0</vt:lpwstr>
  </property>
</Properties>
</file>