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Calibri12"/>
        </w:rPr>
        <w:alias w:val="Date"/>
        <w:tag w:val="Date"/>
        <w:id w:val="2089654716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0A892B02" w14:textId="0F5808E3" w:rsidR="000C5E99" w:rsidRPr="00547765" w:rsidRDefault="00AA30DD" w:rsidP="000C5E99">
          <w:pPr>
            <w:spacing w:before="120" w:after="120" w:line="240" w:lineRule="auto"/>
            <w:rPr>
              <w:rFonts w:ascii="CG Times" w:eastAsia="Times" w:hAnsi="CG Times" w:cs="Arial"/>
            </w:rPr>
          </w:pPr>
          <w:r w:rsidRPr="00781262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1194038934"/>
        <w:placeholder>
          <w:docPart w:val="AE2607D378154FC28BF120240F60F1F3"/>
        </w:placeholder>
        <w:showingPlcHdr/>
        <w15:color w:val="000000"/>
        <w:text/>
      </w:sdtPr>
      <w:sdtEndPr>
        <w:rPr>
          <w:rStyle w:val="Style5"/>
          <w:sz w:val="22"/>
        </w:rPr>
      </w:sdtEndPr>
      <w:sdtContent>
        <w:p w14:paraId="696468F2" w14:textId="289EA6ED" w:rsidR="00F26773" w:rsidRDefault="00F26773" w:rsidP="000C5E99">
          <w:pPr>
            <w:spacing w:after="0" w:line="240" w:lineRule="auto"/>
            <w:rPr>
              <w:rStyle w:val="Style5"/>
            </w:rPr>
          </w:pPr>
          <w:r w:rsidRPr="00781262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1009831000"/>
        <w:placeholder>
          <w:docPart w:val="3ED18B125B854828B2E29BAFD0D487B6"/>
        </w:placeholder>
        <w:showingPlcHdr/>
        <w15:color w:val="000000"/>
        <w:text/>
      </w:sdtPr>
      <w:sdtEndPr>
        <w:rPr>
          <w:rStyle w:val="Style5"/>
          <w:sz w:val="22"/>
        </w:rPr>
      </w:sdtEndPr>
      <w:sdtContent>
        <w:p w14:paraId="412EB4CA" w14:textId="08095F58" w:rsidR="00F26773" w:rsidRDefault="00F26773" w:rsidP="000C5E99">
          <w:pPr>
            <w:spacing w:after="0" w:line="240" w:lineRule="auto"/>
            <w:rPr>
              <w:rStyle w:val="Style5"/>
            </w:rPr>
          </w:pPr>
          <w:r w:rsidRPr="00781262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592084501"/>
        <w:placeholder>
          <w:docPart w:val="B45CD0DD31034812954495EE55CDBADC"/>
        </w:placeholder>
        <w:showingPlcHdr/>
        <w15:color w:val="000000"/>
        <w:text/>
      </w:sdtPr>
      <w:sdtEndPr>
        <w:rPr>
          <w:rStyle w:val="DefaultParagraphFont"/>
          <w:rFonts w:eastAsia="Times" w:cstheme="minorHAnsi"/>
          <w:sz w:val="22"/>
          <w:szCs w:val="24"/>
        </w:rPr>
      </w:sdtEndPr>
      <w:sdtContent>
        <w:p w14:paraId="25F565DD" w14:textId="40233DC6" w:rsidR="00A56CEA" w:rsidRDefault="00A56CEA" w:rsidP="000C5E99">
          <w:pPr>
            <w:spacing w:after="0" w:line="240" w:lineRule="auto"/>
            <w:rPr>
              <w:rFonts w:eastAsia="Times" w:cstheme="minorHAnsi"/>
              <w:sz w:val="24"/>
              <w:szCs w:val="24"/>
            </w:rPr>
          </w:pPr>
          <w:r w:rsidRPr="00781262">
            <w:rPr>
              <w:rStyle w:val="PlaceholderText"/>
            </w:rPr>
            <w:t>Click or tap here to enter text.</w:t>
          </w:r>
        </w:p>
      </w:sdtContent>
    </w:sdt>
    <w:p w14:paraId="20C0EE96" w14:textId="77777777" w:rsidR="00A56CEA" w:rsidRDefault="00A56CEA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B43AD97" w14:textId="5251A201" w:rsidR="000C5E99" w:rsidRPr="000C5E99" w:rsidRDefault="000C5E99" w:rsidP="000C5E99">
      <w:pPr>
        <w:spacing w:after="0" w:line="240" w:lineRule="auto"/>
        <w:rPr>
          <w:rFonts w:ascii="CG Times" w:eastAsia="Times" w:hAnsi="CG Times" w:cs="Arial"/>
          <w:sz w:val="24"/>
          <w:szCs w:val="24"/>
        </w:rPr>
      </w:pPr>
      <w:r w:rsidRPr="001A26CE">
        <w:rPr>
          <w:rFonts w:eastAsia="Times" w:cstheme="minorHAnsi"/>
          <w:sz w:val="24"/>
          <w:szCs w:val="24"/>
        </w:rPr>
        <w:t xml:space="preserve">Dear </w:t>
      </w:r>
      <w:sdt>
        <w:sdtPr>
          <w:rPr>
            <w:rStyle w:val="Calibri12"/>
          </w:rPr>
          <w:alias w:val="Recipient's Name (as in a salutation)"/>
          <w:tag w:val="Recipient's Name"/>
          <w:id w:val="-1931193645"/>
          <w:placeholder>
            <w:docPart w:val="BE6031804E00432F905EF2AC0695BCD3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</w:rPr>
        </w:sdtEndPr>
        <w:sdtContent>
          <w:r w:rsidR="00F26773" w:rsidRPr="00781262">
            <w:rPr>
              <w:rStyle w:val="PlaceholderText"/>
            </w:rPr>
            <w:t>Click or tap here to enter text.</w:t>
          </w:r>
        </w:sdtContent>
      </w:sdt>
    </w:p>
    <w:p w14:paraId="77E9219E" w14:textId="4389313C" w:rsidR="004835CC" w:rsidRPr="002A5F7F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1329A9A" w14:textId="2AF371BA" w:rsidR="004835CC" w:rsidRPr="002A5F7F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2A5F7F">
        <w:rPr>
          <w:rFonts w:eastAsia="Times" w:cstheme="minorHAnsi"/>
          <w:sz w:val="24"/>
          <w:szCs w:val="24"/>
        </w:rPr>
        <w:t xml:space="preserve">This is a special and important time for you and your </w:t>
      </w:r>
      <w:r w:rsidR="00782F54" w:rsidRPr="002A5F7F">
        <w:rPr>
          <w:rFonts w:eastAsia="Times" w:cstheme="minorHAnsi"/>
          <w:sz w:val="24"/>
          <w:szCs w:val="24"/>
        </w:rPr>
        <w:t>family</w:t>
      </w:r>
      <w:r w:rsidRPr="002A5F7F">
        <w:rPr>
          <w:rFonts w:eastAsia="Times" w:cstheme="minorHAnsi"/>
          <w:sz w:val="24"/>
          <w:szCs w:val="24"/>
        </w:rPr>
        <w:t xml:space="preserve">. I’m writing this letter </w:t>
      </w:r>
      <w:r w:rsidRPr="00C53006">
        <w:rPr>
          <w:rFonts w:eastAsia="Times" w:cstheme="minorHAnsi"/>
          <w:b/>
          <w:bCs/>
          <w:sz w:val="24"/>
          <w:szCs w:val="24"/>
        </w:rPr>
        <w:t xml:space="preserve">to </w:t>
      </w:r>
      <w:r w:rsidR="00782F54" w:rsidRPr="00C53006">
        <w:rPr>
          <w:rFonts w:eastAsia="Times" w:cstheme="minorHAnsi"/>
          <w:b/>
          <w:bCs/>
          <w:sz w:val="24"/>
          <w:szCs w:val="24"/>
        </w:rPr>
        <w:t>help you make sure your baby is protected from hepatitis B when they are born</w:t>
      </w:r>
      <w:r w:rsidR="00782F54" w:rsidRPr="002A5F7F">
        <w:rPr>
          <w:rFonts w:eastAsia="Times" w:cstheme="minorHAnsi"/>
          <w:sz w:val="24"/>
          <w:szCs w:val="24"/>
        </w:rPr>
        <w:t>. H</w:t>
      </w:r>
      <w:r w:rsidRPr="002A5F7F">
        <w:rPr>
          <w:rFonts w:eastAsia="Times" w:cstheme="minorHAnsi"/>
          <w:sz w:val="24"/>
          <w:szCs w:val="24"/>
        </w:rPr>
        <w:t>epatitis B</w:t>
      </w:r>
      <w:r w:rsidR="00782F54" w:rsidRPr="002A5F7F">
        <w:rPr>
          <w:rFonts w:eastAsia="Times" w:cstheme="minorHAnsi"/>
          <w:sz w:val="24"/>
          <w:szCs w:val="24"/>
        </w:rPr>
        <w:t xml:space="preserve"> is</w:t>
      </w:r>
      <w:r w:rsidRPr="002A5F7F">
        <w:rPr>
          <w:rFonts w:eastAsia="Times" w:cstheme="minorHAnsi"/>
          <w:sz w:val="24"/>
          <w:szCs w:val="24"/>
        </w:rPr>
        <w:t xml:space="preserve"> a serious liver disease for babies and adults. Even if you don’t feel sick, hepatitis B can remain in your body for a lifetime and cause </w:t>
      </w:r>
      <w:r w:rsidR="00782F54" w:rsidRPr="002A5F7F">
        <w:rPr>
          <w:rFonts w:eastAsia="Calibri" w:cstheme="minorHAnsi"/>
          <w:sz w:val="24"/>
        </w:rPr>
        <w:t>ongoing</w:t>
      </w:r>
      <w:r w:rsidR="00ED5430" w:rsidRPr="002A5F7F">
        <w:rPr>
          <w:rFonts w:eastAsia="Calibri" w:cstheme="minorHAnsi"/>
          <w:sz w:val="24"/>
        </w:rPr>
        <w:t xml:space="preserve"> liver d</w:t>
      </w:r>
      <w:r w:rsidR="00782F54" w:rsidRPr="002A5F7F">
        <w:rPr>
          <w:rFonts w:eastAsia="Calibri" w:cstheme="minorHAnsi"/>
          <w:sz w:val="24"/>
        </w:rPr>
        <w:t>amage</w:t>
      </w:r>
      <w:r w:rsidR="00ED5430" w:rsidRPr="002A5F7F">
        <w:rPr>
          <w:rFonts w:eastAsia="Calibri" w:cstheme="minorHAnsi"/>
          <w:sz w:val="24"/>
        </w:rPr>
        <w:t xml:space="preserve"> and </w:t>
      </w:r>
      <w:r w:rsidR="00782F54" w:rsidRPr="002A5F7F">
        <w:rPr>
          <w:rFonts w:eastAsia="Calibri" w:cstheme="minorHAnsi"/>
          <w:sz w:val="24"/>
        </w:rPr>
        <w:t xml:space="preserve">even </w:t>
      </w:r>
      <w:r w:rsidR="00ED5430" w:rsidRPr="002A5F7F">
        <w:rPr>
          <w:rFonts w:eastAsia="Calibri" w:cstheme="minorHAnsi"/>
          <w:sz w:val="24"/>
        </w:rPr>
        <w:t>cancer</w:t>
      </w:r>
      <w:r w:rsidRPr="002A5F7F">
        <w:rPr>
          <w:rFonts w:eastAsia="Times" w:cstheme="minorHAnsi"/>
          <w:sz w:val="24"/>
          <w:szCs w:val="24"/>
        </w:rPr>
        <w:t xml:space="preserve">. </w:t>
      </w:r>
      <w:r w:rsidR="00782F54" w:rsidRPr="002A5F7F">
        <w:rPr>
          <w:rFonts w:eastAsia="Times" w:cstheme="minorHAnsi"/>
          <w:sz w:val="24"/>
          <w:szCs w:val="24"/>
        </w:rPr>
        <w:t xml:space="preserve">When you are pregnant and infected with </w:t>
      </w:r>
      <w:r w:rsidR="008F315D">
        <w:rPr>
          <w:rFonts w:eastAsia="Times" w:cstheme="minorHAnsi"/>
          <w:sz w:val="24"/>
          <w:szCs w:val="24"/>
        </w:rPr>
        <w:t xml:space="preserve">the </w:t>
      </w:r>
      <w:r w:rsidR="00782F54" w:rsidRPr="002A5F7F">
        <w:rPr>
          <w:rFonts w:eastAsia="Times" w:cstheme="minorHAnsi"/>
          <w:sz w:val="24"/>
          <w:szCs w:val="24"/>
        </w:rPr>
        <w:t xml:space="preserve">hepatitis B virus, you can pass it to your baby at birth. </w:t>
      </w:r>
      <w:r w:rsidRPr="002A5F7F">
        <w:rPr>
          <w:rFonts w:eastAsia="Times" w:cstheme="minorHAnsi"/>
          <w:sz w:val="24"/>
          <w:szCs w:val="24"/>
        </w:rPr>
        <w:t xml:space="preserve">Since tests have shown that you have hepatitis B, you need to get your baby the care </w:t>
      </w:r>
      <w:r w:rsidR="008F315D">
        <w:rPr>
          <w:rFonts w:eastAsia="Times" w:cstheme="minorHAnsi"/>
          <w:sz w:val="24"/>
          <w:szCs w:val="24"/>
        </w:rPr>
        <w:t xml:space="preserve">they </w:t>
      </w:r>
      <w:r w:rsidRPr="002A5F7F">
        <w:rPr>
          <w:rFonts w:eastAsia="Times" w:cstheme="minorHAnsi"/>
          <w:sz w:val="24"/>
          <w:szCs w:val="24"/>
        </w:rPr>
        <w:t>need to be fully protected.</w:t>
      </w:r>
      <w:r w:rsidR="00ED5430" w:rsidRPr="002A5F7F">
        <w:rPr>
          <w:rFonts w:eastAsia="Times" w:cstheme="minorHAnsi"/>
          <w:sz w:val="24"/>
          <w:szCs w:val="24"/>
        </w:rPr>
        <w:t xml:space="preserve"> </w:t>
      </w:r>
      <w:r w:rsidR="00ED5430" w:rsidRPr="002A5F7F">
        <w:rPr>
          <w:rFonts w:eastAsia="Calibri" w:cstheme="minorHAnsi"/>
          <w:sz w:val="24"/>
        </w:rPr>
        <w:t xml:space="preserve">Thankfully, hepatitis B is easily preventable.  </w:t>
      </w:r>
    </w:p>
    <w:p w14:paraId="75E5BA81" w14:textId="77777777" w:rsidR="004835CC" w:rsidRPr="002A5F7F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9B91AF8" w14:textId="3630F1BD" w:rsidR="0037577C" w:rsidRPr="002A5F7F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0C5E99">
        <w:rPr>
          <w:rFonts w:eastAsia="Times" w:cstheme="minorHAnsi"/>
          <w:sz w:val="24"/>
          <w:szCs w:val="24"/>
        </w:rPr>
        <w:t>Please take the steps outlined in this letter</w:t>
      </w:r>
      <w:r w:rsidR="00782F54" w:rsidRPr="002A5F7F">
        <w:rPr>
          <w:rFonts w:eastAsia="Times" w:cstheme="minorHAnsi"/>
          <w:sz w:val="24"/>
          <w:szCs w:val="24"/>
        </w:rPr>
        <w:t xml:space="preserve"> </w:t>
      </w:r>
      <w:r w:rsidRPr="000C5E99">
        <w:rPr>
          <w:rFonts w:eastAsia="Times" w:cstheme="minorHAnsi"/>
          <w:sz w:val="24"/>
          <w:szCs w:val="24"/>
        </w:rPr>
        <w:t xml:space="preserve">to fully protect your baby </w:t>
      </w:r>
      <w:r w:rsidR="00782F54" w:rsidRPr="002A5F7F">
        <w:rPr>
          <w:rFonts w:eastAsia="Times" w:cstheme="minorHAnsi"/>
          <w:sz w:val="24"/>
          <w:szCs w:val="24"/>
        </w:rPr>
        <w:t>against</w:t>
      </w:r>
      <w:r w:rsidRPr="000C5E99">
        <w:rPr>
          <w:rFonts w:eastAsia="Times" w:cstheme="minorHAnsi"/>
          <w:sz w:val="24"/>
          <w:szCs w:val="24"/>
        </w:rPr>
        <w:t xml:space="preserve"> hepatitis B. </w:t>
      </w:r>
    </w:p>
    <w:p w14:paraId="43F81E9F" w14:textId="090D8C6E" w:rsidR="000C5E99" w:rsidRPr="002A5F7F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E50B3FA" w14:textId="77777777" w:rsidR="00E34E44" w:rsidRPr="00E34E44" w:rsidRDefault="00E34E44" w:rsidP="00E34E44">
      <w:pPr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 w:rsidRPr="00E34E44">
        <w:rPr>
          <w:rFonts w:eastAsia="Calibri" w:cstheme="minorHAnsi"/>
          <w:b/>
          <w:sz w:val="26"/>
          <w:szCs w:val="26"/>
          <w:u w:val="single"/>
        </w:rPr>
        <w:t>How to protect your baby from hepatitis B:</w:t>
      </w:r>
    </w:p>
    <w:p w14:paraId="03D45D8B" w14:textId="77777777" w:rsidR="00EB26C4" w:rsidRPr="00EB26C4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658"/>
        <w:gridCol w:w="2559"/>
        <w:gridCol w:w="2357"/>
      </w:tblGrid>
      <w:tr w:rsidR="00F26773" w:rsidRPr="00EB26C4" w14:paraId="2708E2FE" w14:textId="6008A823" w:rsidTr="00F26773">
        <w:trPr>
          <w:trHeight w:val="265"/>
        </w:trPr>
        <w:tc>
          <w:tcPr>
            <w:tcW w:w="3496" w:type="dxa"/>
            <w:shd w:val="clear" w:color="auto" w:fill="auto"/>
          </w:tcPr>
          <w:p w14:paraId="05154EF4" w14:textId="77777777" w:rsidR="00F26773" w:rsidRPr="00EB26C4" w:rsidRDefault="00F26773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B26C4">
              <w:rPr>
                <w:rFonts w:ascii="Calibri" w:eastAsia="Calibri" w:hAnsi="Calibri" w:cs="Times New Roman"/>
                <w:b/>
              </w:rPr>
              <w:t>What</w:t>
            </w:r>
          </w:p>
        </w:tc>
        <w:tc>
          <w:tcPr>
            <w:tcW w:w="1658" w:type="dxa"/>
            <w:shd w:val="clear" w:color="auto" w:fill="auto"/>
          </w:tcPr>
          <w:p w14:paraId="1D8295A0" w14:textId="77777777" w:rsidR="00F26773" w:rsidRPr="00EB26C4" w:rsidRDefault="00F26773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B26C4">
              <w:rPr>
                <w:rFonts w:ascii="Calibri" w:eastAsia="Calibri" w:hAnsi="Calibri" w:cs="Times New Roman"/>
                <w:b/>
              </w:rPr>
              <w:t>When</w:t>
            </w:r>
          </w:p>
        </w:tc>
        <w:tc>
          <w:tcPr>
            <w:tcW w:w="2559" w:type="dxa"/>
            <w:shd w:val="clear" w:color="auto" w:fill="auto"/>
          </w:tcPr>
          <w:p w14:paraId="35B2CA55" w14:textId="77777777" w:rsidR="00F26773" w:rsidRPr="00EB26C4" w:rsidRDefault="00F26773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B26C4">
              <w:rPr>
                <w:rFonts w:ascii="Calibri" w:eastAsia="Calibri" w:hAnsi="Calibri" w:cs="Times New Roman"/>
                <w:b/>
              </w:rPr>
              <w:t>Where</w:t>
            </w:r>
          </w:p>
        </w:tc>
        <w:tc>
          <w:tcPr>
            <w:tcW w:w="2357" w:type="dxa"/>
          </w:tcPr>
          <w:p w14:paraId="47271F0E" w14:textId="77777777" w:rsidR="00F26773" w:rsidRPr="00EB26C4" w:rsidRDefault="00F26773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26773" w:rsidRPr="00EB26C4" w14:paraId="58898C8E" w14:textId="42DF3BD8" w:rsidTr="00F26773">
        <w:trPr>
          <w:trHeight w:val="701"/>
        </w:trPr>
        <w:tc>
          <w:tcPr>
            <w:tcW w:w="3496" w:type="dxa"/>
            <w:shd w:val="clear" w:color="auto" w:fill="auto"/>
          </w:tcPr>
          <w:p w14:paraId="1AF8E206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1</w:t>
            </w:r>
            <w:r w:rsidRPr="00EB26C4">
              <w:rPr>
                <w:rFonts w:ascii="Calibri" w:eastAsia="Calibri" w:hAnsi="Calibri" w:cs="Times New Roman"/>
                <w:vertAlign w:val="superscript"/>
              </w:rPr>
              <w:t>st</w:t>
            </w:r>
            <w:r w:rsidRPr="00EB26C4">
              <w:rPr>
                <w:rFonts w:ascii="Calibri" w:eastAsia="Calibri" w:hAnsi="Calibri" w:cs="Times New Roman"/>
              </w:rPr>
              <w:t xml:space="preserve"> dose hepatitis B vaccine</w:t>
            </w:r>
          </w:p>
          <w:p w14:paraId="5903B90D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Single dose hepatitis B immune globulin (HBIG)</w:t>
            </w:r>
          </w:p>
        </w:tc>
        <w:tc>
          <w:tcPr>
            <w:tcW w:w="1658" w:type="dxa"/>
            <w:shd w:val="clear" w:color="auto" w:fill="auto"/>
          </w:tcPr>
          <w:p w14:paraId="7EDEFC63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Within 12 hours of birth</w:t>
            </w:r>
          </w:p>
        </w:tc>
        <w:tc>
          <w:tcPr>
            <w:tcW w:w="2559" w:type="dxa"/>
            <w:shd w:val="clear" w:color="auto" w:fill="auto"/>
          </w:tcPr>
          <w:p w14:paraId="4B856BE8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At the hospital where you give birth</w:t>
            </w:r>
          </w:p>
        </w:tc>
        <w:tc>
          <w:tcPr>
            <w:tcW w:w="2357" w:type="dxa"/>
          </w:tcPr>
          <w:p w14:paraId="0907AC8E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26773" w:rsidRPr="00EB26C4" w14:paraId="46B71017" w14:textId="06738A52" w:rsidTr="00F26773">
        <w:trPr>
          <w:trHeight w:val="256"/>
        </w:trPr>
        <w:tc>
          <w:tcPr>
            <w:tcW w:w="3496" w:type="dxa"/>
            <w:shd w:val="clear" w:color="auto" w:fill="auto"/>
          </w:tcPr>
          <w:p w14:paraId="2FE2054B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2</w:t>
            </w:r>
            <w:r w:rsidRPr="00EB26C4">
              <w:rPr>
                <w:rFonts w:ascii="Calibri" w:eastAsia="Calibri" w:hAnsi="Calibri" w:cs="Times New Roman"/>
                <w:vertAlign w:val="superscript"/>
              </w:rPr>
              <w:t>nd</w:t>
            </w:r>
            <w:r w:rsidRPr="00EB26C4">
              <w:rPr>
                <w:rFonts w:ascii="Calibri" w:eastAsia="Calibri" w:hAnsi="Calibri" w:cs="Times New Roman"/>
              </w:rPr>
              <w:t xml:space="preserve"> dose hepatitis B vaccine</w:t>
            </w:r>
          </w:p>
        </w:tc>
        <w:tc>
          <w:tcPr>
            <w:tcW w:w="1658" w:type="dxa"/>
            <w:shd w:val="clear" w:color="auto" w:fill="auto"/>
          </w:tcPr>
          <w:p w14:paraId="0CF1E2B2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1-2 months old</w:t>
            </w:r>
          </w:p>
        </w:tc>
        <w:tc>
          <w:tcPr>
            <w:tcW w:w="2559" w:type="dxa"/>
            <w:vMerge w:val="restart"/>
            <w:shd w:val="clear" w:color="auto" w:fill="auto"/>
          </w:tcPr>
          <w:p w14:paraId="36926EFA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83C05" w14:textId="3D42AC6A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 xml:space="preserve">At your baby’s check-up with </w:t>
            </w:r>
            <w:r>
              <w:rPr>
                <w:rFonts w:ascii="Calibri" w:eastAsia="Calibri" w:hAnsi="Calibri" w:cs="Times New Roman"/>
              </w:rPr>
              <w:t>their</w:t>
            </w:r>
            <w:r w:rsidRPr="00EB26C4">
              <w:rPr>
                <w:rFonts w:ascii="Calibri" w:eastAsia="Calibri" w:hAnsi="Calibri" w:cs="Times New Roman"/>
              </w:rPr>
              <w:t xml:space="preserve"> doctor</w:t>
            </w:r>
          </w:p>
          <w:p w14:paraId="78E3656D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7" w:type="dxa"/>
          </w:tcPr>
          <w:p w14:paraId="198E3140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26773" w:rsidRPr="00EB26C4" w14:paraId="30D7B8D6" w14:textId="7F042655" w:rsidTr="00F26773">
        <w:trPr>
          <w:trHeight w:val="265"/>
        </w:trPr>
        <w:tc>
          <w:tcPr>
            <w:tcW w:w="3496" w:type="dxa"/>
            <w:shd w:val="clear" w:color="auto" w:fill="auto"/>
          </w:tcPr>
          <w:p w14:paraId="77F1282E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3</w:t>
            </w:r>
            <w:r w:rsidRPr="00EB26C4">
              <w:rPr>
                <w:rFonts w:ascii="Calibri" w:eastAsia="Calibri" w:hAnsi="Calibri" w:cs="Times New Roman"/>
                <w:vertAlign w:val="superscript"/>
              </w:rPr>
              <w:t>rd</w:t>
            </w:r>
            <w:r w:rsidRPr="00EB26C4">
              <w:rPr>
                <w:rFonts w:ascii="Calibri" w:eastAsia="Calibri" w:hAnsi="Calibri" w:cs="Times New Roman"/>
              </w:rPr>
              <w:t xml:space="preserve"> dose hepatitis B vaccine</w:t>
            </w:r>
          </w:p>
        </w:tc>
        <w:tc>
          <w:tcPr>
            <w:tcW w:w="1658" w:type="dxa"/>
            <w:shd w:val="clear" w:color="auto" w:fill="auto"/>
          </w:tcPr>
          <w:p w14:paraId="799F6724" w14:textId="5301535E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6 months old</w:t>
            </w:r>
          </w:p>
        </w:tc>
        <w:tc>
          <w:tcPr>
            <w:tcW w:w="2559" w:type="dxa"/>
            <w:vMerge/>
            <w:shd w:val="clear" w:color="auto" w:fill="auto"/>
          </w:tcPr>
          <w:p w14:paraId="7344C8C9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7" w:type="dxa"/>
          </w:tcPr>
          <w:p w14:paraId="5D3F9306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26773" w:rsidRPr="00EB26C4" w14:paraId="37F0AC97" w14:textId="6AF828AA" w:rsidTr="00F26773">
        <w:trPr>
          <w:trHeight w:val="532"/>
        </w:trPr>
        <w:tc>
          <w:tcPr>
            <w:tcW w:w="3496" w:type="dxa"/>
            <w:shd w:val="clear" w:color="auto" w:fill="auto"/>
          </w:tcPr>
          <w:p w14:paraId="5EDAC048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Blood test to confirm your baby is protected and does not have hepatitis B</w:t>
            </w:r>
          </w:p>
        </w:tc>
        <w:tc>
          <w:tcPr>
            <w:tcW w:w="1658" w:type="dxa"/>
            <w:shd w:val="clear" w:color="auto" w:fill="auto"/>
          </w:tcPr>
          <w:p w14:paraId="090F827F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26C4">
              <w:rPr>
                <w:rFonts w:ascii="Calibri" w:eastAsia="Calibri" w:hAnsi="Calibri" w:cs="Times New Roman"/>
              </w:rPr>
              <w:t>9-12 months old</w:t>
            </w:r>
          </w:p>
        </w:tc>
        <w:tc>
          <w:tcPr>
            <w:tcW w:w="2559" w:type="dxa"/>
            <w:vMerge/>
            <w:shd w:val="clear" w:color="auto" w:fill="auto"/>
          </w:tcPr>
          <w:p w14:paraId="330DEAAD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7" w:type="dxa"/>
          </w:tcPr>
          <w:p w14:paraId="4D3CF9A5" w14:textId="77777777" w:rsidR="00F26773" w:rsidRPr="00EB26C4" w:rsidRDefault="00F26773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69BEC5" w14:textId="44F2D5F6" w:rsidR="000C5E99" w:rsidRPr="002A5F7F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2CD7829" w14:textId="77777777" w:rsidR="00E34E44" w:rsidRPr="00E34E44" w:rsidRDefault="00E34E44" w:rsidP="00E34E44">
      <w:pPr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 w:rsidRPr="00E34E44">
        <w:rPr>
          <w:rFonts w:eastAsia="Calibri" w:cstheme="minorHAnsi"/>
          <w:b/>
          <w:sz w:val="26"/>
          <w:szCs w:val="26"/>
          <w:u w:val="single"/>
        </w:rPr>
        <w:t>What to do now:</w:t>
      </w:r>
    </w:p>
    <w:p w14:paraId="26DECDAD" w14:textId="77777777" w:rsidR="00064EA9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0"/>
        </w:rPr>
      </w:pPr>
      <w:r w:rsidRPr="00064EA9">
        <w:rPr>
          <w:rFonts w:eastAsia="Calibri" w:cstheme="minorHAnsi"/>
          <w:b/>
          <w:sz w:val="24"/>
          <w:szCs w:val="20"/>
        </w:rPr>
        <w:t>Read</w:t>
      </w:r>
      <w:r w:rsidRPr="00064EA9">
        <w:rPr>
          <w:rFonts w:eastAsia="Calibri" w:cstheme="minorHAnsi"/>
          <w:sz w:val="24"/>
          <w:szCs w:val="20"/>
        </w:rPr>
        <w:t xml:space="preserve"> the enclosed material and visit </w:t>
      </w:r>
      <w:r w:rsidR="00064EA9" w:rsidRPr="00064EA9">
        <w:rPr>
          <w:rFonts w:eastAsia="Calibri" w:cstheme="minorHAnsi"/>
          <w:sz w:val="24"/>
          <w:szCs w:val="20"/>
        </w:rPr>
        <w:t xml:space="preserve">www.hepbmoms.org </w:t>
      </w:r>
      <w:r w:rsidR="00064EA9">
        <w:rPr>
          <w:rFonts w:eastAsia="Calibri" w:cstheme="minorHAnsi"/>
          <w:sz w:val="24"/>
          <w:szCs w:val="20"/>
        </w:rPr>
        <w:t xml:space="preserve"> </w:t>
      </w:r>
    </w:p>
    <w:p w14:paraId="790A79C9" w14:textId="28D07215" w:rsidR="00EC6273" w:rsidRPr="00064EA9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0"/>
        </w:rPr>
      </w:pPr>
      <w:r w:rsidRPr="00064EA9">
        <w:rPr>
          <w:rFonts w:eastAsia="Calibri" w:cstheme="minorHAnsi"/>
          <w:b/>
          <w:sz w:val="24"/>
          <w:szCs w:val="20"/>
        </w:rPr>
        <w:t>Make sure</w:t>
      </w:r>
      <w:r w:rsidRPr="00064EA9">
        <w:rPr>
          <w:rFonts w:eastAsia="Calibri" w:cstheme="minorHAnsi"/>
          <w:sz w:val="24"/>
          <w:szCs w:val="20"/>
        </w:rPr>
        <w:t xml:space="preserve"> your spouse or partner, and other </w:t>
      </w:r>
      <w:r w:rsidRPr="00064EA9">
        <w:rPr>
          <w:rFonts w:eastAsia="Calibri" w:cstheme="minorHAnsi"/>
          <w:b/>
          <w:sz w:val="24"/>
          <w:szCs w:val="20"/>
        </w:rPr>
        <w:t>people who live with you get tested</w:t>
      </w:r>
      <w:r w:rsidRPr="00064EA9">
        <w:rPr>
          <w:rFonts w:eastAsia="Calibri" w:cstheme="minorHAnsi"/>
          <w:sz w:val="24"/>
          <w:szCs w:val="20"/>
        </w:rPr>
        <w:t xml:space="preserve"> for hepatitis B </w:t>
      </w:r>
      <w:r w:rsidRPr="00064EA9">
        <w:rPr>
          <w:rFonts w:eastAsia="Calibri" w:cstheme="minorHAnsi"/>
          <w:b/>
          <w:sz w:val="24"/>
          <w:szCs w:val="20"/>
        </w:rPr>
        <w:t>and get vaccinated</w:t>
      </w:r>
      <w:r w:rsidRPr="00064EA9">
        <w:rPr>
          <w:rFonts w:eastAsia="Calibri" w:cstheme="minorHAnsi"/>
          <w:sz w:val="24"/>
          <w:szCs w:val="20"/>
        </w:rPr>
        <w:t xml:space="preserve"> if needed. </w:t>
      </w:r>
      <w:r w:rsidR="00E936C9" w:rsidRPr="00E936C9">
        <w:rPr>
          <w:rFonts w:eastAsia="Calibri" w:cstheme="minorHAnsi"/>
          <w:sz w:val="24"/>
          <w:szCs w:val="20"/>
        </w:rPr>
        <w:t xml:space="preserve">They should contact their health care provider to find out if they have hepatitis B.  </w:t>
      </w:r>
      <w:r w:rsidRPr="00064EA9">
        <w:rPr>
          <w:rFonts w:eastAsia="Calibri" w:cstheme="minorHAnsi"/>
          <w:sz w:val="24"/>
          <w:szCs w:val="20"/>
        </w:rPr>
        <w:t xml:space="preserve"> </w:t>
      </w:r>
    </w:p>
    <w:p w14:paraId="2683B0D0" w14:textId="77777777" w:rsidR="00E34E44" w:rsidRPr="002A5F7F" w:rsidRDefault="00E34E44" w:rsidP="000C5E99">
      <w:pPr>
        <w:spacing w:after="0" w:line="240" w:lineRule="auto"/>
        <w:rPr>
          <w:rFonts w:eastAsia="Calibri" w:cstheme="minorHAnsi"/>
          <w:color w:val="FF0000"/>
          <w:sz w:val="24"/>
          <w:szCs w:val="20"/>
        </w:rPr>
      </w:pPr>
    </w:p>
    <w:p w14:paraId="50837668" w14:textId="7D02604A" w:rsidR="00EB26C4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0C5E99">
        <w:rPr>
          <w:rFonts w:eastAsia="Times" w:cstheme="minorHAnsi"/>
          <w:sz w:val="24"/>
          <w:szCs w:val="24"/>
        </w:rPr>
        <w:t>If you or your doctor ha</w:t>
      </w:r>
      <w:r w:rsidR="00EC6273" w:rsidRPr="002A5F7F">
        <w:rPr>
          <w:rFonts w:eastAsia="Times" w:cstheme="minorHAnsi"/>
          <w:sz w:val="24"/>
          <w:szCs w:val="24"/>
        </w:rPr>
        <w:t>ve</w:t>
      </w:r>
      <w:r w:rsidRPr="000C5E99">
        <w:rPr>
          <w:rFonts w:eastAsia="Times" w:cstheme="minorHAnsi"/>
          <w:sz w:val="24"/>
          <w:szCs w:val="24"/>
        </w:rPr>
        <w:t xml:space="preserve"> </w:t>
      </w:r>
      <w:r w:rsidR="00EC6273" w:rsidRPr="002A5F7F">
        <w:rPr>
          <w:rFonts w:eastAsia="Times" w:cstheme="minorHAnsi"/>
          <w:sz w:val="24"/>
          <w:szCs w:val="24"/>
        </w:rPr>
        <w:t xml:space="preserve">any </w:t>
      </w:r>
      <w:r w:rsidRPr="000C5E99">
        <w:rPr>
          <w:rFonts w:eastAsia="Times" w:cstheme="minorHAnsi"/>
          <w:sz w:val="24"/>
          <w:szCs w:val="24"/>
        </w:rPr>
        <w:t xml:space="preserve">questions, please call me at </w:t>
      </w:r>
      <w:sdt>
        <w:sdtPr>
          <w:rPr>
            <w:rStyle w:val="Calibri12"/>
          </w:rPr>
          <w:alias w:val="LHJ PHBPP Coordinator Number"/>
          <w:tag w:val="LHJ PHBPP Coordinator Number"/>
          <w:id w:val="2115236963"/>
          <w:placeholder>
            <w:docPart w:val="38CD0ED88AC242E79B825F31D8E30517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</w:rPr>
        </w:sdtEndPr>
        <w:sdtContent>
          <w:r w:rsidR="00490390" w:rsidRPr="00781262">
            <w:rPr>
              <w:rStyle w:val="PlaceholderText"/>
            </w:rPr>
            <w:t>Click or tap here to enter text.</w:t>
          </w:r>
        </w:sdtContent>
      </w:sdt>
      <w:r w:rsidRPr="000C5E99">
        <w:rPr>
          <w:rFonts w:eastAsia="Times" w:cstheme="minorHAnsi"/>
          <w:sz w:val="24"/>
          <w:szCs w:val="24"/>
        </w:rPr>
        <w:t xml:space="preserve"> </w:t>
      </w:r>
    </w:p>
    <w:p w14:paraId="7BE9C2B3" w14:textId="77777777" w:rsidR="00EB26C4" w:rsidRDefault="00EB26C4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38179BD9" w14:textId="39139A50" w:rsidR="000C5E99" w:rsidRPr="000C5E99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0C5E99">
        <w:rPr>
          <w:rFonts w:eastAsia="Times" w:cstheme="minorHAnsi"/>
          <w:sz w:val="24"/>
          <w:szCs w:val="24"/>
        </w:rPr>
        <w:t xml:space="preserve">I look forward </w:t>
      </w:r>
      <w:r w:rsidR="00EB26C4" w:rsidRPr="00EB26C4">
        <w:rPr>
          <w:rFonts w:eastAsia="Times" w:cstheme="minorHAnsi"/>
          <w:sz w:val="24"/>
          <w:szCs w:val="24"/>
        </w:rPr>
        <w:t xml:space="preserve">supporting you, your baby, and your family </w:t>
      </w:r>
      <w:r w:rsidR="00EC6273" w:rsidRPr="002A5F7F">
        <w:rPr>
          <w:rFonts w:eastAsia="Times" w:cstheme="minorHAnsi"/>
          <w:sz w:val="24"/>
          <w:szCs w:val="24"/>
        </w:rPr>
        <w:t>with your hepatitis B health care needs</w:t>
      </w:r>
      <w:r w:rsidR="00EB26C4">
        <w:rPr>
          <w:rFonts w:eastAsia="Times" w:cstheme="minorHAnsi"/>
          <w:sz w:val="24"/>
          <w:szCs w:val="24"/>
        </w:rPr>
        <w:t>!</w:t>
      </w:r>
      <w:r w:rsidRPr="000C5E99">
        <w:rPr>
          <w:rFonts w:eastAsia="Times" w:cstheme="minorHAnsi"/>
          <w:sz w:val="24"/>
          <w:szCs w:val="24"/>
        </w:rPr>
        <w:t xml:space="preserve"> </w:t>
      </w:r>
    </w:p>
    <w:p w14:paraId="32AA84DD" w14:textId="77777777" w:rsidR="000C5E99" w:rsidRPr="000C5E99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52A60E6" w14:textId="2548C382" w:rsidR="00373BC0" w:rsidRDefault="00373BC0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</w:rPr>
        <w:t xml:space="preserve">Sincerely, </w:t>
      </w:r>
    </w:p>
    <w:p w14:paraId="73811AFB" w14:textId="77777777" w:rsidR="00490390" w:rsidRDefault="00490390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sdt>
      <w:sdtPr>
        <w:rPr>
          <w:rStyle w:val="Calibri12"/>
        </w:rPr>
        <w:alias w:val="LHJ PHBPP Coordinator Name"/>
        <w:tag w:val="LHJ PHBPP Coordinator Name"/>
        <w:id w:val="1622035913"/>
        <w:placeholder>
          <w:docPart w:val="38B99BE00CF64606A7DFA47BC306E038"/>
        </w:placeholder>
        <w:showingPlcHdr/>
        <w15:color w:val="000000"/>
        <w:text/>
      </w:sdtPr>
      <w:sdtEndPr>
        <w:rPr>
          <w:rStyle w:val="DefaultParagraphFont"/>
          <w:rFonts w:eastAsia="Times" w:cstheme="minorHAnsi"/>
          <w:sz w:val="22"/>
          <w:szCs w:val="24"/>
        </w:rPr>
      </w:sdtEndPr>
      <w:sdtContent>
        <w:p w14:paraId="17B102F7" w14:textId="378B0FED" w:rsidR="009416BB" w:rsidRDefault="00490390" w:rsidP="00490390">
          <w:pPr>
            <w:spacing w:after="0" w:line="240" w:lineRule="auto"/>
            <w:rPr>
              <w:rFonts w:eastAsia="Times" w:cstheme="minorHAnsi"/>
              <w:sz w:val="24"/>
              <w:szCs w:val="24"/>
            </w:rPr>
          </w:pPr>
          <w:r w:rsidRPr="00781262">
            <w:rPr>
              <w:rStyle w:val="PlaceholderText"/>
            </w:rPr>
            <w:t>Click or tap here to enter text.</w:t>
          </w:r>
        </w:p>
      </w:sdtContent>
    </w:sdt>
    <w:p w14:paraId="52B7DC9E" w14:textId="3AF431E1" w:rsidR="000C5E99" w:rsidRPr="000C5E99" w:rsidRDefault="000C5E99" w:rsidP="000C5E99">
      <w:pPr>
        <w:spacing w:after="0" w:line="240" w:lineRule="auto"/>
        <w:rPr>
          <w:rFonts w:eastAsia="Times" w:cstheme="minorHAnsi"/>
          <w:color w:val="808080"/>
          <w:sz w:val="24"/>
          <w:szCs w:val="24"/>
        </w:rPr>
      </w:pPr>
      <w:r w:rsidRPr="000C5E99">
        <w:rPr>
          <w:rFonts w:eastAsia="Times" w:cstheme="minorHAnsi"/>
          <w:sz w:val="24"/>
          <w:szCs w:val="24"/>
        </w:rPr>
        <w:t>Perinatal Hepatitis B Coordinator</w:t>
      </w:r>
      <w:r w:rsidRPr="000C5E99">
        <w:rPr>
          <w:rFonts w:eastAsia="Times" w:cstheme="minorHAnsi"/>
          <w:color w:val="808080"/>
          <w:sz w:val="24"/>
          <w:szCs w:val="24"/>
        </w:rPr>
        <w:tab/>
      </w:r>
    </w:p>
    <w:p w14:paraId="70AA1125" w14:textId="77777777" w:rsidR="00B66668" w:rsidRDefault="00242E97"/>
    <w:sectPr w:rsidR="00B66668" w:rsidSect="00A52AE4">
      <w:headerReference w:type="default" r:id="rId7"/>
      <w:footerReference w:type="default" r:id="rId8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40BA" w14:textId="77777777" w:rsidR="000931ED" w:rsidRDefault="000931ED" w:rsidP="00EC6273">
      <w:pPr>
        <w:spacing w:after="0" w:line="240" w:lineRule="auto"/>
      </w:pPr>
      <w:r>
        <w:separator/>
      </w:r>
    </w:p>
  </w:endnote>
  <w:endnote w:type="continuationSeparator" w:id="0">
    <w:p w14:paraId="5C496200" w14:textId="77777777" w:rsidR="000931ED" w:rsidRDefault="000931ED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AEE" w14:textId="3C63E285" w:rsidR="00F45285" w:rsidRDefault="00343684" w:rsidP="00343684">
    <w:pPr>
      <w:pStyle w:val="Footer"/>
      <w:spacing w:after="4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9C9650" wp14:editId="5058CB7D">
          <wp:simplePos x="0" y="0"/>
          <wp:positionH relativeFrom="column">
            <wp:posOffset>323850</wp:posOffset>
          </wp:positionH>
          <wp:positionV relativeFrom="paragraph">
            <wp:posOffset>28575</wp:posOffset>
          </wp:positionV>
          <wp:extent cx="1297940" cy="575945"/>
          <wp:effectExtent l="0" t="0" r="0" b="0"/>
          <wp:wrapSquare wrapText="bothSides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2DD2">
      <w:rPr>
        <w:rFonts w:ascii="Arial" w:hAnsi="Arial" w:cs="Arial"/>
        <w:sz w:val="18"/>
        <w:szCs w:val="18"/>
      </w:rPr>
      <w:t>DOH</w:t>
    </w:r>
    <w:r w:rsidR="005160C4">
      <w:rPr>
        <w:rFonts w:ascii="Arial" w:hAnsi="Arial" w:cs="Arial"/>
        <w:sz w:val="18"/>
        <w:szCs w:val="18"/>
      </w:rPr>
      <w:t xml:space="preserve"> </w:t>
    </w:r>
    <w:r w:rsidR="00EC09EF" w:rsidRPr="00EC09EF">
      <w:rPr>
        <w:rFonts w:ascii="Arial" w:hAnsi="Arial" w:cs="Arial"/>
        <w:sz w:val="18"/>
        <w:szCs w:val="18"/>
      </w:rPr>
      <w:t>420-</w:t>
    </w:r>
    <w:r w:rsidRPr="00EC09EF">
      <w:rPr>
        <w:rFonts w:ascii="Arial" w:hAnsi="Arial" w:cs="Arial"/>
        <w:sz w:val="18"/>
        <w:szCs w:val="18"/>
      </w:rPr>
      <w:t>393</w:t>
    </w:r>
    <w:r>
      <w:rPr>
        <w:rFonts w:ascii="Arial" w:hAnsi="Arial" w:cs="Arial"/>
        <w:sz w:val="18"/>
        <w:szCs w:val="18"/>
      </w:rPr>
      <w:t xml:space="preserve"> May</w:t>
    </w:r>
    <w:r w:rsidR="007A6AB6">
      <w:rPr>
        <w:rFonts w:ascii="Arial" w:hAnsi="Arial" w:cs="Arial"/>
        <w:sz w:val="18"/>
        <w:szCs w:val="18"/>
      </w:rPr>
      <w:t xml:space="preserve"> 2022</w:t>
    </w:r>
  </w:p>
  <w:p w14:paraId="58EFD472" w14:textId="54D02DCA" w:rsidR="005160C4" w:rsidRDefault="005160C4" w:rsidP="00343684">
    <w:pPr>
      <w:pStyle w:val="Footer"/>
      <w:spacing w:after="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Adapted with permission from </w:t>
    </w:r>
    <w:r w:rsidR="005848A3" w:rsidRPr="005848A3">
      <w:rPr>
        <w:rFonts w:ascii="Arial" w:hAnsi="Arial" w:cs="Arial"/>
        <w:sz w:val="18"/>
        <w:szCs w:val="18"/>
      </w:rPr>
      <w:t xml:space="preserve">Public Health </w:t>
    </w:r>
    <w:r w:rsidR="005848A3">
      <w:rPr>
        <w:rFonts w:ascii="Arial" w:hAnsi="Arial" w:cs="Arial"/>
        <w:sz w:val="18"/>
        <w:szCs w:val="18"/>
      </w:rPr>
      <w:t>-</w:t>
    </w:r>
    <w:r w:rsidR="005848A3" w:rsidRPr="005848A3">
      <w:rPr>
        <w:rFonts w:ascii="Arial" w:hAnsi="Arial" w:cs="Arial"/>
        <w:sz w:val="18"/>
        <w:szCs w:val="18"/>
      </w:rPr>
      <w:t xml:space="preserve"> Seattle &amp; King County</w:t>
    </w:r>
    <w:r>
      <w:rPr>
        <w:rFonts w:ascii="Arial" w:hAnsi="Arial" w:cs="Arial"/>
        <w:sz w:val="18"/>
        <w:szCs w:val="18"/>
      </w:rPr>
      <w:t>.</w:t>
    </w:r>
  </w:p>
  <w:p w14:paraId="7741A52A" w14:textId="270AB8D5" w:rsidR="00A52AE4" w:rsidRDefault="00547765" w:rsidP="00343684">
    <w:pPr>
      <w:pStyle w:val="Footer"/>
      <w:tabs>
        <w:tab w:val="right" w:pos="9900"/>
      </w:tabs>
      <w:spacing w:after="40"/>
      <w:rPr>
        <w:rFonts w:ascii="Arial (W1)" w:hAnsi="Arial (W1)" w:cs="Arial"/>
        <w:sz w:val="12"/>
      </w:rPr>
    </w:pPr>
    <w:r w:rsidRPr="00547765">
      <w:rPr>
        <w:rFonts w:ascii="Arial" w:hAnsi="Arial" w:cs="Arial"/>
        <w:sz w:val="18"/>
        <w:szCs w:val="18"/>
      </w:rPr>
      <w:t>To request this document in another format, call 1-800-525-0127. Deaf or hard of hearing customers, please call 711 (Washington Relay) or email civil.rights@doh.wa.gov.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F6CF" w14:textId="77777777" w:rsidR="000931ED" w:rsidRDefault="000931ED" w:rsidP="00EC6273">
      <w:pPr>
        <w:spacing w:after="0" w:line="240" w:lineRule="auto"/>
      </w:pPr>
      <w:r>
        <w:separator/>
      </w:r>
    </w:p>
  </w:footnote>
  <w:footnote w:type="continuationSeparator" w:id="0">
    <w:p w14:paraId="61725F3C" w14:textId="77777777" w:rsidR="000931ED" w:rsidRDefault="000931ED" w:rsidP="00EC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EB36" w14:textId="1979869F" w:rsidR="00547765" w:rsidRDefault="00547765" w:rsidP="005477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5259396">
    <w:abstractNumId w:val="2"/>
  </w:num>
  <w:num w:numId="2" w16cid:durableId="112870235">
    <w:abstractNumId w:val="1"/>
  </w:num>
  <w:num w:numId="3" w16cid:durableId="114466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574F1"/>
    <w:rsid w:val="00064EA9"/>
    <w:rsid w:val="00092D3E"/>
    <w:rsid w:val="000931ED"/>
    <w:rsid w:val="000C5E99"/>
    <w:rsid w:val="001A26CE"/>
    <w:rsid w:val="001A498F"/>
    <w:rsid w:val="001B18C1"/>
    <w:rsid w:val="00242E97"/>
    <w:rsid w:val="002A5F7F"/>
    <w:rsid w:val="00343684"/>
    <w:rsid w:val="00373BC0"/>
    <w:rsid w:val="0037577C"/>
    <w:rsid w:val="003A0E25"/>
    <w:rsid w:val="003F10EA"/>
    <w:rsid w:val="0040356D"/>
    <w:rsid w:val="00413E37"/>
    <w:rsid w:val="004835CC"/>
    <w:rsid w:val="00490390"/>
    <w:rsid w:val="004E465E"/>
    <w:rsid w:val="005160C4"/>
    <w:rsid w:val="00547765"/>
    <w:rsid w:val="005848A3"/>
    <w:rsid w:val="00605FEE"/>
    <w:rsid w:val="006300A3"/>
    <w:rsid w:val="00772365"/>
    <w:rsid w:val="00782F54"/>
    <w:rsid w:val="007A6AB6"/>
    <w:rsid w:val="008F315D"/>
    <w:rsid w:val="009416BB"/>
    <w:rsid w:val="00A56CEA"/>
    <w:rsid w:val="00AA30DD"/>
    <w:rsid w:val="00C53006"/>
    <w:rsid w:val="00D02DD2"/>
    <w:rsid w:val="00D222C1"/>
    <w:rsid w:val="00E34E44"/>
    <w:rsid w:val="00E936C9"/>
    <w:rsid w:val="00EB26C4"/>
    <w:rsid w:val="00EC09EF"/>
    <w:rsid w:val="00EC3901"/>
    <w:rsid w:val="00EC6273"/>
    <w:rsid w:val="00ED5430"/>
    <w:rsid w:val="00F118DA"/>
    <w:rsid w:val="00F26773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  <w15:docId w15:val="{4079F4C8-009A-4077-AD65-61F2D8F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PlaceholderText">
    <w:name w:val="Placeholder Text"/>
    <w:basedOn w:val="DefaultParagraphFont"/>
    <w:uiPriority w:val="99"/>
    <w:semiHidden/>
    <w:rsid w:val="009416BB"/>
    <w:rPr>
      <w:color w:val="808080"/>
    </w:rPr>
  </w:style>
  <w:style w:type="character" w:customStyle="1" w:styleId="Style1">
    <w:name w:val="Style1"/>
    <w:basedOn w:val="DefaultParagraphFont"/>
    <w:uiPriority w:val="1"/>
    <w:rsid w:val="009416BB"/>
    <w:rPr>
      <w:color w:val="auto"/>
    </w:rPr>
  </w:style>
  <w:style w:type="character" w:customStyle="1" w:styleId="Style2">
    <w:name w:val="Style2"/>
    <w:basedOn w:val="DefaultParagraphFont"/>
    <w:uiPriority w:val="1"/>
    <w:rsid w:val="009416BB"/>
    <w:rPr>
      <w:color w:val="auto"/>
    </w:rPr>
  </w:style>
  <w:style w:type="character" w:customStyle="1" w:styleId="Style3">
    <w:name w:val="Style3"/>
    <w:basedOn w:val="DefaultParagraphFont"/>
    <w:uiPriority w:val="1"/>
    <w:rsid w:val="009416BB"/>
    <w:rPr>
      <w:color w:val="auto"/>
    </w:rPr>
  </w:style>
  <w:style w:type="character" w:customStyle="1" w:styleId="Style4">
    <w:name w:val="Style4"/>
    <w:basedOn w:val="DefaultParagraphFont"/>
    <w:uiPriority w:val="1"/>
    <w:rsid w:val="009416BB"/>
    <w:rPr>
      <w:color w:val="auto"/>
    </w:rPr>
  </w:style>
  <w:style w:type="character" w:customStyle="1" w:styleId="Style5">
    <w:name w:val="Style5"/>
    <w:basedOn w:val="DefaultParagraphFont"/>
    <w:uiPriority w:val="1"/>
    <w:rsid w:val="009416BB"/>
    <w:rPr>
      <w:color w:val="auto"/>
    </w:rPr>
  </w:style>
  <w:style w:type="character" w:customStyle="1" w:styleId="Style6">
    <w:name w:val="Style6"/>
    <w:basedOn w:val="DefaultParagraphFont"/>
    <w:uiPriority w:val="1"/>
    <w:rsid w:val="009416BB"/>
    <w:rPr>
      <w:color w:val="auto"/>
    </w:rPr>
  </w:style>
  <w:style w:type="character" w:customStyle="1" w:styleId="Style7">
    <w:name w:val="Style7"/>
    <w:basedOn w:val="DefaultParagraphFont"/>
    <w:uiPriority w:val="1"/>
    <w:rsid w:val="009416BB"/>
    <w:rPr>
      <w:color w:val="0D0D0D" w:themeColor="text1" w:themeTint="F2"/>
    </w:rPr>
  </w:style>
  <w:style w:type="character" w:customStyle="1" w:styleId="Style8">
    <w:name w:val="Style8"/>
    <w:uiPriority w:val="1"/>
    <w:rsid w:val="00A56CEA"/>
    <w:rPr>
      <w:rFonts w:asciiTheme="minorHAnsi" w:hAnsiTheme="minorHAnsi"/>
      <w:sz w:val="22"/>
    </w:rPr>
  </w:style>
  <w:style w:type="character" w:customStyle="1" w:styleId="Calibri12">
    <w:name w:val="Calibri 12"/>
    <w:basedOn w:val="DefaultParagraphFont"/>
    <w:uiPriority w:val="1"/>
    <w:qFormat/>
    <w:rsid w:val="00A56CE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146F-3FB9-4AA7-BB9F-E6494CCBE4CE}"/>
      </w:docPartPr>
      <w:docPartBody>
        <w:p w:rsidR="002A5B29" w:rsidRDefault="003649B5">
          <w:r w:rsidRPr="007812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607D378154FC28BF120240F60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C9F5-7642-4202-AC23-828B7E4CF157}"/>
      </w:docPartPr>
      <w:docPartBody>
        <w:p w:rsidR="00243285" w:rsidRDefault="00251D87" w:rsidP="00251D87">
          <w:pPr>
            <w:pStyle w:val="AE2607D378154FC28BF120240F60F1F3"/>
          </w:pPr>
          <w:r w:rsidRPr="007812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8B125B854828B2E29BAFD0D4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B6C9-6F3B-437B-BF97-36026A2B56F6}"/>
      </w:docPartPr>
      <w:docPartBody>
        <w:p w:rsidR="00243285" w:rsidRDefault="00251D87" w:rsidP="00251D87">
          <w:pPr>
            <w:pStyle w:val="3ED18B125B854828B2E29BAFD0D487B6"/>
          </w:pPr>
          <w:r w:rsidRPr="007812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CD0DD31034812954495EE55CD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51FD-99E5-4133-A220-4ABF055483D6}"/>
      </w:docPartPr>
      <w:docPartBody>
        <w:p w:rsidR="00243285" w:rsidRDefault="00251D87" w:rsidP="00251D87">
          <w:pPr>
            <w:pStyle w:val="B45CD0DD31034812954495EE55CDBADC"/>
          </w:pPr>
          <w:r w:rsidRPr="007812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031804E00432F905EF2AC0695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68E8-59E2-4FC9-98F8-A32535E6B5A5}"/>
      </w:docPartPr>
      <w:docPartBody>
        <w:p w:rsidR="00243285" w:rsidRDefault="00251D87" w:rsidP="00251D87">
          <w:pPr>
            <w:pStyle w:val="BE6031804E00432F905EF2AC0695BCD3"/>
          </w:pPr>
          <w:r w:rsidRPr="007812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D0ED88AC242E79B825F31D8E3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E188A-965E-44F7-B98E-B5CD032D803E}"/>
      </w:docPartPr>
      <w:docPartBody>
        <w:p w:rsidR="00243285" w:rsidRDefault="00251D87" w:rsidP="00251D87">
          <w:pPr>
            <w:pStyle w:val="38CD0ED88AC242E79B825F31D8E30517"/>
          </w:pPr>
          <w:r w:rsidRPr="007812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99BE00CF64606A7DFA47BC306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7EE2-06F2-42BB-8680-7537A32AF136}"/>
      </w:docPartPr>
      <w:docPartBody>
        <w:p w:rsidR="00243285" w:rsidRDefault="00251D87" w:rsidP="00251D87">
          <w:pPr>
            <w:pStyle w:val="38B99BE00CF64606A7DFA47BC306E038"/>
          </w:pPr>
          <w:r w:rsidRPr="007812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B5"/>
    <w:rsid w:val="00243285"/>
    <w:rsid w:val="00251D87"/>
    <w:rsid w:val="002A5B29"/>
    <w:rsid w:val="003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D87"/>
    <w:rPr>
      <w:color w:val="808080"/>
    </w:rPr>
  </w:style>
  <w:style w:type="paragraph" w:customStyle="1" w:styleId="AE2607D378154FC28BF120240F60F1F3">
    <w:name w:val="AE2607D378154FC28BF120240F60F1F3"/>
    <w:rsid w:val="00251D87"/>
    <w:rPr>
      <w:rFonts w:eastAsiaTheme="minorHAnsi"/>
    </w:rPr>
  </w:style>
  <w:style w:type="paragraph" w:customStyle="1" w:styleId="3ED18B125B854828B2E29BAFD0D487B6">
    <w:name w:val="3ED18B125B854828B2E29BAFD0D487B6"/>
    <w:rsid w:val="00251D87"/>
    <w:rPr>
      <w:rFonts w:eastAsiaTheme="minorHAnsi"/>
    </w:rPr>
  </w:style>
  <w:style w:type="paragraph" w:customStyle="1" w:styleId="B45CD0DD31034812954495EE55CDBADC">
    <w:name w:val="B45CD0DD31034812954495EE55CDBADC"/>
    <w:rsid w:val="00251D87"/>
    <w:rPr>
      <w:rFonts w:eastAsiaTheme="minorHAnsi"/>
    </w:rPr>
  </w:style>
  <w:style w:type="paragraph" w:customStyle="1" w:styleId="BE6031804E00432F905EF2AC0695BCD3">
    <w:name w:val="BE6031804E00432F905EF2AC0695BCD3"/>
    <w:rsid w:val="00251D87"/>
    <w:rPr>
      <w:rFonts w:eastAsiaTheme="minorHAnsi"/>
    </w:rPr>
  </w:style>
  <w:style w:type="paragraph" w:customStyle="1" w:styleId="38CD0ED88AC242E79B825F31D8E30517">
    <w:name w:val="38CD0ED88AC242E79B825F31D8E30517"/>
    <w:rsid w:val="00251D87"/>
    <w:rPr>
      <w:rFonts w:eastAsiaTheme="minorHAnsi"/>
    </w:rPr>
  </w:style>
  <w:style w:type="paragraph" w:customStyle="1" w:styleId="38B99BE00CF64606A7DFA47BC306E038">
    <w:name w:val="38B99BE00CF64606A7DFA47BC306E038"/>
    <w:rsid w:val="00251D8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 B Prevention Program</dc:title>
  <dc:subject/>
  <dc:creator>Iancu, Mirela S (DOH)</dc:creator>
  <cp:keywords>Hep B, perinatal Hep B</cp:keywords>
  <dc:description/>
  <cp:lastModifiedBy>Davis, Nora J (DOH)</cp:lastModifiedBy>
  <cp:revision>8</cp:revision>
  <dcterms:created xsi:type="dcterms:W3CDTF">2022-10-06T17:41:00Z</dcterms:created>
  <dcterms:modified xsi:type="dcterms:W3CDTF">2022-10-17T21:49:00Z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