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49874" w14:textId="77777777" w:rsidR="005D6D68" w:rsidRPr="00864C03" w:rsidRDefault="005D6D68" w:rsidP="005D6D68">
      <w:pPr>
        <w:tabs>
          <w:tab w:val="center" w:pos="5400"/>
        </w:tabs>
        <w:suppressAutoHyphens/>
        <w:jc w:val="center"/>
        <w:rPr>
          <w:rFonts w:ascii="Arial" w:hAnsi="Arial" w:cs="Arial"/>
          <w:b/>
          <w:bCs/>
          <w:spacing w:val="-4"/>
          <w:sz w:val="32"/>
          <w:szCs w:val="22"/>
        </w:rPr>
      </w:pPr>
      <w:r w:rsidRPr="00864C03">
        <w:rPr>
          <w:rFonts w:ascii="Arial" w:hAnsi="Arial" w:cs="Arial"/>
          <w:b/>
          <w:bCs/>
          <w:sz w:val="32"/>
          <w:szCs w:val="22"/>
          <w:lang w:val="vi"/>
        </w:rPr>
        <w:t>Thông Báo Cho Khách Hàng Dùng Nước Uống</w:t>
      </w:r>
    </w:p>
    <w:p w14:paraId="24D96931" w14:textId="77777777" w:rsidR="005D6D68" w:rsidRPr="00864C03" w:rsidRDefault="005D6D68" w:rsidP="005D6D68">
      <w:pPr>
        <w:tabs>
          <w:tab w:val="center" w:pos="5400"/>
        </w:tabs>
        <w:suppressAutoHyphens/>
        <w:jc w:val="center"/>
        <w:rPr>
          <w:rFonts w:ascii="Arial" w:hAnsi="Arial" w:cs="Arial"/>
          <w:b/>
          <w:bCs/>
          <w:spacing w:val="-4"/>
          <w:szCs w:val="22"/>
        </w:rPr>
      </w:pPr>
      <w:r w:rsidRPr="00864C03">
        <w:rPr>
          <w:rFonts w:ascii="Arial" w:hAnsi="Arial" w:cs="Arial"/>
          <w:b/>
          <w:bCs/>
          <w:szCs w:val="22"/>
          <w:lang w:val="vi"/>
        </w:rPr>
        <w:t>Phát Hiện PFAS</w:t>
      </w:r>
    </w:p>
    <w:p w14:paraId="36DA5BB2" w14:textId="77777777" w:rsidR="005D6D68" w:rsidRPr="00864C03" w:rsidRDefault="005D6D68" w:rsidP="00587457">
      <w:pPr>
        <w:suppressAutoHyphens/>
        <w:spacing w:before="120"/>
        <w:rPr>
          <w:rFonts w:ascii="Arial" w:hAnsi="Arial" w:cs="Arial"/>
          <w:sz w:val="22"/>
          <w:szCs w:val="22"/>
          <w:u w:val="single"/>
        </w:rPr>
      </w:pPr>
      <w:r w:rsidRPr="00864C03">
        <w:rPr>
          <w:rFonts w:ascii="Arial" w:hAnsi="Arial" w:cs="Arial"/>
          <w:sz w:val="22"/>
          <w:szCs w:val="22"/>
          <w:lang w:val="vi"/>
        </w:rPr>
        <w:t xml:space="preserve">Các mẫu nước uống được thu thập từ: </w:t>
      </w:r>
      <w:sdt>
        <w:sdtPr>
          <w:rPr>
            <w:rFonts w:ascii="Arial" w:hAnsi="Arial" w:cs="Arial"/>
            <w:color w:val="2E74B5" w:themeColor="accent1" w:themeShade="BF"/>
            <w:sz w:val="22"/>
            <w:u w:val="single"/>
          </w:rPr>
          <w:alias w:val="WS Name"/>
          <w:tag w:val="WS Name"/>
          <w:id w:val="-1445064355"/>
          <w:placeholder>
            <w:docPart w:val="183CD50E9AAA43B0AD20C56A2ED9C5F1"/>
          </w:placeholder>
          <w:text/>
        </w:sdtPr>
        <w:sdtEndPr/>
        <w:sdtContent>
          <w:r w:rsidRPr="00864C03">
            <w:rPr>
              <w:rFonts w:ascii="Arial" w:hAnsi="Arial" w:cs="Arial"/>
              <w:color w:val="2E74B5" w:themeColor="accent1" w:themeShade="BF"/>
              <w:sz w:val="22"/>
              <w:u w:val="single"/>
              <w:lang w:val="vi"/>
            </w:rPr>
            <w:t>insert water system name</w:t>
          </w:r>
        </w:sdtContent>
      </w:sdt>
      <w:r w:rsidRPr="00864C03">
        <w:rPr>
          <w:rFonts w:ascii="Arial" w:hAnsi="Arial" w:cs="Arial"/>
          <w:sz w:val="22"/>
          <w:szCs w:val="22"/>
          <w:lang w:val="vi"/>
        </w:rPr>
        <w:t xml:space="preserve">, </w:t>
      </w:r>
      <w:sdt>
        <w:sdtPr>
          <w:rPr>
            <w:rFonts w:ascii="Arial" w:hAnsi="Arial" w:cs="Arial"/>
            <w:color w:val="2E74B5" w:themeColor="accent1" w:themeShade="BF"/>
            <w:sz w:val="22"/>
            <w:u w:val="single"/>
          </w:rPr>
          <w:alias w:val="WS ID"/>
          <w:tag w:val="WS ID"/>
          <w:id w:val="-437921072"/>
          <w:placeholder>
            <w:docPart w:val="AA0C439E7B4B493B9BF6F273FD6B01CD"/>
          </w:placeholder>
          <w:text/>
        </w:sdtPr>
        <w:sdtEndPr/>
        <w:sdtContent>
          <w:r w:rsidRPr="00864C03">
            <w:rPr>
              <w:rFonts w:ascii="Arial" w:hAnsi="Arial" w:cs="Arial"/>
              <w:color w:val="2E74B5" w:themeColor="accent1" w:themeShade="BF"/>
              <w:sz w:val="22"/>
              <w:u w:val="single"/>
              <w:lang w:val="vi"/>
            </w:rPr>
            <w:t>ID#</w:t>
          </w:r>
        </w:sdtContent>
      </w:sdt>
      <w:r w:rsidRPr="00864C03">
        <w:rPr>
          <w:rFonts w:ascii="Arial" w:hAnsi="Arial" w:cs="Arial"/>
          <w:sz w:val="22"/>
          <w:szCs w:val="22"/>
          <w:lang w:val="vi"/>
        </w:rPr>
        <w:t xml:space="preserve">, </w:t>
      </w:r>
      <w:sdt>
        <w:sdtPr>
          <w:rPr>
            <w:rFonts w:ascii="Arial" w:hAnsi="Arial" w:cs="Arial"/>
            <w:color w:val="2E74B5" w:themeColor="accent1" w:themeShade="BF"/>
            <w:sz w:val="22"/>
            <w:u w:val="single"/>
          </w:rPr>
          <w:alias w:val="WS County/Wellfield Name"/>
          <w:tag w:val="WS County/Wellfield Name"/>
          <w:id w:val="-1464718831"/>
          <w:placeholder>
            <w:docPart w:val="B2398484A41A4AA1AF0424738E848F4A"/>
          </w:placeholder>
          <w:text/>
        </w:sdtPr>
        <w:sdtEndPr/>
        <w:sdtContent>
          <w:r w:rsidRPr="00864C03">
            <w:rPr>
              <w:rFonts w:ascii="Arial" w:hAnsi="Arial" w:cs="Arial"/>
              <w:color w:val="2E74B5" w:themeColor="accent1" w:themeShade="BF"/>
              <w:sz w:val="22"/>
              <w:u w:val="single"/>
              <w:lang w:val="vi"/>
            </w:rPr>
            <w:t>County, name of well/well field</w:t>
          </w:r>
        </w:sdtContent>
      </w:sdt>
    </w:p>
    <w:p w14:paraId="477CC343" w14:textId="3549829B" w:rsidR="009051AB" w:rsidRPr="00864C03" w:rsidRDefault="005D6D68" w:rsidP="005D6D68">
      <w:pPr>
        <w:suppressAutoHyphens/>
        <w:spacing w:after="120"/>
        <w:rPr>
          <w:rFonts w:ascii="Arial" w:hAnsi="Arial" w:cs="Arial"/>
          <w:sz w:val="22"/>
          <w:szCs w:val="22"/>
        </w:rPr>
      </w:pPr>
      <w:r w:rsidRPr="00864C03">
        <w:rPr>
          <w:rFonts w:ascii="Arial" w:hAnsi="Arial" w:cs="Arial"/>
          <w:sz w:val="22"/>
          <w:szCs w:val="22"/>
          <w:lang w:val="vi"/>
        </w:rPr>
        <w:t xml:space="preserve">vào </w:t>
      </w:r>
      <w:sdt>
        <w:sdtPr>
          <w:rPr>
            <w:rFonts w:ascii="Arial" w:hAnsi="Arial" w:cs="Arial"/>
            <w:color w:val="2E74B5" w:themeColor="accent1" w:themeShade="BF"/>
            <w:sz w:val="22"/>
            <w:u w:val="single"/>
          </w:rPr>
          <w:alias w:val="Date"/>
          <w:tag w:val="Date"/>
          <w:id w:val="-944607705"/>
          <w:placeholder>
            <w:docPart w:val="7FDACDEB3311478EA247E6F6E6FA171F"/>
          </w:placeholder>
          <w:date>
            <w:dateFormat w:val="M/d/yyyy"/>
            <w:lid w:val="en-US"/>
            <w:storeMappedDataAs w:val="dateTime"/>
            <w:calendar w:val="gregorian"/>
          </w:date>
        </w:sdtPr>
        <w:sdtEndPr/>
        <w:sdtContent>
          <w:r w:rsidRPr="00864C03">
            <w:rPr>
              <w:rFonts w:ascii="Arial" w:hAnsi="Arial" w:cs="Arial"/>
              <w:color w:val="2E74B5" w:themeColor="accent1" w:themeShade="BF"/>
              <w:sz w:val="22"/>
              <w:u w:val="single"/>
              <w:lang w:val="vi"/>
            </w:rPr>
            <w:t>Choose Sampling Date</w:t>
          </w:r>
        </w:sdtContent>
      </w:sdt>
      <w:r w:rsidRPr="00864C03">
        <w:rPr>
          <w:rFonts w:ascii="Arial" w:hAnsi="Arial" w:cs="Arial"/>
          <w:sz w:val="22"/>
          <w:szCs w:val="22"/>
          <w:lang w:val="vi"/>
        </w:rPr>
        <w:t xml:space="preserve"> bao gồm phát hiện </w:t>
      </w:r>
      <w:r w:rsidR="00BD03C8">
        <w:rPr>
          <w:rFonts w:ascii="Arial" w:hAnsi="Arial" w:cs="Arial"/>
          <w:sz w:val="22"/>
          <w:szCs w:val="22"/>
        </w:rPr>
        <w:t>per- and polyfluor</w:t>
      </w:r>
      <w:r w:rsidR="00FA50FD">
        <w:rPr>
          <w:rFonts w:ascii="Arial" w:hAnsi="Arial" w:cs="Arial"/>
          <w:sz w:val="22"/>
          <w:szCs w:val="22"/>
        </w:rPr>
        <w:t>oa</w:t>
      </w:r>
      <w:r w:rsidR="00BD03C8">
        <w:rPr>
          <w:rFonts w:ascii="Arial" w:hAnsi="Arial" w:cs="Arial"/>
          <w:sz w:val="22"/>
          <w:szCs w:val="22"/>
        </w:rPr>
        <w:t>lkyl substances (PFAS, C</w:t>
      </w:r>
      <w:r w:rsidRPr="00864C03">
        <w:rPr>
          <w:rFonts w:ascii="Arial" w:hAnsi="Arial" w:cs="Arial"/>
          <w:sz w:val="22"/>
          <w:szCs w:val="22"/>
          <w:lang w:val="vi"/>
        </w:rPr>
        <w:t>ác chất per- và polyfluoroalkyl) sau đây trên State Action Level (SAL, Mức Hành Động của Tiểu Bang).</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2430"/>
        <w:gridCol w:w="1263"/>
      </w:tblGrid>
      <w:tr w:rsidR="005D6D68" w:rsidRPr="00864C03" w14:paraId="0C3CA4C4" w14:textId="77777777" w:rsidTr="00325FBA">
        <w:trPr>
          <w:trHeight w:val="576"/>
          <w:jc w:val="center"/>
        </w:trPr>
        <w:tc>
          <w:tcPr>
            <w:tcW w:w="3780" w:type="dxa"/>
            <w:shd w:val="clear" w:color="auto" w:fill="2E74B5" w:themeFill="accent1" w:themeFillShade="BF"/>
            <w:vAlign w:val="bottom"/>
          </w:tcPr>
          <w:p w14:paraId="125ACB5C" w14:textId="77777777" w:rsidR="005D6D68" w:rsidRPr="00864C03" w:rsidRDefault="005D6D68" w:rsidP="00325FBA">
            <w:pPr>
              <w:suppressAutoHyphens/>
              <w:spacing w:line="276" w:lineRule="auto"/>
              <w:jc w:val="center"/>
              <w:rPr>
                <w:rFonts w:ascii="Arial" w:hAnsi="Arial" w:cs="Arial"/>
                <w:b/>
                <w:color w:val="FFFFFF" w:themeColor="background1"/>
                <w:spacing w:val="-2"/>
                <w:sz w:val="22"/>
              </w:rPr>
            </w:pPr>
            <w:r w:rsidRPr="00864C03">
              <w:rPr>
                <w:rFonts w:ascii="Arial" w:hAnsi="Arial" w:cs="Arial"/>
                <w:b/>
                <w:bCs/>
                <w:color w:val="FFFFFF" w:themeColor="background1"/>
                <w:sz w:val="22"/>
                <w:lang w:val="vi"/>
              </w:rPr>
              <w:t>Chất Gây Ô Nhiễm PFAS</w:t>
            </w:r>
          </w:p>
        </w:tc>
        <w:tc>
          <w:tcPr>
            <w:tcW w:w="2430" w:type="dxa"/>
            <w:shd w:val="clear" w:color="auto" w:fill="2E74B5" w:themeFill="accent1" w:themeFillShade="BF"/>
            <w:vAlign w:val="bottom"/>
          </w:tcPr>
          <w:p w14:paraId="403843EA" w14:textId="77777777" w:rsidR="005D6D68" w:rsidRPr="00864C03" w:rsidRDefault="005D6D68" w:rsidP="00325FBA">
            <w:pPr>
              <w:suppressAutoHyphens/>
              <w:spacing w:line="276" w:lineRule="auto"/>
              <w:jc w:val="center"/>
              <w:rPr>
                <w:rFonts w:ascii="Arial" w:hAnsi="Arial" w:cs="Arial"/>
                <w:b/>
                <w:color w:val="FFFFFF" w:themeColor="background1"/>
                <w:spacing w:val="-2"/>
                <w:sz w:val="22"/>
              </w:rPr>
            </w:pPr>
            <w:r w:rsidRPr="00864C03">
              <w:rPr>
                <w:rFonts w:ascii="Arial" w:hAnsi="Arial" w:cs="Arial"/>
                <w:b/>
                <w:bCs/>
                <w:color w:val="FFFFFF" w:themeColor="background1"/>
                <w:sz w:val="22"/>
                <w:lang w:val="vi"/>
              </w:rPr>
              <w:t>Mức được phát hiện (ppt*)</w:t>
            </w:r>
          </w:p>
        </w:tc>
        <w:tc>
          <w:tcPr>
            <w:tcW w:w="1260" w:type="dxa"/>
            <w:shd w:val="clear" w:color="auto" w:fill="2E74B5" w:themeFill="accent1" w:themeFillShade="BF"/>
            <w:vAlign w:val="bottom"/>
          </w:tcPr>
          <w:p w14:paraId="49924A63" w14:textId="77777777" w:rsidR="005D6D68" w:rsidRPr="00864C03" w:rsidRDefault="005D6D68" w:rsidP="00325FBA">
            <w:pPr>
              <w:suppressAutoHyphens/>
              <w:spacing w:line="276" w:lineRule="auto"/>
              <w:jc w:val="center"/>
              <w:rPr>
                <w:rFonts w:ascii="Arial" w:hAnsi="Arial" w:cs="Arial"/>
                <w:b/>
                <w:color w:val="FFFFFF" w:themeColor="background1"/>
                <w:spacing w:val="-2"/>
                <w:sz w:val="22"/>
              </w:rPr>
            </w:pPr>
            <w:r w:rsidRPr="00864C03">
              <w:rPr>
                <w:rFonts w:ascii="Arial" w:hAnsi="Arial" w:cs="Arial"/>
                <w:b/>
                <w:bCs/>
                <w:color w:val="FFFFFF" w:themeColor="background1"/>
                <w:sz w:val="22"/>
                <w:lang w:val="vi"/>
              </w:rPr>
              <w:t>SAL (ppt)</w:t>
            </w:r>
          </w:p>
        </w:tc>
      </w:tr>
      <w:tr w:rsidR="005D6D68" w:rsidRPr="00864C03" w14:paraId="7A26124E" w14:textId="77777777" w:rsidTr="00325FBA">
        <w:trPr>
          <w:jc w:val="center"/>
        </w:trPr>
        <w:tc>
          <w:tcPr>
            <w:tcW w:w="3780" w:type="dxa"/>
            <w:shd w:val="clear" w:color="auto" w:fill="DEEAF6" w:themeFill="accent1" w:themeFillTint="33"/>
          </w:tcPr>
          <w:p w14:paraId="0D899CCB" w14:textId="77777777" w:rsidR="005D6D68" w:rsidRPr="00864C03" w:rsidRDefault="005D6D68" w:rsidP="00325FBA">
            <w:pPr>
              <w:tabs>
                <w:tab w:val="left" w:pos="-720"/>
              </w:tabs>
              <w:suppressAutoHyphens/>
              <w:spacing w:line="276" w:lineRule="auto"/>
              <w:rPr>
                <w:rFonts w:ascii="Arial" w:hAnsi="Arial" w:cs="Arial"/>
                <w:spacing w:val="-2"/>
                <w:sz w:val="20"/>
                <w:szCs w:val="22"/>
              </w:rPr>
            </w:pPr>
            <w:r w:rsidRPr="00864C03">
              <w:rPr>
                <w:rFonts w:ascii="Arial" w:hAnsi="Arial" w:cs="Arial"/>
                <w:sz w:val="20"/>
                <w:szCs w:val="22"/>
                <w:lang w:val="vi"/>
              </w:rPr>
              <w:t>PFOA</w:t>
            </w:r>
            <w:r w:rsidRPr="00864C03">
              <w:rPr>
                <w:rFonts w:ascii="Arial" w:hAnsi="Arial" w:cs="Arial"/>
                <w:sz w:val="20"/>
                <w:lang w:val="vi"/>
              </w:rPr>
              <w:t>―</w:t>
            </w:r>
            <w:r w:rsidRPr="00864C03">
              <w:rPr>
                <w:rFonts w:ascii="Arial" w:hAnsi="Arial" w:cs="Arial"/>
                <w:sz w:val="20"/>
                <w:szCs w:val="22"/>
                <w:lang w:val="vi"/>
              </w:rPr>
              <w:t>axit perfluorooctanoic</w:t>
            </w:r>
          </w:p>
        </w:tc>
        <w:tc>
          <w:tcPr>
            <w:tcW w:w="2430" w:type="dxa"/>
            <w:shd w:val="clear" w:color="auto" w:fill="DEEAF6" w:themeFill="accent1" w:themeFillTint="33"/>
          </w:tcPr>
          <w:p w14:paraId="7350C3F3" w14:textId="77777777" w:rsidR="005D6D68" w:rsidRPr="00864C03" w:rsidRDefault="005D6D68" w:rsidP="00325FBA">
            <w:pPr>
              <w:tabs>
                <w:tab w:val="left" w:pos="-720"/>
              </w:tabs>
              <w:suppressAutoHyphens/>
              <w:spacing w:line="276" w:lineRule="auto"/>
              <w:jc w:val="center"/>
              <w:rPr>
                <w:rFonts w:ascii="Arial" w:hAnsi="Arial" w:cs="Arial"/>
                <w:spacing w:val="-2"/>
                <w:sz w:val="20"/>
                <w:szCs w:val="22"/>
              </w:rPr>
            </w:pPr>
          </w:p>
        </w:tc>
        <w:tc>
          <w:tcPr>
            <w:tcW w:w="1260" w:type="dxa"/>
            <w:shd w:val="clear" w:color="auto" w:fill="DEEAF6" w:themeFill="accent1" w:themeFillTint="33"/>
          </w:tcPr>
          <w:p w14:paraId="7C7A47EC" w14:textId="77777777" w:rsidR="005D6D68" w:rsidRPr="00864C03" w:rsidRDefault="005D6D68" w:rsidP="00325FBA">
            <w:pPr>
              <w:tabs>
                <w:tab w:val="left" w:pos="-720"/>
              </w:tabs>
              <w:suppressAutoHyphens/>
              <w:spacing w:line="276" w:lineRule="auto"/>
              <w:jc w:val="center"/>
              <w:rPr>
                <w:rFonts w:ascii="Arial" w:hAnsi="Arial" w:cs="Arial"/>
                <w:spacing w:val="-2"/>
                <w:sz w:val="20"/>
                <w:szCs w:val="22"/>
              </w:rPr>
            </w:pPr>
            <w:r w:rsidRPr="00864C03">
              <w:rPr>
                <w:rFonts w:ascii="Arial" w:hAnsi="Arial" w:cs="Arial"/>
                <w:sz w:val="20"/>
                <w:szCs w:val="22"/>
                <w:lang w:val="vi"/>
              </w:rPr>
              <w:t>10</w:t>
            </w:r>
          </w:p>
        </w:tc>
      </w:tr>
      <w:tr w:rsidR="005D6D68" w:rsidRPr="00864C03" w14:paraId="69C8F34A" w14:textId="77777777" w:rsidTr="00325FBA">
        <w:trPr>
          <w:jc w:val="center"/>
        </w:trPr>
        <w:tc>
          <w:tcPr>
            <w:tcW w:w="3780" w:type="dxa"/>
          </w:tcPr>
          <w:p w14:paraId="219937FE" w14:textId="77777777" w:rsidR="005D6D68" w:rsidRPr="00864C03" w:rsidRDefault="005D6D68" w:rsidP="00325FBA">
            <w:pPr>
              <w:tabs>
                <w:tab w:val="left" w:pos="-720"/>
              </w:tabs>
              <w:suppressAutoHyphens/>
              <w:spacing w:line="276" w:lineRule="auto"/>
              <w:rPr>
                <w:rFonts w:ascii="Arial" w:hAnsi="Arial" w:cs="Arial"/>
                <w:spacing w:val="-2"/>
                <w:sz w:val="20"/>
                <w:szCs w:val="22"/>
              </w:rPr>
            </w:pPr>
            <w:r w:rsidRPr="00864C03">
              <w:rPr>
                <w:rFonts w:ascii="Arial" w:hAnsi="Arial" w:cs="Arial"/>
                <w:sz w:val="20"/>
                <w:szCs w:val="22"/>
                <w:lang w:val="vi"/>
              </w:rPr>
              <w:t>PFOS</w:t>
            </w:r>
            <w:r w:rsidRPr="00864C03">
              <w:rPr>
                <w:rFonts w:ascii="Arial" w:hAnsi="Arial" w:cs="Arial"/>
                <w:sz w:val="20"/>
                <w:lang w:val="vi"/>
              </w:rPr>
              <w:t>―</w:t>
            </w:r>
            <w:r w:rsidRPr="00864C03">
              <w:rPr>
                <w:rFonts w:ascii="Arial" w:hAnsi="Arial" w:cs="Arial"/>
                <w:sz w:val="20"/>
                <w:szCs w:val="22"/>
                <w:lang w:val="vi"/>
              </w:rPr>
              <w:t>axit perfluorooctan sulfonic</w:t>
            </w:r>
          </w:p>
        </w:tc>
        <w:tc>
          <w:tcPr>
            <w:tcW w:w="2430" w:type="dxa"/>
          </w:tcPr>
          <w:p w14:paraId="0E05D648" w14:textId="77777777" w:rsidR="005D6D68" w:rsidRPr="00864C03" w:rsidRDefault="005D6D68" w:rsidP="00325FBA">
            <w:pPr>
              <w:tabs>
                <w:tab w:val="left" w:pos="-720"/>
              </w:tabs>
              <w:suppressAutoHyphens/>
              <w:spacing w:line="276" w:lineRule="auto"/>
              <w:jc w:val="center"/>
              <w:rPr>
                <w:rFonts w:ascii="Arial" w:hAnsi="Arial" w:cs="Arial"/>
                <w:spacing w:val="-2"/>
                <w:sz w:val="20"/>
                <w:szCs w:val="22"/>
              </w:rPr>
            </w:pPr>
          </w:p>
        </w:tc>
        <w:tc>
          <w:tcPr>
            <w:tcW w:w="1260" w:type="dxa"/>
          </w:tcPr>
          <w:p w14:paraId="10FA34D1" w14:textId="77777777" w:rsidR="005D6D68" w:rsidRPr="00864C03" w:rsidRDefault="005D6D68" w:rsidP="00325FBA">
            <w:pPr>
              <w:tabs>
                <w:tab w:val="left" w:pos="-720"/>
              </w:tabs>
              <w:suppressAutoHyphens/>
              <w:spacing w:line="276" w:lineRule="auto"/>
              <w:jc w:val="center"/>
              <w:rPr>
                <w:rFonts w:ascii="Arial" w:hAnsi="Arial" w:cs="Arial"/>
                <w:spacing w:val="-2"/>
                <w:sz w:val="20"/>
                <w:szCs w:val="22"/>
              </w:rPr>
            </w:pPr>
            <w:r w:rsidRPr="00864C03">
              <w:rPr>
                <w:rFonts w:ascii="Arial" w:hAnsi="Arial" w:cs="Arial"/>
                <w:sz w:val="20"/>
                <w:szCs w:val="22"/>
                <w:lang w:val="vi"/>
              </w:rPr>
              <w:t>15</w:t>
            </w:r>
          </w:p>
        </w:tc>
      </w:tr>
      <w:tr w:rsidR="005D6D68" w:rsidRPr="00864C03" w14:paraId="4692597F" w14:textId="77777777" w:rsidTr="00325FBA">
        <w:trPr>
          <w:jc w:val="center"/>
        </w:trPr>
        <w:tc>
          <w:tcPr>
            <w:tcW w:w="3780" w:type="dxa"/>
            <w:shd w:val="clear" w:color="auto" w:fill="DEEAF6" w:themeFill="accent1" w:themeFillTint="33"/>
          </w:tcPr>
          <w:p w14:paraId="5D2A5504" w14:textId="77777777" w:rsidR="005D6D68" w:rsidRPr="00864C03" w:rsidRDefault="005D6D68" w:rsidP="00325FBA">
            <w:pPr>
              <w:tabs>
                <w:tab w:val="left" w:pos="-720"/>
              </w:tabs>
              <w:suppressAutoHyphens/>
              <w:spacing w:line="276" w:lineRule="auto"/>
              <w:rPr>
                <w:rFonts w:ascii="Arial" w:hAnsi="Arial" w:cs="Arial"/>
                <w:spacing w:val="-2"/>
                <w:sz w:val="20"/>
                <w:szCs w:val="22"/>
              </w:rPr>
            </w:pPr>
            <w:r w:rsidRPr="00864C03">
              <w:rPr>
                <w:rFonts w:ascii="Arial" w:hAnsi="Arial" w:cs="Arial"/>
                <w:sz w:val="20"/>
                <w:szCs w:val="22"/>
                <w:lang w:val="vi"/>
              </w:rPr>
              <w:t>PFHxS</w:t>
            </w:r>
            <w:r w:rsidRPr="00864C03">
              <w:rPr>
                <w:rFonts w:ascii="Arial" w:hAnsi="Arial" w:cs="Arial"/>
                <w:sz w:val="20"/>
                <w:lang w:val="vi"/>
              </w:rPr>
              <w:t>―</w:t>
            </w:r>
            <w:r w:rsidRPr="00864C03">
              <w:rPr>
                <w:rFonts w:ascii="Arial" w:hAnsi="Arial" w:cs="Arial"/>
                <w:sz w:val="20"/>
                <w:szCs w:val="22"/>
                <w:lang w:val="vi"/>
              </w:rPr>
              <w:t xml:space="preserve">axit perfluorohexane sulfonic </w:t>
            </w:r>
          </w:p>
        </w:tc>
        <w:tc>
          <w:tcPr>
            <w:tcW w:w="2430" w:type="dxa"/>
            <w:shd w:val="clear" w:color="auto" w:fill="DEEAF6" w:themeFill="accent1" w:themeFillTint="33"/>
          </w:tcPr>
          <w:p w14:paraId="3C0C7350" w14:textId="77777777" w:rsidR="005D6D68" w:rsidRPr="00864C03" w:rsidRDefault="005D6D68" w:rsidP="00325FBA">
            <w:pPr>
              <w:tabs>
                <w:tab w:val="left" w:pos="-720"/>
              </w:tabs>
              <w:suppressAutoHyphens/>
              <w:spacing w:line="276" w:lineRule="auto"/>
              <w:jc w:val="center"/>
              <w:rPr>
                <w:rFonts w:ascii="Arial" w:hAnsi="Arial" w:cs="Arial"/>
                <w:spacing w:val="-2"/>
                <w:sz w:val="20"/>
                <w:szCs w:val="22"/>
              </w:rPr>
            </w:pPr>
          </w:p>
        </w:tc>
        <w:tc>
          <w:tcPr>
            <w:tcW w:w="1260" w:type="dxa"/>
            <w:shd w:val="clear" w:color="auto" w:fill="DEEAF6" w:themeFill="accent1" w:themeFillTint="33"/>
          </w:tcPr>
          <w:p w14:paraId="44B09D61" w14:textId="77777777" w:rsidR="005D6D68" w:rsidRPr="00864C03" w:rsidRDefault="005D6D68" w:rsidP="00325FBA">
            <w:pPr>
              <w:tabs>
                <w:tab w:val="left" w:pos="-720"/>
              </w:tabs>
              <w:suppressAutoHyphens/>
              <w:spacing w:line="276" w:lineRule="auto"/>
              <w:jc w:val="center"/>
              <w:rPr>
                <w:rFonts w:ascii="Arial" w:hAnsi="Arial" w:cs="Arial"/>
                <w:spacing w:val="-2"/>
                <w:sz w:val="20"/>
                <w:szCs w:val="22"/>
              </w:rPr>
            </w:pPr>
            <w:r w:rsidRPr="00864C03">
              <w:rPr>
                <w:rFonts w:ascii="Arial" w:hAnsi="Arial" w:cs="Arial"/>
                <w:sz w:val="20"/>
                <w:szCs w:val="22"/>
                <w:lang w:val="vi"/>
              </w:rPr>
              <w:t>65</w:t>
            </w:r>
          </w:p>
        </w:tc>
      </w:tr>
      <w:tr w:rsidR="005D6D68" w:rsidRPr="00864C03" w14:paraId="280CD363" w14:textId="77777777" w:rsidTr="00325FBA">
        <w:trPr>
          <w:jc w:val="center"/>
        </w:trPr>
        <w:tc>
          <w:tcPr>
            <w:tcW w:w="3780" w:type="dxa"/>
          </w:tcPr>
          <w:p w14:paraId="77802D02" w14:textId="77777777" w:rsidR="005D6D68" w:rsidRPr="00864C03" w:rsidRDefault="005D6D68" w:rsidP="00325FBA">
            <w:pPr>
              <w:tabs>
                <w:tab w:val="left" w:pos="-720"/>
              </w:tabs>
              <w:suppressAutoHyphens/>
              <w:spacing w:line="276" w:lineRule="auto"/>
              <w:rPr>
                <w:rFonts w:ascii="Arial" w:hAnsi="Arial" w:cs="Arial"/>
                <w:spacing w:val="-2"/>
                <w:sz w:val="20"/>
                <w:szCs w:val="22"/>
              </w:rPr>
            </w:pPr>
            <w:r w:rsidRPr="00864C03">
              <w:rPr>
                <w:rFonts w:ascii="Arial" w:hAnsi="Arial" w:cs="Arial"/>
                <w:sz w:val="20"/>
                <w:szCs w:val="22"/>
                <w:lang w:val="vi"/>
              </w:rPr>
              <w:t>PFNA</w:t>
            </w:r>
            <w:r w:rsidRPr="00864C03">
              <w:rPr>
                <w:rFonts w:ascii="Arial" w:hAnsi="Arial" w:cs="Arial"/>
                <w:sz w:val="20"/>
                <w:lang w:val="vi"/>
              </w:rPr>
              <w:t>―</w:t>
            </w:r>
            <w:r w:rsidRPr="00864C03">
              <w:rPr>
                <w:rFonts w:ascii="Arial" w:hAnsi="Arial" w:cs="Arial"/>
                <w:sz w:val="20"/>
                <w:szCs w:val="22"/>
                <w:lang w:val="vi"/>
              </w:rPr>
              <w:t>axit perfluorononanoic</w:t>
            </w:r>
          </w:p>
        </w:tc>
        <w:tc>
          <w:tcPr>
            <w:tcW w:w="2430" w:type="dxa"/>
          </w:tcPr>
          <w:p w14:paraId="0B4B97B2" w14:textId="77777777" w:rsidR="005D6D68" w:rsidRPr="00864C03" w:rsidRDefault="005D6D68" w:rsidP="00325FBA">
            <w:pPr>
              <w:tabs>
                <w:tab w:val="left" w:pos="-720"/>
              </w:tabs>
              <w:suppressAutoHyphens/>
              <w:spacing w:line="276" w:lineRule="auto"/>
              <w:jc w:val="center"/>
              <w:rPr>
                <w:rFonts w:ascii="Arial" w:hAnsi="Arial" w:cs="Arial"/>
                <w:spacing w:val="-2"/>
                <w:sz w:val="20"/>
                <w:szCs w:val="22"/>
              </w:rPr>
            </w:pPr>
          </w:p>
        </w:tc>
        <w:tc>
          <w:tcPr>
            <w:tcW w:w="1260" w:type="dxa"/>
          </w:tcPr>
          <w:p w14:paraId="6E0745C7" w14:textId="77777777" w:rsidR="005D6D68" w:rsidRPr="00864C03" w:rsidRDefault="005D6D68" w:rsidP="00325FBA">
            <w:pPr>
              <w:tabs>
                <w:tab w:val="left" w:pos="-720"/>
              </w:tabs>
              <w:suppressAutoHyphens/>
              <w:spacing w:line="276" w:lineRule="auto"/>
              <w:jc w:val="center"/>
              <w:rPr>
                <w:rFonts w:ascii="Arial" w:hAnsi="Arial" w:cs="Arial"/>
                <w:spacing w:val="-2"/>
                <w:sz w:val="20"/>
                <w:szCs w:val="22"/>
              </w:rPr>
            </w:pPr>
            <w:r w:rsidRPr="00864C03">
              <w:rPr>
                <w:rFonts w:ascii="Arial" w:hAnsi="Arial" w:cs="Arial"/>
                <w:sz w:val="20"/>
                <w:szCs w:val="22"/>
                <w:lang w:val="vi"/>
              </w:rPr>
              <w:t>9</w:t>
            </w:r>
          </w:p>
        </w:tc>
      </w:tr>
      <w:tr w:rsidR="005D6D68" w:rsidRPr="00864C03" w14:paraId="08AD420D" w14:textId="77777777" w:rsidTr="00325FBA">
        <w:trPr>
          <w:jc w:val="center"/>
        </w:trPr>
        <w:tc>
          <w:tcPr>
            <w:tcW w:w="3780" w:type="dxa"/>
            <w:shd w:val="clear" w:color="auto" w:fill="DEEAF6" w:themeFill="accent1" w:themeFillTint="33"/>
          </w:tcPr>
          <w:p w14:paraId="0F164C9E" w14:textId="77777777" w:rsidR="005D6D68" w:rsidRPr="00864C03" w:rsidRDefault="005D6D68" w:rsidP="00325FBA">
            <w:pPr>
              <w:tabs>
                <w:tab w:val="left" w:pos="-720"/>
              </w:tabs>
              <w:suppressAutoHyphens/>
              <w:spacing w:line="276" w:lineRule="auto"/>
              <w:rPr>
                <w:rFonts w:ascii="Arial" w:hAnsi="Arial" w:cs="Arial"/>
                <w:spacing w:val="-2"/>
                <w:sz w:val="20"/>
                <w:szCs w:val="22"/>
              </w:rPr>
            </w:pPr>
            <w:r w:rsidRPr="00864C03">
              <w:rPr>
                <w:rFonts w:ascii="Arial" w:hAnsi="Arial" w:cs="Arial"/>
                <w:sz w:val="20"/>
                <w:szCs w:val="22"/>
                <w:lang w:val="vi"/>
              </w:rPr>
              <w:t>PFBS</w:t>
            </w:r>
            <w:r w:rsidRPr="00864C03">
              <w:rPr>
                <w:rFonts w:ascii="Arial" w:hAnsi="Arial" w:cs="Arial"/>
                <w:sz w:val="20"/>
                <w:lang w:val="vi"/>
              </w:rPr>
              <w:t>―</w:t>
            </w:r>
            <w:r w:rsidRPr="00864C03">
              <w:rPr>
                <w:rFonts w:ascii="Arial" w:hAnsi="Arial" w:cs="Arial"/>
                <w:sz w:val="20"/>
                <w:szCs w:val="22"/>
                <w:lang w:val="vi"/>
              </w:rPr>
              <w:t>axit perfluorobutan sulfonic</w:t>
            </w:r>
          </w:p>
        </w:tc>
        <w:tc>
          <w:tcPr>
            <w:tcW w:w="2430" w:type="dxa"/>
            <w:shd w:val="clear" w:color="auto" w:fill="DEEAF6" w:themeFill="accent1" w:themeFillTint="33"/>
          </w:tcPr>
          <w:p w14:paraId="65860018" w14:textId="77777777" w:rsidR="005D6D68" w:rsidRPr="00864C03" w:rsidRDefault="005D6D68" w:rsidP="00325FBA">
            <w:pPr>
              <w:tabs>
                <w:tab w:val="left" w:pos="-720"/>
              </w:tabs>
              <w:suppressAutoHyphens/>
              <w:spacing w:line="276" w:lineRule="auto"/>
              <w:jc w:val="center"/>
              <w:rPr>
                <w:rFonts w:ascii="Arial" w:hAnsi="Arial" w:cs="Arial"/>
                <w:spacing w:val="-2"/>
                <w:sz w:val="20"/>
                <w:szCs w:val="22"/>
              </w:rPr>
            </w:pPr>
          </w:p>
        </w:tc>
        <w:tc>
          <w:tcPr>
            <w:tcW w:w="1260" w:type="dxa"/>
            <w:shd w:val="clear" w:color="auto" w:fill="DEEAF6" w:themeFill="accent1" w:themeFillTint="33"/>
          </w:tcPr>
          <w:p w14:paraId="60BE897C" w14:textId="77777777" w:rsidR="005D6D68" w:rsidRPr="00864C03" w:rsidRDefault="005D6D68" w:rsidP="00325FBA">
            <w:pPr>
              <w:suppressAutoHyphens/>
              <w:spacing w:line="276" w:lineRule="auto"/>
              <w:jc w:val="center"/>
              <w:rPr>
                <w:rFonts w:ascii="Arial" w:hAnsi="Arial" w:cs="Arial"/>
                <w:sz w:val="20"/>
                <w:szCs w:val="22"/>
              </w:rPr>
            </w:pPr>
            <w:r w:rsidRPr="00864C03">
              <w:rPr>
                <w:rFonts w:ascii="Arial" w:hAnsi="Arial" w:cs="Arial"/>
                <w:sz w:val="20"/>
                <w:szCs w:val="22"/>
                <w:lang w:val="vi"/>
              </w:rPr>
              <w:t>345</w:t>
            </w:r>
          </w:p>
        </w:tc>
      </w:tr>
      <w:tr w:rsidR="008E12AE" w:rsidRPr="00864C03" w14:paraId="26667BA3" w14:textId="77777777" w:rsidTr="00325FBA">
        <w:trPr>
          <w:jc w:val="center"/>
        </w:trPr>
        <w:tc>
          <w:tcPr>
            <w:tcW w:w="3780" w:type="dxa"/>
            <w:shd w:val="clear" w:color="auto" w:fill="DEEAF6" w:themeFill="accent1" w:themeFillTint="33"/>
          </w:tcPr>
          <w:p w14:paraId="3FC71B5C" w14:textId="77777777" w:rsidR="008E12AE" w:rsidRPr="00864C03" w:rsidRDefault="008E12AE" w:rsidP="00325FBA">
            <w:pPr>
              <w:tabs>
                <w:tab w:val="left" w:pos="-720"/>
              </w:tabs>
              <w:suppressAutoHyphens/>
              <w:spacing w:line="276" w:lineRule="auto"/>
              <w:rPr>
                <w:rFonts w:ascii="Arial" w:hAnsi="Arial" w:cs="Arial"/>
                <w:sz w:val="20"/>
                <w:szCs w:val="22"/>
                <w:lang w:val="vi"/>
              </w:rPr>
            </w:pPr>
          </w:p>
        </w:tc>
        <w:tc>
          <w:tcPr>
            <w:tcW w:w="2430" w:type="dxa"/>
            <w:shd w:val="clear" w:color="auto" w:fill="DEEAF6" w:themeFill="accent1" w:themeFillTint="33"/>
          </w:tcPr>
          <w:p w14:paraId="54717435" w14:textId="77777777" w:rsidR="008E12AE" w:rsidRPr="00864C03" w:rsidRDefault="008E12AE" w:rsidP="00325FBA">
            <w:pPr>
              <w:tabs>
                <w:tab w:val="left" w:pos="-720"/>
              </w:tabs>
              <w:suppressAutoHyphens/>
              <w:spacing w:line="276" w:lineRule="auto"/>
              <w:jc w:val="center"/>
              <w:rPr>
                <w:rFonts w:ascii="Arial" w:hAnsi="Arial" w:cs="Arial"/>
                <w:spacing w:val="-2"/>
                <w:sz w:val="20"/>
                <w:szCs w:val="22"/>
              </w:rPr>
            </w:pPr>
          </w:p>
        </w:tc>
        <w:tc>
          <w:tcPr>
            <w:tcW w:w="1260" w:type="dxa"/>
            <w:shd w:val="clear" w:color="auto" w:fill="DEEAF6" w:themeFill="accent1" w:themeFillTint="33"/>
          </w:tcPr>
          <w:p w14:paraId="1F8402A7" w14:textId="77777777" w:rsidR="008E12AE" w:rsidRPr="00864C03" w:rsidRDefault="008E12AE" w:rsidP="00325FBA">
            <w:pPr>
              <w:suppressAutoHyphens/>
              <w:spacing w:line="276" w:lineRule="auto"/>
              <w:jc w:val="center"/>
              <w:rPr>
                <w:rFonts w:ascii="Arial" w:hAnsi="Arial" w:cs="Arial"/>
                <w:sz w:val="20"/>
                <w:szCs w:val="22"/>
                <w:lang w:val="vi"/>
              </w:rPr>
            </w:pPr>
          </w:p>
        </w:tc>
      </w:tr>
      <w:tr w:rsidR="005D6D68" w:rsidRPr="00864C03" w14:paraId="147A0E71" w14:textId="77777777" w:rsidTr="00325FBA">
        <w:trPr>
          <w:jc w:val="center"/>
        </w:trPr>
        <w:tc>
          <w:tcPr>
            <w:tcW w:w="7473" w:type="dxa"/>
            <w:gridSpan w:val="3"/>
          </w:tcPr>
          <w:p w14:paraId="79CBA4B1" w14:textId="77777777" w:rsidR="005D6D68" w:rsidRPr="00864C03" w:rsidRDefault="005D6D68" w:rsidP="00325FBA">
            <w:pPr>
              <w:suppressAutoHyphens/>
              <w:spacing w:line="276" w:lineRule="auto"/>
              <w:ind w:left="65" w:hanging="25"/>
              <w:rPr>
                <w:rFonts w:ascii="Arial" w:hAnsi="Arial" w:cs="Arial"/>
                <w:i/>
                <w:sz w:val="20"/>
                <w:szCs w:val="22"/>
              </w:rPr>
            </w:pPr>
            <w:r w:rsidRPr="00864C03">
              <w:rPr>
                <w:rFonts w:ascii="Arial" w:hAnsi="Arial" w:cs="Arial"/>
                <w:i/>
                <w:iCs/>
                <w:sz w:val="20"/>
                <w:szCs w:val="22"/>
                <w:lang w:val="vi"/>
              </w:rPr>
              <w:t>*ppt―phần nghìn tỷ hoặc nanogam trên lít.</w:t>
            </w:r>
          </w:p>
        </w:tc>
      </w:tr>
    </w:tbl>
    <w:p w14:paraId="6E549A31" w14:textId="26201F63" w:rsidR="004B275B" w:rsidRPr="00704F00" w:rsidRDefault="003B0B60" w:rsidP="005D6D68">
      <w:pPr>
        <w:suppressAutoHyphens/>
        <w:spacing w:before="200"/>
        <w:rPr>
          <w:rFonts w:ascii="Arial" w:hAnsi="Arial" w:cs="Arial"/>
          <w:sz w:val="22"/>
          <w:szCs w:val="22"/>
          <w:lang w:val="vi"/>
        </w:rPr>
      </w:pPr>
      <w:r w:rsidRPr="00864C03">
        <w:rPr>
          <w:rFonts w:ascii="Arial" w:hAnsi="Arial" w:cs="Arial"/>
          <w:sz w:val="22"/>
          <w:szCs w:val="22"/>
          <w:lang w:val="vi"/>
        </w:rPr>
        <w:t>Năm 2021, Washington State Board of Health (SBOH, Ban Y Tế Tiểu Bang Washington) đã thông qua quy tắc yêu cầu hệ thống nước của chúng tôi phải kiểm tra một loại chất gây ô nhiễm mới hiện chưa được Environmental Protection Agency (EPA, Cơ Quan Bảo Vệ Môi Trường) quy định. Quy tắc cũng yêu cầu chúng tôi thông báo cho quý vị nếu kết quả của chúng tôi vượt quá mức SAL.</w:t>
      </w:r>
    </w:p>
    <w:p w14:paraId="700C27C0" w14:textId="77777777" w:rsidR="004B275B" w:rsidRPr="00704F00" w:rsidRDefault="004B275B" w:rsidP="0F72AB87">
      <w:pPr>
        <w:suppressAutoHyphens/>
        <w:rPr>
          <w:rFonts w:ascii="Arial" w:hAnsi="Arial" w:cs="Arial"/>
          <w:sz w:val="22"/>
          <w:szCs w:val="22"/>
          <w:lang w:val="vi"/>
        </w:rPr>
      </w:pPr>
    </w:p>
    <w:sdt>
      <w:sdtPr>
        <w:rPr>
          <w:rFonts w:ascii="Arial" w:hAnsi="Arial" w:cs="Arial"/>
          <w:sz w:val="22"/>
          <w:szCs w:val="22"/>
          <w:u w:val="single"/>
        </w:rPr>
        <w:alias w:val="WS Message"/>
        <w:tag w:val="WS Message"/>
        <w:id w:val="-795611673"/>
        <w:placeholder>
          <w:docPart w:val="839DF0C64D72480AA6653943C94493D5"/>
        </w:placeholder>
        <w15:color w:val="C0C0C0"/>
      </w:sdtPr>
      <w:sdtEndPr>
        <w:rPr>
          <w:u w:val="none"/>
        </w:rPr>
      </w:sdtEndPr>
      <w:sdtContent>
        <w:p w14:paraId="3DE29990" w14:textId="77777777" w:rsidR="009B54A7" w:rsidRPr="00864C03" w:rsidRDefault="009B54A7" w:rsidP="009B54A7">
          <w:pPr>
            <w:suppressAutoHyphens/>
            <w:rPr>
              <w:rFonts w:ascii="Arial" w:hAnsi="Arial" w:cs="Arial"/>
              <w:sz w:val="22"/>
              <w:szCs w:val="22"/>
            </w:rPr>
          </w:pPr>
          <w:r w:rsidRPr="00864C03">
            <w:rPr>
              <w:rFonts w:ascii="Arial" w:hAnsi="Arial" w:cs="Arial"/>
              <w:color w:val="2E74B5" w:themeColor="accent1" w:themeShade="BF"/>
              <w:sz w:val="22"/>
              <w:szCs w:val="22"/>
              <w:u w:val="single"/>
              <w:lang w:val="vi"/>
            </w:rPr>
            <w:t>Water System put your message here</w:t>
          </w:r>
          <w:r w:rsidRPr="00864C03">
            <w:rPr>
              <w:rFonts w:ascii="Arial" w:hAnsi="Arial" w:cs="Arial"/>
              <w:sz w:val="22"/>
              <w:szCs w:val="22"/>
              <w:lang w:val="vi"/>
            </w:rPr>
            <w:t>.</w:t>
          </w:r>
        </w:p>
      </w:sdtContent>
    </w:sdt>
    <w:p w14:paraId="19620761" w14:textId="77777777" w:rsidR="00316C8B" w:rsidRPr="00864C03" w:rsidRDefault="00316C8B" w:rsidP="009B54A7">
      <w:pPr>
        <w:tabs>
          <w:tab w:val="left" w:pos="-720"/>
        </w:tabs>
        <w:suppressAutoHyphens/>
        <w:spacing w:line="276" w:lineRule="auto"/>
        <w:jc w:val="both"/>
        <w:rPr>
          <w:rFonts w:ascii="Arial" w:hAnsi="Arial" w:cs="Arial"/>
          <w:spacing w:val="-2"/>
          <w:sz w:val="22"/>
          <w:szCs w:val="22"/>
        </w:rPr>
      </w:pPr>
    </w:p>
    <w:p w14:paraId="47A259EB" w14:textId="77777777" w:rsidR="00225230" w:rsidRPr="00864C03" w:rsidRDefault="00225230" w:rsidP="00A4185D">
      <w:pPr>
        <w:tabs>
          <w:tab w:val="decimal" w:pos="0"/>
        </w:tabs>
        <w:spacing w:after="120"/>
        <w:rPr>
          <w:rFonts w:ascii="Arial" w:hAnsi="Arial" w:cs="Arial"/>
          <w:b/>
          <w:sz w:val="22"/>
          <w:szCs w:val="22"/>
        </w:rPr>
      </w:pPr>
      <w:r w:rsidRPr="00864C03">
        <w:rPr>
          <w:rFonts w:ascii="Arial" w:hAnsi="Arial" w:cs="Arial"/>
          <w:b/>
          <w:bCs/>
          <w:sz w:val="22"/>
          <w:szCs w:val="22"/>
          <w:lang w:val="vi"/>
        </w:rPr>
        <w:t>Quý vị nên làm gì?</w:t>
      </w:r>
    </w:p>
    <w:p w14:paraId="3A606ADB" w14:textId="4762B6BE" w:rsidR="00225230" w:rsidRPr="00864C03" w:rsidRDefault="00225230" w:rsidP="00A4185D">
      <w:pPr>
        <w:tabs>
          <w:tab w:val="decimal" w:pos="0"/>
        </w:tabs>
        <w:spacing w:after="180"/>
        <w:rPr>
          <w:rFonts w:ascii="Arial" w:hAnsi="Arial" w:cs="Arial"/>
          <w:sz w:val="22"/>
          <w:szCs w:val="22"/>
        </w:rPr>
      </w:pPr>
      <w:r w:rsidRPr="00864C03">
        <w:rPr>
          <w:rFonts w:ascii="Arial" w:hAnsi="Arial" w:cs="Arial"/>
          <w:sz w:val="22"/>
          <w:szCs w:val="22"/>
          <w:lang w:val="vi"/>
        </w:rPr>
        <w:t xml:space="preserve">Quý vị không cần làm gì vào lúc này. </w:t>
      </w:r>
    </w:p>
    <w:p w14:paraId="0B7B8700" w14:textId="3D4BFBC9" w:rsidR="007C1196" w:rsidRPr="00864C03" w:rsidRDefault="007C1196" w:rsidP="00CA2F57">
      <w:pPr>
        <w:rPr>
          <w:rFonts w:ascii="Arial" w:hAnsi="Arial" w:cs="Arial"/>
          <w:sz w:val="22"/>
          <w:szCs w:val="22"/>
        </w:rPr>
      </w:pPr>
      <w:r w:rsidRPr="00864C03">
        <w:rPr>
          <w:rFonts w:ascii="Arial" w:hAnsi="Arial" w:cs="Arial"/>
          <w:sz w:val="22"/>
          <w:szCs w:val="22"/>
          <w:lang w:val="vi"/>
        </w:rPr>
        <w:t xml:space="preserve">Washington State Department of Health (DOH, Sở Y Tế Tiểu Bang Washington) khuyến nghị những điều sau: </w:t>
      </w:r>
    </w:p>
    <w:p w14:paraId="42FA6C35" w14:textId="550C6FFA" w:rsidR="00153348" w:rsidRPr="00704F00" w:rsidRDefault="00D12FEE" w:rsidP="009B54A7">
      <w:pPr>
        <w:pStyle w:val="ListParagraph"/>
        <w:numPr>
          <w:ilvl w:val="0"/>
          <w:numId w:val="11"/>
        </w:numPr>
        <w:ind w:left="360"/>
        <w:rPr>
          <w:rFonts w:ascii="Arial" w:hAnsi="Arial" w:cs="Arial"/>
          <w:sz w:val="22"/>
          <w:szCs w:val="22"/>
          <w:lang w:val="vi"/>
        </w:rPr>
      </w:pPr>
      <w:r w:rsidRPr="00864C03">
        <w:rPr>
          <w:rFonts w:ascii="Arial" w:hAnsi="Arial" w:cs="Arial"/>
          <w:sz w:val="22"/>
          <w:szCs w:val="22"/>
          <w:lang w:val="vi"/>
        </w:rPr>
        <w:t xml:space="preserve">Nếu quý vị đang mang thai, cho con bú hoặc pha sữa công thức cho trẻ sơ sinh với nước máy, hãy sử dụng một nguồn thay thế để uống hay pha sữa công thức cho trẻ hoặc </w:t>
      </w:r>
      <w:r w:rsidRPr="00864C03">
        <w:rPr>
          <w:rFonts w:ascii="Arial" w:hAnsi="Arial" w:cs="Arial"/>
          <w:lang w:val="vi"/>
        </w:rPr>
        <w:t>lắp đặt hệ thống xử lý nước tại nhà như hệ thống thẩm thấu ngược hoặc bộ lọc than hoạt tính, được chứng nhận để giảm mức PFAS trong nước của quý vị.  Tuân theo chế độ bảo dưỡng và khuyến nghị thay thế của nhà sản xuất.</w:t>
      </w:r>
    </w:p>
    <w:p w14:paraId="08BEAF2F" w14:textId="25E6820F" w:rsidR="00D027D8" w:rsidRPr="00864C03" w:rsidRDefault="7C51860D" w:rsidP="009B54A7">
      <w:pPr>
        <w:pStyle w:val="ListParagraph"/>
        <w:numPr>
          <w:ilvl w:val="0"/>
          <w:numId w:val="11"/>
        </w:numPr>
        <w:ind w:left="360"/>
        <w:rPr>
          <w:rFonts w:ascii="Arial" w:hAnsi="Arial" w:cs="Arial"/>
          <w:sz w:val="22"/>
          <w:szCs w:val="22"/>
        </w:rPr>
      </w:pPr>
      <w:r w:rsidRPr="00864C03">
        <w:rPr>
          <w:rFonts w:ascii="Arial" w:hAnsi="Arial" w:cs="Arial"/>
          <w:sz w:val="22"/>
          <w:szCs w:val="22"/>
          <w:lang w:val="vi"/>
        </w:rPr>
        <w:t xml:space="preserve">Tất cả người tiêu dùng có thể tìm hiểu về PFAS và các bước có thể thực hiện để giảm tiếp xúc với PFAS trong nước uống, trong lúc hệ thống nước của quý vị đánh giá các lựa chọn. </w:t>
      </w:r>
      <w:hyperlink r:id="rId12">
        <w:r w:rsidRPr="00864C03">
          <w:rPr>
            <w:rStyle w:val="Hyperlink"/>
            <w:rFonts w:ascii="Arial" w:hAnsi="Arial" w:cs="Arial"/>
            <w:sz w:val="22"/>
            <w:szCs w:val="22"/>
            <w:lang w:val="vi"/>
          </w:rPr>
          <w:t>Truy cập trang thông tin về PFAS</w:t>
        </w:r>
      </w:hyperlink>
      <w:r w:rsidRPr="00864C03">
        <w:rPr>
          <w:rFonts w:ascii="Arial" w:hAnsi="Arial" w:cs="Arial"/>
          <w:sz w:val="22"/>
          <w:szCs w:val="22"/>
          <w:lang w:val="vi"/>
        </w:rPr>
        <w:t xml:space="preserve"> (bằng Tiếng Anh) (</w:t>
      </w:r>
      <w:hyperlink r:id="rId13">
        <w:r w:rsidRPr="00864C03">
          <w:rPr>
            <w:rFonts w:ascii="Arial" w:hAnsi="Arial" w:cs="Arial"/>
            <w:sz w:val="22"/>
            <w:szCs w:val="22"/>
            <w:lang w:val="vi"/>
          </w:rPr>
          <w:t>www.doh.wa.gov/CommunityandEnvironment/Contaminants/PFAS</w:t>
        </w:r>
      </w:hyperlink>
      <w:r w:rsidRPr="00864C03">
        <w:rPr>
          <w:rFonts w:ascii="Arial" w:hAnsi="Arial" w:cs="Arial"/>
          <w:sz w:val="22"/>
          <w:szCs w:val="22"/>
          <w:lang w:val="vi"/>
        </w:rPr>
        <w:t xml:space="preserve">) trên trang web DOH của tiểu bang để giúp quý vị nắm rõ các thông tin và tham gia vào bất kỳ quyết định nào của địa phương. </w:t>
      </w:r>
    </w:p>
    <w:p w14:paraId="4571A00D" w14:textId="13172EA3" w:rsidR="00BD72C6" w:rsidRPr="00704F00" w:rsidRDefault="00162D9E" w:rsidP="009B54A7">
      <w:pPr>
        <w:pStyle w:val="ListParagraph"/>
        <w:numPr>
          <w:ilvl w:val="0"/>
          <w:numId w:val="11"/>
        </w:numPr>
        <w:ind w:left="360"/>
        <w:rPr>
          <w:rFonts w:ascii="Arial" w:hAnsi="Arial" w:cs="Arial"/>
          <w:sz w:val="22"/>
          <w:szCs w:val="22"/>
          <w:lang w:val="vi"/>
        </w:rPr>
      </w:pPr>
      <w:r w:rsidRPr="00864C03">
        <w:rPr>
          <w:rFonts w:ascii="Arial" w:hAnsi="Arial" w:cs="Arial"/>
          <w:sz w:val="22"/>
          <w:szCs w:val="22"/>
          <w:lang w:val="vi"/>
        </w:rPr>
        <w:t xml:space="preserve">KHÔNG đun sôi nước để giảm PFAS. Việc đun sôi nước sẽ không làm giảm mức PFAS.  </w:t>
      </w:r>
    </w:p>
    <w:p w14:paraId="167E2A07" w14:textId="77777777" w:rsidR="009D2CCA" w:rsidRPr="00704F00" w:rsidRDefault="009D2CCA" w:rsidP="009B54A7">
      <w:pPr>
        <w:pStyle w:val="ListParagraph"/>
        <w:numPr>
          <w:ilvl w:val="0"/>
          <w:numId w:val="11"/>
        </w:numPr>
        <w:ind w:left="360"/>
        <w:rPr>
          <w:rFonts w:ascii="Arial" w:hAnsi="Arial" w:cs="Arial"/>
          <w:sz w:val="22"/>
          <w:szCs w:val="22"/>
          <w:lang w:val="vi"/>
        </w:rPr>
      </w:pPr>
      <w:r w:rsidRPr="00864C03">
        <w:rPr>
          <w:rFonts w:ascii="Arial" w:hAnsi="Arial" w:cs="Arial"/>
          <w:sz w:val="22"/>
          <w:szCs w:val="22"/>
          <w:lang w:val="vi"/>
        </w:rPr>
        <w:t xml:space="preserve">Nếu quý vị có những lo ngại cụ thể về sức khỏe, hãy tham khảo ý kiến của nhà cung cấp dịch vụ chăm sóc sức khỏe.  </w:t>
      </w:r>
    </w:p>
    <w:p w14:paraId="5CE6D73A" w14:textId="1A6F8654" w:rsidR="00225230" w:rsidRPr="00704F00" w:rsidRDefault="00225230" w:rsidP="0060547D">
      <w:pPr>
        <w:pStyle w:val="ListParagraph"/>
        <w:ind w:left="360"/>
        <w:rPr>
          <w:rFonts w:ascii="Arial" w:hAnsi="Arial" w:cs="Arial"/>
          <w:sz w:val="22"/>
          <w:szCs w:val="22"/>
          <w:lang w:val="vi"/>
        </w:rPr>
      </w:pPr>
    </w:p>
    <w:p w14:paraId="4418275A" w14:textId="57A9E2F2" w:rsidR="00AF4685" w:rsidRPr="00704F00" w:rsidRDefault="00AF4685" w:rsidP="26AF633A">
      <w:pPr>
        <w:suppressAutoHyphens/>
        <w:spacing w:before="120" w:line="276" w:lineRule="auto"/>
        <w:jc w:val="both"/>
        <w:rPr>
          <w:rFonts w:ascii="Arial" w:hAnsi="Arial" w:cs="Arial"/>
          <w:b/>
          <w:spacing w:val="-2"/>
          <w:sz w:val="22"/>
          <w:szCs w:val="22"/>
          <w:lang w:val="vi"/>
        </w:rPr>
      </w:pPr>
      <w:r w:rsidRPr="00864C03">
        <w:rPr>
          <w:rFonts w:ascii="Arial" w:hAnsi="Arial" w:cs="Arial"/>
          <w:b/>
          <w:bCs/>
          <w:sz w:val="22"/>
          <w:szCs w:val="22"/>
          <w:lang w:val="vi"/>
        </w:rPr>
        <w:t>Chúng ta biết gì về PFAS?</w:t>
      </w:r>
    </w:p>
    <w:p w14:paraId="43EA1767" w14:textId="37AD5AA9" w:rsidR="00C140EE" w:rsidRDefault="00F859DB" w:rsidP="008358E2">
      <w:pPr>
        <w:spacing w:after="120"/>
        <w:rPr>
          <w:rFonts w:ascii="Arial" w:hAnsi="Arial" w:cs="Arial"/>
          <w:sz w:val="22"/>
          <w:szCs w:val="22"/>
          <w:lang w:val="vi"/>
        </w:rPr>
      </w:pPr>
      <w:r w:rsidRPr="00864C03">
        <w:rPr>
          <w:rFonts w:ascii="Arial" w:hAnsi="Arial" w:cs="Arial"/>
          <w:sz w:val="22"/>
          <w:szCs w:val="22"/>
          <w:lang w:val="vi"/>
        </w:rPr>
        <w:t xml:space="preserve">PFAS là một nhóm lớn các chất hóa học không vị, không màu và không mùi. Chúng không có trong tự nhiên và được sản xuất để tạo ra nhiều sản phẩm bao gồm thảm và vải chống ố, chảo chống dính, giấy gói thức ăn nhanh, hộp đựng thức ăn chống dầu mỡ, quần áo chống thấm nước và một loại bọt chữa cháy đặc biệt. Qua nhiều năm sản xuất và sử dụng, những hóa chất không được kiểm soát này đã được thải ra môi trường từ các nhà máy công nghiệp, địa điểm huấn luyện chữa cháy, sản phẩm tiêu dùng và những nguồn khác. Sau khi được thải ra, PFAS không dễ bị phân hủy và tồn tại lâu trong môi trường.  Một ít PFAS đã thấm từ đất bề mặt vào nguồn nước ngầm. Các quan chức của cơ quan y tế công cộng lo ngại về PFAS trong nước uống vì có thông tin mới về những ảnh hưởng tiềm ẩn của chúng đối với sức khỏe con người. Khi tiêu hoá vào cơ thể, một ít PFAS có thể tích tụ trong cơ thể và theo thời gian, lượng PFAS có thể tăng đến mức gây ảnh hưởng đến sức khỏe. Tác dụng của PFAS đối với sức khỏe con người vẫn đang được nghiên cứu tích cực và các lời khuyên về sức khỏe vẫn đang tiếp tục phát triển. </w:t>
      </w:r>
    </w:p>
    <w:p w14:paraId="107BCE74" w14:textId="77777777" w:rsidR="00A4185D" w:rsidRDefault="00A4185D" w:rsidP="008358E2">
      <w:pPr>
        <w:spacing w:after="120"/>
        <w:rPr>
          <w:rFonts w:ascii="Arial" w:hAnsi="Arial" w:cs="Arial"/>
          <w:sz w:val="22"/>
          <w:szCs w:val="22"/>
          <w:lang w:val="vi"/>
        </w:rPr>
      </w:pPr>
    </w:p>
    <w:p w14:paraId="0690AC5A" w14:textId="77777777" w:rsidR="00AF4685" w:rsidRPr="00704F00" w:rsidRDefault="00AF4685" w:rsidP="004C10C9">
      <w:pPr>
        <w:rPr>
          <w:rFonts w:ascii="Arial" w:hAnsi="Arial" w:cs="Arial"/>
          <w:b/>
          <w:bCs/>
          <w:sz w:val="22"/>
          <w:szCs w:val="22"/>
          <w:lang w:val="vi"/>
        </w:rPr>
      </w:pPr>
      <w:r w:rsidRPr="00864C03">
        <w:rPr>
          <w:rFonts w:ascii="Arial" w:hAnsi="Arial" w:cs="Arial"/>
          <w:b/>
          <w:bCs/>
          <w:sz w:val="22"/>
          <w:szCs w:val="22"/>
          <w:lang w:val="vi"/>
        </w:rPr>
        <w:lastRenderedPageBreak/>
        <w:t xml:space="preserve">Những ảnh hưởng tiềm ẩn đến sức khỏe là gì? </w:t>
      </w:r>
    </w:p>
    <w:p w14:paraId="0068AA05" w14:textId="35E72BD4" w:rsidR="00F75099" w:rsidRPr="00704F00" w:rsidRDefault="00751350" w:rsidP="008358E2">
      <w:pPr>
        <w:tabs>
          <w:tab w:val="decimal" w:pos="0"/>
        </w:tabs>
        <w:spacing w:after="120"/>
        <w:rPr>
          <w:rFonts w:ascii="Arial" w:hAnsi="Arial" w:cs="Arial"/>
          <w:sz w:val="22"/>
          <w:szCs w:val="22"/>
          <w:lang w:val="vi"/>
        </w:rPr>
      </w:pPr>
      <w:r w:rsidRPr="00864C03">
        <w:rPr>
          <w:rFonts w:ascii="Arial" w:hAnsi="Arial" w:cs="Arial"/>
          <w:sz w:val="22"/>
          <w:szCs w:val="22"/>
          <w:lang w:val="vi"/>
        </w:rPr>
        <w:t xml:space="preserve">Có nhiều loại PFAS khác nhau. Chúng tôi vẫn đang tìm hiểu về tác dụng của chúng đối với sức khỏe con người.  </w:t>
      </w:r>
    </w:p>
    <w:p w14:paraId="199E8756" w14:textId="431F1699" w:rsidR="007A6754" w:rsidRPr="00704F00" w:rsidRDefault="007A6754" w:rsidP="006A07C6">
      <w:pPr>
        <w:tabs>
          <w:tab w:val="decimal" w:pos="0"/>
        </w:tabs>
        <w:spacing w:before="120" w:after="120"/>
        <w:rPr>
          <w:rFonts w:ascii="Arial" w:hAnsi="Arial" w:cs="Arial"/>
          <w:sz w:val="22"/>
          <w:szCs w:val="22"/>
          <w:lang w:val="vi"/>
        </w:rPr>
      </w:pPr>
      <w:r w:rsidRPr="00864C03">
        <w:rPr>
          <w:rFonts w:ascii="Arial" w:hAnsi="Arial" w:cs="Arial"/>
          <w:sz w:val="22"/>
          <w:szCs w:val="22"/>
          <w:lang w:val="vi"/>
        </w:rPr>
        <w:t xml:space="preserve">Chọn loại PFAS thích hợp đã vượt quá mức SAL trong (các) mẫu của quý vị. </w:t>
      </w:r>
    </w:p>
    <w:p w14:paraId="25805E8C" w14:textId="6340866B" w:rsidR="00752A60" w:rsidRPr="00704F00" w:rsidRDefault="00C21AEA" w:rsidP="009B54A7">
      <w:pPr>
        <w:spacing w:before="120" w:after="120"/>
        <w:ind w:left="360" w:hanging="360"/>
        <w:rPr>
          <w:rFonts w:ascii="Arial" w:hAnsi="Arial" w:cs="Arial"/>
          <w:sz w:val="22"/>
          <w:szCs w:val="22"/>
          <w:lang w:val="vi"/>
        </w:rPr>
      </w:pPr>
      <w:sdt>
        <w:sdtPr>
          <w:rPr>
            <w:rFonts w:ascii="Arial" w:eastAsia="MS Gothic" w:hAnsi="Arial" w:cs="Arial"/>
            <w:sz w:val="22"/>
            <w:szCs w:val="22"/>
          </w:rPr>
          <w:id w:val="55824070"/>
          <w14:checkbox>
            <w14:checked w14:val="0"/>
            <w14:checkedState w14:val="2612" w14:font="MS Gothic"/>
            <w14:uncheckedState w14:val="2610" w14:font="MS Gothic"/>
          </w14:checkbox>
        </w:sdtPr>
        <w:sdtEndPr/>
        <w:sdtContent>
          <w:r w:rsidR="000D2A6B" w:rsidRPr="00864C03">
            <w:rPr>
              <w:rFonts w:ascii="Segoe UI Symbol" w:eastAsia="MS Gothic" w:hAnsi="Segoe UI Symbol" w:cs="Segoe UI Symbol"/>
              <w:sz w:val="22"/>
              <w:szCs w:val="22"/>
              <w:lang w:val="vi"/>
            </w:rPr>
            <w:t>☐</w:t>
          </w:r>
        </w:sdtContent>
      </w:sdt>
      <w:r w:rsidR="000D2A6B" w:rsidRPr="00864C03">
        <w:rPr>
          <w:rFonts w:ascii="Arial" w:eastAsia="MS Gothic" w:hAnsi="Arial" w:cs="Arial"/>
          <w:b/>
          <w:bCs/>
          <w:sz w:val="22"/>
          <w:szCs w:val="22"/>
          <w:lang w:val="vi"/>
        </w:rPr>
        <w:t xml:space="preserve">  PFOA</w:t>
      </w:r>
      <w:r w:rsidR="000D2A6B" w:rsidRPr="00864C03">
        <w:rPr>
          <w:rFonts w:ascii="Arial" w:eastAsia="MS Gothic" w:hAnsi="Arial" w:cs="Arial"/>
          <w:sz w:val="22"/>
          <w:szCs w:val="22"/>
          <w:lang w:val="vi"/>
        </w:rPr>
        <w:t>. Một số người uống nước có chứa PFOA vượt quá mức SAL trong nhiều năm có thể gặp các vấn đề về cholesterol, gan, tuyến giáp hoặc hệ thống miễn dịch; bị huyết áp cao khi mang thai, sinh con nhẹ cân hơn; và có nguy cơ cao hơn sẽ mắc một số loại ung thư.</w:t>
      </w:r>
    </w:p>
    <w:p w14:paraId="48B7E246" w14:textId="081BFF5E" w:rsidR="00752A60" w:rsidRPr="00704F00" w:rsidRDefault="00C21AEA" w:rsidP="009B54A7">
      <w:pPr>
        <w:tabs>
          <w:tab w:val="decimal" w:pos="0"/>
        </w:tabs>
        <w:spacing w:before="120" w:after="120"/>
        <w:ind w:left="360" w:hanging="360"/>
        <w:rPr>
          <w:rFonts w:ascii="Arial" w:hAnsi="Arial" w:cs="Arial"/>
          <w:sz w:val="22"/>
          <w:szCs w:val="22"/>
          <w:lang w:val="vi"/>
        </w:rPr>
      </w:pPr>
      <w:sdt>
        <w:sdtPr>
          <w:rPr>
            <w:rFonts w:ascii="Arial" w:eastAsia="MS Gothic" w:hAnsi="Arial" w:cs="Arial"/>
            <w:sz w:val="22"/>
            <w:szCs w:val="22"/>
          </w:rPr>
          <w:id w:val="2061670685"/>
          <w14:checkbox>
            <w14:checked w14:val="0"/>
            <w14:checkedState w14:val="2612" w14:font="MS Gothic"/>
            <w14:uncheckedState w14:val="2610" w14:font="MS Gothic"/>
          </w14:checkbox>
        </w:sdtPr>
        <w:sdtEndPr/>
        <w:sdtContent>
          <w:r w:rsidR="000D2A6B" w:rsidRPr="00864C03">
            <w:rPr>
              <w:rFonts w:ascii="Segoe UI Symbol" w:eastAsia="MS Gothic" w:hAnsi="Segoe UI Symbol" w:cs="Segoe UI Symbol"/>
              <w:sz w:val="22"/>
              <w:szCs w:val="22"/>
              <w:lang w:val="vi"/>
            </w:rPr>
            <w:t>☐</w:t>
          </w:r>
        </w:sdtContent>
      </w:sdt>
      <w:r w:rsidR="000D2A6B" w:rsidRPr="00864C03">
        <w:rPr>
          <w:rFonts w:ascii="Arial" w:eastAsia="MS Gothic" w:hAnsi="Arial" w:cs="Arial"/>
          <w:b/>
          <w:bCs/>
          <w:sz w:val="22"/>
          <w:szCs w:val="22"/>
          <w:lang w:val="vi"/>
        </w:rPr>
        <w:t xml:space="preserve">  PFOS</w:t>
      </w:r>
      <w:r w:rsidR="000D2A6B" w:rsidRPr="00864C03">
        <w:rPr>
          <w:rFonts w:ascii="Arial" w:eastAsia="MS Gothic" w:hAnsi="Arial" w:cs="Arial"/>
          <w:sz w:val="22"/>
          <w:szCs w:val="22"/>
          <w:lang w:val="vi"/>
        </w:rPr>
        <w:t>. Một số người uống nước có chứa PFOS vượt quá mức SAL trong nhiều năm có thể gặp các vấn đề về cholesterol, gan, tuyến giáp, thận hoặc hệ thống miễn dịch; hoặc sinh con nhẹ cân hơn.</w:t>
      </w:r>
    </w:p>
    <w:p w14:paraId="517060DC" w14:textId="4009869A" w:rsidR="00752A60" w:rsidRPr="00704F00" w:rsidRDefault="00C21AEA" w:rsidP="009B54A7">
      <w:pPr>
        <w:tabs>
          <w:tab w:val="decimal" w:pos="0"/>
        </w:tabs>
        <w:spacing w:before="120" w:after="120"/>
        <w:ind w:left="360" w:hanging="360"/>
        <w:rPr>
          <w:rFonts w:ascii="Arial" w:hAnsi="Arial" w:cs="Arial"/>
          <w:sz w:val="22"/>
          <w:szCs w:val="22"/>
          <w:lang w:val="vi"/>
        </w:rPr>
      </w:pPr>
      <w:sdt>
        <w:sdtPr>
          <w:rPr>
            <w:rFonts w:ascii="Arial" w:eastAsia="MS Gothic" w:hAnsi="Arial" w:cs="Arial"/>
            <w:sz w:val="22"/>
            <w:szCs w:val="22"/>
          </w:rPr>
          <w:id w:val="1782607807"/>
          <w14:checkbox>
            <w14:checked w14:val="0"/>
            <w14:checkedState w14:val="2612" w14:font="MS Gothic"/>
            <w14:uncheckedState w14:val="2610" w14:font="MS Gothic"/>
          </w14:checkbox>
        </w:sdtPr>
        <w:sdtEndPr/>
        <w:sdtContent>
          <w:r w:rsidR="000D2A6B" w:rsidRPr="00864C03">
            <w:rPr>
              <w:rFonts w:ascii="Segoe UI Symbol" w:eastAsia="MS Gothic" w:hAnsi="Segoe UI Symbol" w:cs="Segoe UI Symbol"/>
              <w:sz w:val="22"/>
              <w:szCs w:val="22"/>
              <w:lang w:val="vi"/>
            </w:rPr>
            <w:t>☐</w:t>
          </w:r>
        </w:sdtContent>
      </w:sdt>
      <w:r w:rsidR="000D2A6B" w:rsidRPr="00864C03">
        <w:rPr>
          <w:rFonts w:ascii="Arial" w:eastAsia="MS Gothic" w:hAnsi="Arial" w:cs="Arial"/>
          <w:b/>
          <w:bCs/>
          <w:sz w:val="22"/>
          <w:szCs w:val="22"/>
          <w:lang w:val="vi"/>
        </w:rPr>
        <w:t xml:space="preserve">  PFHxS.</w:t>
      </w:r>
      <w:r w:rsidR="000D2A6B" w:rsidRPr="00864C03">
        <w:rPr>
          <w:rFonts w:ascii="Arial" w:eastAsia="MS Gothic" w:hAnsi="Arial" w:cs="Arial"/>
          <w:sz w:val="22"/>
          <w:szCs w:val="22"/>
          <w:lang w:val="vi"/>
        </w:rPr>
        <w:t xml:space="preserve"> Một số người uống nước có chứa PFHxS vượt quá mức SAL trong nhiều năm có thể gặp các vấn đề về gan hoặc hệ miễn dịch hay các vấn đề về hormone tuyến giáp trong khi mang thai và đối với trẻ sơ sinh. Những đứa trẻ bị phơi nhiễm có thể có nhiều nguy cơ xuất hiện các hành vi bất thường.</w:t>
      </w:r>
    </w:p>
    <w:p w14:paraId="5F40B20F" w14:textId="673E5D06" w:rsidR="00752A60" w:rsidRPr="00704F00" w:rsidRDefault="00C21AEA" w:rsidP="009B54A7">
      <w:pPr>
        <w:tabs>
          <w:tab w:val="decimal" w:pos="0"/>
        </w:tabs>
        <w:spacing w:before="120" w:after="120"/>
        <w:ind w:left="360" w:hanging="360"/>
        <w:rPr>
          <w:rFonts w:ascii="Arial" w:hAnsi="Arial" w:cs="Arial"/>
          <w:sz w:val="22"/>
          <w:szCs w:val="22"/>
          <w:lang w:val="vi"/>
        </w:rPr>
      </w:pPr>
      <w:sdt>
        <w:sdtPr>
          <w:rPr>
            <w:rFonts w:ascii="Arial" w:eastAsia="MS Gothic" w:hAnsi="Arial" w:cs="Arial"/>
            <w:sz w:val="22"/>
            <w:szCs w:val="22"/>
          </w:rPr>
          <w:id w:val="-1862653114"/>
          <w14:checkbox>
            <w14:checked w14:val="0"/>
            <w14:checkedState w14:val="2612" w14:font="MS Gothic"/>
            <w14:uncheckedState w14:val="2610" w14:font="MS Gothic"/>
          </w14:checkbox>
        </w:sdtPr>
        <w:sdtEndPr/>
        <w:sdtContent>
          <w:r w:rsidR="000D2A6B" w:rsidRPr="00864C03">
            <w:rPr>
              <w:rFonts w:ascii="Segoe UI Symbol" w:eastAsia="MS Gothic" w:hAnsi="Segoe UI Symbol" w:cs="Segoe UI Symbol"/>
              <w:sz w:val="22"/>
              <w:szCs w:val="22"/>
              <w:lang w:val="vi"/>
            </w:rPr>
            <w:t>☐</w:t>
          </w:r>
        </w:sdtContent>
      </w:sdt>
      <w:r w:rsidR="000D2A6B" w:rsidRPr="00864C03">
        <w:rPr>
          <w:rFonts w:ascii="Arial" w:eastAsia="MS Gothic" w:hAnsi="Arial" w:cs="Arial"/>
          <w:b/>
          <w:bCs/>
          <w:sz w:val="22"/>
          <w:szCs w:val="22"/>
          <w:lang w:val="vi"/>
        </w:rPr>
        <w:t xml:space="preserve">  PFNA.</w:t>
      </w:r>
      <w:r w:rsidR="000D2A6B" w:rsidRPr="00864C03">
        <w:rPr>
          <w:rFonts w:ascii="Arial" w:eastAsia="MS Gothic" w:hAnsi="Arial" w:cs="Arial"/>
          <w:sz w:val="22"/>
          <w:szCs w:val="22"/>
          <w:lang w:val="vi"/>
        </w:rPr>
        <w:t xml:space="preserve"> Một số người uống nước có chứa PFNA vượt quá mức SAL trong nhiều năm có thể gặp các vấn đề về cholesterol, miễn dịch, gan hoặc sinh sản. Trẻ bị phơi nhiễm trước khi sinh có thể sinh ra nhẹ cân hơn và tăng nguy cơ phát triển bất thường.</w:t>
      </w:r>
    </w:p>
    <w:p w14:paraId="4FFBD6FE" w14:textId="2CC092B6" w:rsidR="00752A60" w:rsidRPr="00704F00" w:rsidRDefault="00C21AEA" w:rsidP="009B54A7">
      <w:pPr>
        <w:tabs>
          <w:tab w:val="decimal" w:pos="0"/>
        </w:tabs>
        <w:spacing w:before="120" w:after="120"/>
        <w:ind w:left="360" w:hanging="360"/>
        <w:rPr>
          <w:rFonts w:ascii="Arial" w:hAnsi="Arial" w:cs="Arial"/>
          <w:sz w:val="22"/>
          <w:szCs w:val="22"/>
          <w:lang w:val="vi"/>
        </w:rPr>
      </w:pPr>
      <w:sdt>
        <w:sdtPr>
          <w:rPr>
            <w:rFonts w:ascii="Arial" w:eastAsia="MS Gothic" w:hAnsi="Arial" w:cs="Arial"/>
            <w:sz w:val="22"/>
            <w:szCs w:val="22"/>
          </w:rPr>
          <w:id w:val="-1123616866"/>
          <w14:checkbox>
            <w14:checked w14:val="0"/>
            <w14:checkedState w14:val="2612" w14:font="MS Gothic"/>
            <w14:uncheckedState w14:val="2610" w14:font="MS Gothic"/>
          </w14:checkbox>
        </w:sdtPr>
        <w:sdtEndPr/>
        <w:sdtContent>
          <w:r w:rsidR="000D2A6B" w:rsidRPr="00864C03">
            <w:rPr>
              <w:rFonts w:ascii="Segoe UI Symbol" w:eastAsia="MS Gothic" w:hAnsi="Segoe UI Symbol" w:cs="Segoe UI Symbol"/>
              <w:sz w:val="22"/>
              <w:szCs w:val="22"/>
              <w:lang w:val="vi"/>
            </w:rPr>
            <w:t>☐</w:t>
          </w:r>
        </w:sdtContent>
      </w:sdt>
      <w:r w:rsidR="000D2A6B" w:rsidRPr="00864C03">
        <w:rPr>
          <w:rFonts w:ascii="Arial" w:eastAsia="MS Gothic" w:hAnsi="Arial" w:cs="Arial"/>
          <w:b/>
          <w:bCs/>
          <w:sz w:val="22"/>
          <w:szCs w:val="22"/>
          <w:lang w:val="vi"/>
        </w:rPr>
        <w:t xml:space="preserve">  PFBS.</w:t>
      </w:r>
      <w:r w:rsidR="000D2A6B" w:rsidRPr="00864C03">
        <w:rPr>
          <w:rFonts w:ascii="Arial" w:eastAsia="MS Gothic" w:hAnsi="Arial" w:cs="Arial"/>
          <w:sz w:val="22"/>
          <w:szCs w:val="22"/>
          <w:lang w:val="vi"/>
        </w:rPr>
        <w:t xml:space="preserve"> Một số người uống nước có chứa PFBS vượt quá mức SAL có thể có nguy cơ cao hơn gặp các vấn đề về cholesterol, gan, thận hoặc tuyến giáp. Thời kỳ đầu đời là giai đoạn nhạy cảm nhất đối với hormone tuyến giáp bị thay đổi; dân số nhạy cảm bao gồm những người đang mang thai, cho con bú hoặc dưới một tuổi.</w:t>
      </w:r>
    </w:p>
    <w:p w14:paraId="55EBD6DD" w14:textId="795E2121" w:rsidR="009D0784" w:rsidRPr="00704F00" w:rsidRDefault="7C51860D" w:rsidP="7C51860D">
      <w:pPr>
        <w:rPr>
          <w:rFonts w:ascii="Arial" w:hAnsi="Arial" w:cs="Arial"/>
          <w:sz w:val="22"/>
          <w:szCs w:val="22"/>
          <w:lang w:val="vi"/>
        </w:rPr>
      </w:pPr>
      <w:r w:rsidRPr="00864C03">
        <w:rPr>
          <w:rFonts w:ascii="Arial" w:hAnsi="Arial" w:cs="Arial"/>
          <w:sz w:val="22"/>
          <w:szCs w:val="22"/>
          <w:lang w:val="vi"/>
        </w:rPr>
        <w:t xml:space="preserve">Quý vị có thể tìm hiểu thêm tại </w:t>
      </w:r>
      <w:hyperlink r:id="rId14">
        <w:r w:rsidRPr="00864C03">
          <w:rPr>
            <w:rStyle w:val="Hyperlink"/>
            <w:rFonts w:ascii="Arial" w:hAnsi="Arial" w:cs="Arial"/>
            <w:sz w:val="22"/>
            <w:szCs w:val="22"/>
            <w:lang w:val="vi"/>
          </w:rPr>
          <w:t>atsdr.cdc.gov/pfas/index</w:t>
        </w:r>
      </w:hyperlink>
      <w:r w:rsidRPr="00864C03">
        <w:rPr>
          <w:rFonts w:ascii="Arial" w:hAnsi="Arial" w:cs="Arial"/>
          <w:sz w:val="22"/>
          <w:szCs w:val="22"/>
          <w:lang w:val="vi"/>
        </w:rPr>
        <w:t xml:space="preserve"> (bằng Tiếng Anh).</w:t>
      </w:r>
    </w:p>
    <w:p w14:paraId="15296809" w14:textId="77777777" w:rsidR="00D40EDF" w:rsidRPr="00704F00" w:rsidRDefault="00D40EDF" w:rsidP="00964D89">
      <w:pPr>
        <w:tabs>
          <w:tab w:val="decimal" w:pos="0"/>
        </w:tabs>
        <w:spacing w:before="120"/>
        <w:rPr>
          <w:rFonts w:ascii="Arial" w:hAnsi="Arial" w:cs="Arial"/>
          <w:sz w:val="22"/>
          <w:szCs w:val="22"/>
          <w:lang w:val="vi"/>
        </w:rPr>
      </w:pPr>
    </w:p>
    <w:p w14:paraId="5312001D" w14:textId="77777777" w:rsidR="001D1D86" w:rsidRPr="00864C03" w:rsidRDefault="001D1D86" w:rsidP="008358E2">
      <w:pPr>
        <w:rPr>
          <w:rFonts w:ascii="Arial" w:hAnsi="Arial" w:cs="Arial"/>
          <w:b/>
          <w:bCs/>
          <w:sz w:val="22"/>
          <w:szCs w:val="22"/>
        </w:rPr>
      </w:pPr>
      <w:r w:rsidRPr="00864C03">
        <w:rPr>
          <w:rFonts w:ascii="Arial" w:hAnsi="Arial" w:cs="Arial"/>
          <w:b/>
          <w:bCs/>
          <w:sz w:val="22"/>
          <w:szCs w:val="22"/>
          <w:lang w:val="vi"/>
        </w:rPr>
        <w:t>State Action Level (SAL) là gì?</w:t>
      </w:r>
    </w:p>
    <w:p w14:paraId="02AE8A1E" w14:textId="1BAA06F7" w:rsidR="001D1D86" w:rsidRPr="00704F00" w:rsidRDefault="001D1D86" w:rsidP="00CF791D">
      <w:pPr>
        <w:rPr>
          <w:rFonts w:ascii="Arial" w:hAnsi="Arial" w:cs="Arial"/>
          <w:sz w:val="22"/>
          <w:szCs w:val="22"/>
          <w:lang w:val="vi"/>
        </w:rPr>
      </w:pPr>
      <w:r w:rsidRPr="00864C03">
        <w:rPr>
          <w:rFonts w:ascii="Arial" w:hAnsi="Arial" w:cs="Arial"/>
          <w:sz w:val="22"/>
          <w:szCs w:val="22"/>
          <w:lang w:val="vi"/>
        </w:rPr>
        <w:t xml:space="preserve">Tiểu Bang Washington phát triển State Action Level (SAL, Mức Hành Động của Tiểu Bang) để bảo vệ sức khỏe người tiêu dùng nước uống khỏi các chất gây ô nhiễm không được liên bang quản lý. SAL của PFAS là các mục tiêu sức khỏe cộng đồng cho việc tiêu thụ nước suốt đời. Chúng cũng áp dụng cho việc tiêu thụ nước của những người mang thai và cho con bú, cũng như trẻ sơ sinh trong khoảng thời gian ngắn hơn (tháng). Nếu quý vị đã uống nước quá mức SAL, điều đó không có nghĩa quý vị sẽ bị ốm hoặc gặp các vấn đề về sức khỏe do việc tiếp xúc này. Khi nước máy vượt quá mức SAL, sở y tế tiểu bang khuyến cáo rằng hệ thống nước nên thực hiện hành động nhằm đưa mức nước này xuống dưới mức SAL để uống trong thời gian dài. </w:t>
      </w:r>
    </w:p>
    <w:p w14:paraId="6E19EDE0" w14:textId="77777777" w:rsidR="00964D89" w:rsidRPr="00704F00" w:rsidRDefault="00964D89" w:rsidP="00E00B4E">
      <w:pPr>
        <w:tabs>
          <w:tab w:val="decimal" w:pos="0"/>
        </w:tabs>
        <w:spacing w:before="120" w:after="120"/>
        <w:rPr>
          <w:rFonts w:ascii="Arial" w:hAnsi="Arial" w:cs="Arial"/>
          <w:b/>
          <w:sz w:val="22"/>
          <w:szCs w:val="22"/>
          <w:lang w:val="vi"/>
        </w:rPr>
      </w:pPr>
    </w:p>
    <w:p w14:paraId="6ABBCFE2" w14:textId="7F20FD19" w:rsidR="00E00B4E" w:rsidRPr="00704F00" w:rsidRDefault="00E00B4E" w:rsidP="008358E2">
      <w:pPr>
        <w:rPr>
          <w:rFonts w:ascii="Arial" w:hAnsi="Arial" w:cs="Arial"/>
          <w:b/>
          <w:bCs/>
          <w:sz w:val="22"/>
          <w:szCs w:val="22"/>
          <w:lang w:val="vi"/>
        </w:rPr>
      </w:pPr>
      <w:r w:rsidRPr="00864C03">
        <w:rPr>
          <w:rFonts w:ascii="Arial" w:hAnsi="Arial" w:cs="Arial"/>
          <w:b/>
          <w:bCs/>
          <w:sz w:val="22"/>
          <w:szCs w:val="22"/>
          <w:lang w:val="vi"/>
        </w:rPr>
        <w:t>Điều gì đang được thực hiện</w:t>
      </w:r>
    </w:p>
    <w:p w14:paraId="733339A0" w14:textId="38FEA26D" w:rsidR="00171BB9" w:rsidRPr="00704F00" w:rsidRDefault="00861C8F" w:rsidP="009B54A7">
      <w:pPr>
        <w:pStyle w:val="ListParagraph"/>
        <w:spacing w:after="120"/>
        <w:ind w:left="0"/>
        <w:rPr>
          <w:rFonts w:ascii="Arial" w:hAnsi="Arial" w:cs="Arial"/>
          <w:sz w:val="22"/>
          <w:szCs w:val="22"/>
          <w:lang w:val="vi"/>
        </w:rPr>
      </w:pPr>
      <w:r w:rsidRPr="00864C03">
        <w:rPr>
          <w:rFonts w:ascii="Arial" w:hAnsi="Arial" w:cs="Arial"/>
          <w:sz w:val="22"/>
          <w:szCs w:val="22"/>
          <w:lang w:val="vi"/>
        </w:rPr>
        <w:t>Đây là những đề xuất có thể hiệu quả đối với các hệ thống chưa chắc chắn về những gì họ sẽ thực hiện. Vui lòng hoàn thành phần này để làm rõ những gì quý vị đang dự định làm.</w:t>
      </w:r>
    </w:p>
    <w:p w14:paraId="63CA897E" w14:textId="0029D1CA" w:rsidR="00E00B4E" w:rsidRPr="00704F00" w:rsidRDefault="00C21AEA" w:rsidP="009B54A7">
      <w:pPr>
        <w:spacing w:after="120"/>
        <w:rPr>
          <w:rFonts w:ascii="Arial" w:hAnsi="Arial" w:cs="Arial"/>
          <w:sz w:val="22"/>
          <w:szCs w:val="22"/>
          <w:lang w:val="vi"/>
        </w:rPr>
      </w:pPr>
      <w:sdt>
        <w:sdtPr>
          <w:rPr>
            <w:rFonts w:ascii="Arial" w:eastAsia="MS Gothic" w:hAnsi="Arial" w:cs="Arial"/>
            <w:sz w:val="22"/>
            <w:szCs w:val="22"/>
          </w:rPr>
          <w:id w:val="1107541740"/>
          <w14:checkbox>
            <w14:checked w14:val="0"/>
            <w14:checkedState w14:val="2612" w14:font="MS Gothic"/>
            <w14:uncheckedState w14:val="2610" w14:font="MS Gothic"/>
          </w14:checkbox>
        </w:sdtPr>
        <w:sdtEndPr/>
        <w:sdtContent>
          <w:r w:rsidR="000D2A6B" w:rsidRPr="00864C03">
            <w:rPr>
              <w:rFonts w:ascii="Segoe UI Symbol" w:eastAsia="MS Gothic" w:hAnsi="Segoe UI Symbol" w:cs="Segoe UI Symbol"/>
              <w:sz w:val="22"/>
              <w:szCs w:val="22"/>
              <w:lang w:val="vi"/>
            </w:rPr>
            <w:t>☐</w:t>
          </w:r>
        </w:sdtContent>
      </w:sdt>
      <w:r w:rsidR="000D2A6B" w:rsidRPr="00864C03">
        <w:rPr>
          <w:rFonts w:ascii="Arial" w:eastAsia="MS Gothic" w:hAnsi="Arial" w:cs="Arial"/>
          <w:sz w:val="22"/>
          <w:szCs w:val="22"/>
          <w:lang w:val="vi"/>
        </w:rPr>
        <w:t xml:space="preserve"> Chúng tôi đang làm việc với Department of Health (DOH) để xác định các bước tiếp theo.</w:t>
      </w:r>
    </w:p>
    <w:p w14:paraId="531B1C15" w14:textId="1A7A0241" w:rsidR="00ED5B13" w:rsidRPr="00704F00" w:rsidRDefault="00C21AEA" w:rsidP="009B54A7">
      <w:pPr>
        <w:tabs>
          <w:tab w:val="decimal" w:pos="0"/>
        </w:tabs>
        <w:spacing w:after="120"/>
        <w:rPr>
          <w:rFonts w:ascii="Arial" w:hAnsi="Arial" w:cs="Arial"/>
          <w:sz w:val="22"/>
          <w:szCs w:val="22"/>
          <w:lang w:val="vi"/>
        </w:rPr>
      </w:pPr>
      <w:sdt>
        <w:sdtPr>
          <w:rPr>
            <w:rFonts w:ascii="Arial" w:eastAsia="MS Gothic" w:hAnsi="Arial" w:cs="Arial"/>
            <w:sz w:val="22"/>
            <w:szCs w:val="22"/>
          </w:rPr>
          <w:id w:val="-1613513763"/>
          <w14:checkbox>
            <w14:checked w14:val="0"/>
            <w14:checkedState w14:val="2612" w14:font="MS Gothic"/>
            <w14:uncheckedState w14:val="2610" w14:font="MS Gothic"/>
          </w14:checkbox>
        </w:sdtPr>
        <w:sdtEndPr/>
        <w:sdtContent>
          <w:r w:rsidR="000D2A6B" w:rsidRPr="00864C03">
            <w:rPr>
              <w:rFonts w:ascii="Segoe UI Symbol" w:eastAsia="MS Gothic" w:hAnsi="Segoe UI Symbol" w:cs="Segoe UI Symbol"/>
              <w:sz w:val="22"/>
              <w:szCs w:val="22"/>
              <w:lang w:val="vi"/>
            </w:rPr>
            <w:t>☐</w:t>
          </w:r>
        </w:sdtContent>
      </w:sdt>
      <w:r w:rsidR="000D2A6B" w:rsidRPr="00864C03">
        <w:rPr>
          <w:rFonts w:ascii="Arial" w:eastAsia="MS Gothic" w:hAnsi="Arial" w:cs="Arial"/>
          <w:sz w:val="22"/>
          <w:szCs w:val="22"/>
          <w:lang w:val="vi"/>
        </w:rPr>
        <w:t xml:space="preserve"> Chúng tôi sẽ tiếp tục cập nhật cho quý vị về các bước mà chúng tôi thực hiện để giải quyết vấn đề này. </w:t>
      </w:r>
    </w:p>
    <w:p w14:paraId="6A32A2F2" w14:textId="5D13AC00" w:rsidR="00ED5B13" w:rsidRPr="00704F00" w:rsidRDefault="00C21AEA" w:rsidP="009B54A7">
      <w:pPr>
        <w:spacing w:after="120"/>
        <w:rPr>
          <w:rFonts w:ascii="Arial" w:hAnsi="Arial" w:cs="Arial"/>
          <w:sz w:val="22"/>
          <w:szCs w:val="22"/>
          <w:lang w:val="vi"/>
        </w:rPr>
      </w:pPr>
      <w:sdt>
        <w:sdtPr>
          <w:rPr>
            <w:rFonts w:ascii="Arial" w:eastAsia="MS Gothic" w:hAnsi="Arial" w:cs="Arial"/>
            <w:sz w:val="22"/>
            <w:szCs w:val="22"/>
          </w:rPr>
          <w:id w:val="-393434542"/>
          <w14:checkbox>
            <w14:checked w14:val="0"/>
            <w14:checkedState w14:val="2612" w14:font="MS Gothic"/>
            <w14:uncheckedState w14:val="2610" w14:font="MS Gothic"/>
          </w14:checkbox>
        </w:sdtPr>
        <w:sdtEndPr/>
        <w:sdtContent>
          <w:r w:rsidR="000D2A6B" w:rsidRPr="00864C03">
            <w:rPr>
              <w:rFonts w:ascii="Segoe UI Symbol" w:eastAsia="MS Gothic" w:hAnsi="Segoe UI Symbol" w:cs="Segoe UI Symbol"/>
              <w:sz w:val="22"/>
              <w:szCs w:val="22"/>
              <w:lang w:val="vi"/>
            </w:rPr>
            <w:t>☐</w:t>
          </w:r>
        </w:sdtContent>
      </w:sdt>
      <w:r w:rsidR="000D2A6B" w:rsidRPr="00864C03">
        <w:rPr>
          <w:rFonts w:ascii="Arial" w:eastAsia="MS Gothic" w:hAnsi="Arial" w:cs="Arial"/>
          <w:sz w:val="22"/>
          <w:szCs w:val="22"/>
          <w:lang w:val="vi"/>
        </w:rPr>
        <w:t xml:space="preserve"> Chúng tôi sẽ tiếp tục kiểm tra nước của mình để tìm PFAS, theo yêu cầu.</w:t>
      </w:r>
    </w:p>
    <w:p w14:paraId="64798A5E" w14:textId="77777777" w:rsidR="009B54A7" w:rsidRPr="00864C03" w:rsidRDefault="009B54A7" w:rsidP="009B54A7">
      <w:pPr>
        <w:tabs>
          <w:tab w:val="decimal" w:pos="0"/>
        </w:tabs>
        <w:rPr>
          <w:rFonts w:ascii="Arial" w:hAnsi="Arial" w:cs="Arial"/>
          <w:sz w:val="22"/>
          <w:szCs w:val="22"/>
        </w:rPr>
      </w:pPr>
      <w:r w:rsidRPr="00864C03">
        <w:rPr>
          <w:rFonts w:ascii="Arial" w:hAnsi="Arial" w:cs="Arial"/>
          <w:sz w:val="22"/>
          <w:szCs w:val="22"/>
          <w:lang w:val="vi"/>
        </w:rPr>
        <w:t xml:space="preserve">Để biết thêm thông tin, vui lòng gọi </w:t>
      </w:r>
      <w:sdt>
        <w:sdtPr>
          <w:rPr>
            <w:rFonts w:ascii="Arial" w:hAnsi="Arial" w:cs="Arial"/>
            <w:color w:val="2E74B5" w:themeColor="accent1" w:themeShade="BF"/>
            <w:sz w:val="22"/>
            <w:szCs w:val="22"/>
          </w:rPr>
          <w:alias w:val="WS Contact Name"/>
          <w:tag w:val="WS Contact Name"/>
          <w:id w:val="-14533817"/>
          <w:placeholder>
            <w:docPart w:val="9A856FAF934F46B787B1A06735EE9FF9"/>
          </w:placeholder>
          <w:text/>
        </w:sdtPr>
        <w:sdtEndPr/>
        <w:sdtContent>
          <w:r w:rsidRPr="00864C03">
            <w:rPr>
              <w:rFonts w:ascii="Arial" w:hAnsi="Arial" w:cs="Arial"/>
              <w:color w:val="2E74B5" w:themeColor="accent1" w:themeShade="BF"/>
              <w:sz w:val="22"/>
              <w:szCs w:val="22"/>
              <w:lang w:val="vi"/>
            </w:rPr>
            <w:t>Contact Name</w:t>
          </w:r>
        </w:sdtContent>
      </w:sdt>
      <w:r w:rsidRPr="00864C03">
        <w:rPr>
          <w:rFonts w:ascii="Arial" w:hAnsi="Arial" w:cs="Arial"/>
          <w:sz w:val="22"/>
          <w:szCs w:val="22"/>
          <w:lang w:val="vi"/>
        </w:rPr>
        <w:t xml:space="preserve"> theo số </w:t>
      </w:r>
      <w:sdt>
        <w:sdtPr>
          <w:rPr>
            <w:rFonts w:ascii="Arial" w:hAnsi="Arial" w:cs="Arial"/>
            <w:color w:val="2E74B5" w:themeColor="accent1" w:themeShade="BF"/>
            <w:sz w:val="22"/>
            <w:szCs w:val="22"/>
          </w:rPr>
          <w:alias w:val="Contact Phone Number"/>
          <w:tag w:val="Contact Phone Number"/>
          <w:id w:val="-1542131873"/>
          <w:placeholder>
            <w:docPart w:val="9A856FAF934F46B787B1A06735EE9FF9"/>
          </w:placeholder>
          <w:text/>
        </w:sdtPr>
        <w:sdtEndPr/>
        <w:sdtContent>
          <w:r w:rsidRPr="00864C03">
            <w:rPr>
              <w:rFonts w:ascii="Arial" w:hAnsi="Arial" w:cs="Arial"/>
              <w:color w:val="2E74B5" w:themeColor="accent1" w:themeShade="BF"/>
              <w:sz w:val="22"/>
              <w:szCs w:val="22"/>
              <w:lang w:val="vi"/>
            </w:rPr>
            <w:t>Phone Number</w:t>
          </w:r>
        </w:sdtContent>
      </w:sdt>
      <w:r w:rsidRPr="00864C03">
        <w:rPr>
          <w:rFonts w:ascii="Arial" w:hAnsi="Arial" w:cs="Arial"/>
          <w:sz w:val="22"/>
          <w:szCs w:val="22"/>
          <w:lang w:val="vi"/>
        </w:rPr>
        <w:t xml:space="preserve"> hoặc gửi email tới </w:t>
      </w:r>
      <w:sdt>
        <w:sdtPr>
          <w:rPr>
            <w:rFonts w:ascii="Arial" w:hAnsi="Arial" w:cs="Arial"/>
            <w:color w:val="2E74B5" w:themeColor="accent1" w:themeShade="BF"/>
            <w:sz w:val="22"/>
            <w:szCs w:val="22"/>
          </w:rPr>
          <w:alias w:val="Contact Email"/>
          <w:tag w:val="Contact Email"/>
          <w:id w:val="-5217425"/>
          <w:placeholder>
            <w:docPart w:val="9A856FAF934F46B787B1A06735EE9FF9"/>
          </w:placeholder>
          <w:text/>
        </w:sdtPr>
        <w:sdtEndPr/>
        <w:sdtContent>
          <w:r w:rsidRPr="00864C03">
            <w:rPr>
              <w:rFonts w:ascii="Arial" w:hAnsi="Arial" w:cs="Arial"/>
              <w:color w:val="2E74B5" w:themeColor="accent1" w:themeShade="BF"/>
              <w:sz w:val="22"/>
              <w:szCs w:val="22"/>
              <w:lang w:val="vi"/>
            </w:rPr>
            <w:t>Enter Email</w:t>
          </w:r>
        </w:sdtContent>
      </w:sdt>
      <w:r w:rsidRPr="00864C03">
        <w:rPr>
          <w:rFonts w:ascii="Arial" w:hAnsi="Arial" w:cs="Arial"/>
          <w:sz w:val="22"/>
          <w:szCs w:val="22"/>
          <w:lang w:val="vi"/>
        </w:rPr>
        <w:t>.</w:t>
      </w:r>
    </w:p>
    <w:p w14:paraId="2556860F" w14:textId="77777777" w:rsidR="00E00B4E" w:rsidRPr="00864C03" w:rsidRDefault="00E00B4E" w:rsidP="006D0935">
      <w:pPr>
        <w:tabs>
          <w:tab w:val="decimal" w:pos="0"/>
        </w:tabs>
        <w:spacing w:after="120"/>
        <w:rPr>
          <w:rFonts w:ascii="Arial" w:hAnsi="Arial" w:cs="Arial"/>
          <w:b/>
          <w:sz w:val="22"/>
          <w:szCs w:val="22"/>
        </w:rPr>
      </w:pPr>
    </w:p>
    <w:p w14:paraId="2B716371" w14:textId="655C3B1E" w:rsidR="009D0784" w:rsidRPr="00704F00" w:rsidRDefault="009D0784">
      <w:pPr>
        <w:pStyle w:val="BodyText3"/>
        <w:rPr>
          <w:rFonts w:ascii="Arial" w:hAnsi="Arial" w:cs="Arial"/>
          <w:i w:val="0"/>
          <w:sz w:val="22"/>
          <w:szCs w:val="22"/>
          <w:lang w:val="vi"/>
        </w:rPr>
      </w:pPr>
      <w:r w:rsidRPr="00864C03">
        <w:rPr>
          <w:rFonts w:ascii="Arial" w:hAnsi="Arial" w:cs="Arial"/>
          <w:i w:val="0"/>
          <w:iCs w:val="0"/>
          <w:sz w:val="22"/>
          <w:szCs w:val="22"/>
          <w:lang w:val="vi"/>
        </w:rPr>
        <w:t>Vui lòng chia sẻ thông báo này với những người có thể uống nước này, đặc biệt là những người có thể không nhận được thông báo này trực tiếp (ví dụ: những người sống trong các căn hộ và doanh nghiệp). Chúng tôi khuyến khích quý vị đăng thông tin này ở nơi công cộng, chia sẻ bản sao bằng tay hoặc qua đường bưu điện.</w:t>
      </w:r>
    </w:p>
    <w:p w14:paraId="0F5B64AD" w14:textId="77777777" w:rsidR="006D0935" w:rsidRPr="00704F00" w:rsidRDefault="006D0935">
      <w:pPr>
        <w:tabs>
          <w:tab w:val="decimal" w:pos="0"/>
        </w:tabs>
        <w:rPr>
          <w:rFonts w:ascii="Arial" w:hAnsi="Arial" w:cs="Arial"/>
          <w:iCs/>
          <w:sz w:val="22"/>
          <w:szCs w:val="22"/>
          <w:lang w:val="vi"/>
        </w:rPr>
      </w:pPr>
    </w:p>
    <w:p w14:paraId="00488079" w14:textId="77777777" w:rsidR="009B54A7" w:rsidRDefault="009B54A7" w:rsidP="009B54A7">
      <w:pPr>
        <w:tabs>
          <w:tab w:val="decimal" w:pos="0"/>
        </w:tabs>
        <w:rPr>
          <w:rFonts w:ascii="Arial" w:hAnsi="Arial" w:cs="Arial"/>
          <w:color w:val="2E74B5" w:themeColor="accent1" w:themeShade="BF"/>
          <w:sz w:val="22"/>
          <w:szCs w:val="22"/>
          <w:lang w:val="vi"/>
        </w:rPr>
      </w:pPr>
      <w:r w:rsidRPr="00864C03">
        <w:rPr>
          <w:rFonts w:ascii="Arial" w:hAnsi="Arial" w:cs="Arial"/>
          <w:sz w:val="22"/>
          <w:szCs w:val="22"/>
          <w:lang w:val="vi"/>
        </w:rPr>
        <w:t xml:space="preserve">Hệ Thống Nước </w:t>
      </w:r>
      <w:sdt>
        <w:sdtPr>
          <w:rPr>
            <w:rFonts w:ascii="Arial" w:hAnsi="Arial" w:cs="Arial"/>
            <w:color w:val="2E74B5" w:themeColor="accent1" w:themeShade="BF"/>
            <w:sz w:val="22"/>
            <w:szCs w:val="22"/>
          </w:rPr>
          <w:alias w:val="WS Name"/>
          <w:tag w:val="WS Name"/>
          <w:id w:val="1378195680"/>
          <w:placeholder>
            <w:docPart w:val="440CD3BD08034C669E7ED127572B27DA"/>
          </w:placeholder>
          <w:text/>
        </w:sdtPr>
        <w:sdtEndPr/>
        <w:sdtContent>
          <w:r w:rsidRPr="00864C03">
            <w:rPr>
              <w:rFonts w:ascii="Arial" w:hAnsi="Arial" w:cs="Arial"/>
              <w:color w:val="2E74B5" w:themeColor="accent1" w:themeShade="BF"/>
              <w:sz w:val="22"/>
              <w:szCs w:val="22"/>
              <w:lang w:val="vi"/>
            </w:rPr>
            <w:t>WS Name Here</w:t>
          </w:r>
        </w:sdtContent>
      </w:sdt>
      <w:r w:rsidRPr="00864C03">
        <w:rPr>
          <w:rFonts w:ascii="Arial" w:hAnsi="Arial" w:cs="Arial"/>
          <w:sz w:val="22"/>
          <w:szCs w:val="22"/>
          <w:lang w:val="vi"/>
        </w:rPr>
        <w:t xml:space="preserve"> đã gửi thông báo này cho quý vị vào ngày </w:t>
      </w:r>
      <w:sdt>
        <w:sdtPr>
          <w:rPr>
            <w:rFonts w:ascii="Arial" w:hAnsi="Arial" w:cs="Arial"/>
            <w:color w:val="2E74B5" w:themeColor="accent1" w:themeShade="BF"/>
            <w:sz w:val="22"/>
            <w:szCs w:val="22"/>
          </w:rPr>
          <w:id w:val="-1634094239"/>
          <w:placeholder>
            <w:docPart w:val="496F12F7C34F4519ACB42155EA4703CD"/>
          </w:placeholder>
          <w:date>
            <w:dateFormat w:val="M/d/yyyy"/>
            <w:lid w:val="en-US"/>
            <w:storeMappedDataAs w:val="dateTime"/>
            <w:calendar w:val="gregorian"/>
          </w:date>
        </w:sdtPr>
        <w:sdtEndPr/>
        <w:sdtContent>
          <w:r w:rsidRPr="00864C03">
            <w:rPr>
              <w:rFonts w:ascii="Arial" w:hAnsi="Arial" w:cs="Arial"/>
              <w:color w:val="2E74B5" w:themeColor="accent1" w:themeShade="BF"/>
              <w:sz w:val="22"/>
              <w:szCs w:val="22"/>
              <w:lang w:val="vi"/>
            </w:rPr>
            <w:t>Choose Date</w:t>
          </w:r>
        </w:sdtContent>
      </w:sdt>
      <w:r w:rsidRPr="00864C03">
        <w:rPr>
          <w:rFonts w:ascii="Arial" w:hAnsi="Arial" w:cs="Arial"/>
          <w:color w:val="2E74B5" w:themeColor="accent1" w:themeShade="BF"/>
          <w:sz w:val="22"/>
          <w:szCs w:val="22"/>
          <w:lang w:val="vi"/>
        </w:rPr>
        <w:t>.</w:t>
      </w:r>
    </w:p>
    <w:p w14:paraId="01EF3F8A" w14:textId="77777777" w:rsidR="00D53E17" w:rsidRDefault="00D53E17" w:rsidP="009B54A7">
      <w:pPr>
        <w:tabs>
          <w:tab w:val="decimal" w:pos="0"/>
        </w:tabs>
        <w:rPr>
          <w:rFonts w:ascii="Arial" w:hAnsi="Arial" w:cs="Arial"/>
          <w:color w:val="2E74B5" w:themeColor="accent1" w:themeShade="BF"/>
          <w:sz w:val="22"/>
          <w:szCs w:val="22"/>
          <w:lang w:val="vi"/>
        </w:rPr>
      </w:pPr>
    </w:p>
    <w:p w14:paraId="18CB4854" w14:textId="6C357A2F" w:rsidR="00D53E17" w:rsidRDefault="00D53E17" w:rsidP="009B54A7">
      <w:pPr>
        <w:tabs>
          <w:tab w:val="decimal" w:pos="0"/>
        </w:tabs>
        <w:rPr>
          <w:rFonts w:ascii="Arial" w:hAnsi="Arial" w:cs="Arial"/>
          <w:color w:val="2E74B5" w:themeColor="accent1" w:themeShade="BF"/>
          <w:sz w:val="22"/>
          <w:szCs w:val="22"/>
          <w:lang w:val="vi"/>
        </w:rPr>
      </w:pPr>
    </w:p>
    <w:p w14:paraId="5A9D5F39" w14:textId="78FE2AA3" w:rsidR="00B46F7A" w:rsidRDefault="00B46F7A" w:rsidP="009B54A7">
      <w:pPr>
        <w:tabs>
          <w:tab w:val="decimal" w:pos="0"/>
        </w:tabs>
        <w:rPr>
          <w:rFonts w:ascii="Arial" w:hAnsi="Arial" w:cs="Arial"/>
          <w:color w:val="2E74B5" w:themeColor="accent1" w:themeShade="BF"/>
          <w:sz w:val="22"/>
          <w:szCs w:val="22"/>
          <w:lang w:val="vi"/>
        </w:rPr>
      </w:pPr>
    </w:p>
    <w:p w14:paraId="49B6AF58" w14:textId="5A6F0B56" w:rsidR="00B46F7A" w:rsidRDefault="00B46F7A" w:rsidP="009B54A7">
      <w:pPr>
        <w:tabs>
          <w:tab w:val="decimal" w:pos="0"/>
        </w:tabs>
        <w:rPr>
          <w:rFonts w:ascii="Arial" w:hAnsi="Arial" w:cs="Arial"/>
          <w:color w:val="2E74B5" w:themeColor="accent1" w:themeShade="BF"/>
          <w:sz w:val="22"/>
          <w:szCs w:val="22"/>
          <w:lang w:val="vi"/>
        </w:rPr>
      </w:pPr>
    </w:p>
    <w:p w14:paraId="7112D1E2" w14:textId="7A0ABDAA" w:rsidR="00A73B0A" w:rsidRDefault="00A73B0A" w:rsidP="009B54A7">
      <w:pPr>
        <w:tabs>
          <w:tab w:val="decimal" w:pos="0"/>
        </w:tabs>
        <w:rPr>
          <w:rFonts w:ascii="Arial" w:hAnsi="Arial" w:cs="Arial"/>
          <w:color w:val="2E74B5" w:themeColor="accent1" w:themeShade="BF"/>
          <w:sz w:val="22"/>
          <w:szCs w:val="22"/>
          <w:lang w:val="vi"/>
        </w:rPr>
      </w:pPr>
    </w:p>
    <w:p w14:paraId="768A68FA" w14:textId="77777777" w:rsidR="00A73B0A" w:rsidRDefault="00A73B0A" w:rsidP="009B54A7">
      <w:pPr>
        <w:tabs>
          <w:tab w:val="decimal" w:pos="0"/>
        </w:tabs>
        <w:rPr>
          <w:rFonts w:ascii="Arial" w:hAnsi="Arial" w:cs="Arial"/>
          <w:color w:val="2E74B5" w:themeColor="accent1" w:themeShade="BF"/>
          <w:sz w:val="22"/>
          <w:szCs w:val="22"/>
          <w:lang w:val="vi"/>
        </w:rPr>
      </w:pPr>
    </w:p>
    <w:p w14:paraId="6B840D14" w14:textId="77777777" w:rsidR="00094E03" w:rsidRPr="00704F00" w:rsidRDefault="00094E03" w:rsidP="00AD48EB">
      <w:pPr>
        <w:pBdr>
          <w:bottom w:val="dashed" w:sz="12" w:space="1" w:color="auto"/>
        </w:pBdr>
        <w:tabs>
          <w:tab w:val="decimal" w:pos="0"/>
          <w:tab w:val="left" w:pos="9276"/>
        </w:tabs>
        <w:rPr>
          <w:rFonts w:ascii="Arial" w:hAnsi="Arial" w:cs="Arial"/>
          <w:sz w:val="22"/>
          <w:szCs w:val="22"/>
          <w:lang w:val="vi"/>
        </w:rPr>
      </w:pPr>
    </w:p>
    <w:p w14:paraId="43F696D3" w14:textId="4E8A4C81" w:rsidR="00B83E45" w:rsidRDefault="00B83E45" w:rsidP="00B83E45">
      <w:pPr>
        <w:tabs>
          <w:tab w:val="decimal" w:pos="0"/>
        </w:tabs>
        <w:spacing w:before="60" w:after="60"/>
        <w:rPr>
          <w:rFonts w:ascii="Arial" w:hAnsi="Arial" w:cs="Arial"/>
          <w:b/>
          <w:bCs/>
          <w:sz w:val="22"/>
          <w:szCs w:val="22"/>
          <w:lang w:val="vi"/>
        </w:rPr>
      </w:pPr>
      <w:r w:rsidRPr="00864C03">
        <w:rPr>
          <w:rFonts w:ascii="Arial" w:hAnsi="Arial" w:cs="Arial"/>
          <w:b/>
          <w:bCs/>
          <w:sz w:val="22"/>
          <w:szCs w:val="22"/>
          <w:lang w:val="vi"/>
        </w:rPr>
        <w:t>Phần Chỉ Dành Cho Hệ Thống Nước</w:t>
      </w:r>
    </w:p>
    <w:p w14:paraId="2AA5BFC4" w14:textId="77777777" w:rsidR="00864C03" w:rsidRPr="00704F00" w:rsidRDefault="00864C03" w:rsidP="00B83E45">
      <w:pPr>
        <w:tabs>
          <w:tab w:val="decimal" w:pos="0"/>
        </w:tabs>
        <w:spacing w:before="60" w:after="60"/>
        <w:rPr>
          <w:rFonts w:ascii="Arial" w:hAnsi="Arial" w:cs="Arial"/>
          <w:b/>
          <w:sz w:val="22"/>
          <w:szCs w:val="22"/>
          <w:lang w:val="vi"/>
        </w:rPr>
      </w:pPr>
    </w:p>
    <w:tbl>
      <w:tblPr>
        <w:tblW w:w="10800" w:type="dxa"/>
        <w:tblInd w:w="120" w:type="dxa"/>
        <w:tblLayout w:type="fixed"/>
        <w:tblCellMar>
          <w:left w:w="120" w:type="dxa"/>
          <w:right w:w="120" w:type="dxa"/>
        </w:tblCellMar>
        <w:tblLook w:val="0000" w:firstRow="0" w:lastRow="0" w:firstColumn="0" w:lastColumn="0" w:noHBand="0" w:noVBand="0"/>
      </w:tblPr>
      <w:tblGrid>
        <w:gridCol w:w="3292"/>
        <w:gridCol w:w="938"/>
        <w:gridCol w:w="360"/>
        <w:gridCol w:w="2302"/>
        <w:gridCol w:w="1298"/>
        <w:gridCol w:w="2610"/>
      </w:tblGrid>
      <w:tr w:rsidR="00934F38" w:rsidRPr="00DB4AB8" w14:paraId="28B8BEAF" w14:textId="77777777" w:rsidTr="009B54A7">
        <w:tc>
          <w:tcPr>
            <w:tcW w:w="10800" w:type="dxa"/>
            <w:gridSpan w:val="6"/>
            <w:tcBorders>
              <w:top w:val="single" w:sz="6" w:space="0" w:color="auto"/>
              <w:left w:val="single" w:sz="6" w:space="0" w:color="auto"/>
              <w:bottom w:val="single" w:sz="6" w:space="0" w:color="auto"/>
              <w:right w:val="single" w:sz="6" w:space="0" w:color="auto"/>
            </w:tcBorders>
            <w:shd w:val="clear" w:color="auto" w:fill="ECF3FA"/>
          </w:tcPr>
          <w:p w14:paraId="6604FF7B" w14:textId="77777777" w:rsidR="00934F38" w:rsidRPr="00704F00" w:rsidRDefault="001A518F" w:rsidP="00094E03">
            <w:pPr>
              <w:spacing w:before="120"/>
              <w:rPr>
                <w:rFonts w:ascii="Arial" w:hAnsi="Arial" w:cs="Arial"/>
                <w:b/>
                <w:sz w:val="20"/>
                <w:szCs w:val="20"/>
                <w:lang w:val="vi"/>
              </w:rPr>
            </w:pPr>
            <w:r w:rsidRPr="00864C03">
              <w:rPr>
                <w:rFonts w:ascii="Arial" w:hAnsi="Arial" w:cs="Arial"/>
                <w:b/>
                <w:bCs/>
                <w:sz w:val="20"/>
                <w:szCs w:val="20"/>
                <w:lang w:val="vi"/>
              </w:rPr>
              <w:t xml:space="preserve">Biểu Mẫu Chứng Nhận Thông Báo Công Khai về PFAS </w:t>
            </w:r>
          </w:p>
          <w:p w14:paraId="68CA01ED" w14:textId="77777777" w:rsidR="00C43F0A" w:rsidRPr="00704F00" w:rsidRDefault="00B83E45" w:rsidP="00C43F0A">
            <w:pPr>
              <w:pStyle w:val="BodyText"/>
              <w:spacing w:after="120"/>
              <w:rPr>
                <w:rFonts w:ascii="Arial" w:hAnsi="Arial" w:cs="Arial"/>
                <w:b/>
                <w:sz w:val="20"/>
                <w:szCs w:val="20"/>
                <w:lang w:val="vi"/>
              </w:rPr>
            </w:pPr>
            <w:r w:rsidRPr="00864C03">
              <w:rPr>
                <w:rFonts w:ascii="Arial" w:hAnsi="Arial" w:cs="Arial"/>
                <w:sz w:val="20"/>
                <w:szCs w:val="20"/>
                <w:lang w:val="vi"/>
              </w:rPr>
              <w:t xml:space="preserve">Trong vòng 10 ngày kể từ ngày thông báo cho khách hàng của quý vị, vui lòng hoàn thành biểu mẫu chứng nhận này và gửi lại bản sao của từng loại thông báo mà quý vị đã phân phối (thông báo phát tay, phát hành tin tức, email, bản ghi điện thoại, v.v.) cho văn phòng khu vực của chúng tôi. </w:t>
            </w:r>
          </w:p>
        </w:tc>
      </w:tr>
      <w:tr w:rsidR="00C43F0A" w:rsidRPr="00864C03" w14:paraId="58BF3115" w14:textId="77777777" w:rsidTr="009B54A7">
        <w:tc>
          <w:tcPr>
            <w:tcW w:w="3292" w:type="dxa"/>
            <w:tcBorders>
              <w:top w:val="single" w:sz="6" w:space="0" w:color="auto"/>
              <w:left w:val="single" w:sz="6" w:space="0" w:color="auto"/>
              <w:bottom w:val="single" w:sz="6" w:space="0" w:color="auto"/>
              <w:right w:val="single" w:sz="6" w:space="0" w:color="auto"/>
            </w:tcBorders>
            <w:shd w:val="clear" w:color="auto" w:fill="ECF3FA"/>
          </w:tcPr>
          <w:p w14:paraId="4A6C6D14" w14:textId="77777777" w:rsidR="00864C03" w:rsidRDefault="00C43F0A" w:rsidP="00C43F0A">
            <w:pPr>
              <w:tabs>
                <w:tab w:val="left" w:pos="120"/>
              </w:tabs>
              <w:jc w:val="center"/>
              <w:rPr>
                <w:rFonts w:ascii="Arial" w:hAnsi="Arial" w:cs="Arial"/>
                <w:sz w:val="20"/>
                <w:szCs w:val="20"/>
                <w:lang w:val="vi"/>
              </w:rPr>
            </w:pPr>
            <w:r w:rsidRPr="00864C03">
              <w:rPr>
                <w:rFonts w:ascii="Arial" w:hAnsi="Arial" w:cs="Arial"/>
                <w:sz w:val="20"/>
                <w:szCs w:val="20"/>
                <w:lang w:val="vi"/>
              </w:rPr>
              <w:t xml:space="preserve">Eastern Regional Office </w:t>
            </w:r>
          </w:p>
          <w:p w14:paraId="52781464" w14:textId="2F3CCC0A" w:rsidR="00C43F0A" w:rsidRPr="00864C03" w:rsidRDefault="00C43F0A" w:rsidP="00C43F0A">
            <w:pPr>
              <w:tabs>
                <w:tab w:val="left" w:pos="120"/>
              </w:tabs>
              <w:jc w:val="center"/>
              <w:rPr>
                <w:rFonts w:ascii="Arial" w:hAnsi="Arial" w:cs="Arial"/>
                <w:iCs/>
                <w:sz w:val="20"/>
                <w:szCs w:val="20"/>
              </w:rPr>
            </w:pPr>
            <w:r w:rsidRPr="00864C03">
              <w:rPr>
                <w:rFonts w:ascii="Arial" w:hAnsi="Arial" w:cs="Arial"/>
                <w:sz w:val="20"/>
                <w:szCs w:val="20"/>
                <w:lang w:val="vi"/>
              </w:rPr>
              <w:t>(Văn Phòng Khu Vực Phía Đông)</w:t>
            </w:r>
          </w:p>
          <w:p w14:paraId="6C8C0C6C" w14:textId="6733E42F" w:rsidR="00C43F0A" w:rsidRPr="00704F00" w:rsidRDefault="008B2EFF" w:rsidP="00CA6B97">
            <w:pPr>
              <w:jc w:val="center"/>
              <w:rPr>
                <w:rFonts w:ascii="Arial" w:hAnsi="Arial" w:cs="Arial"/>
                <w:iCs/>
                <w:sz w:val="20"/>
                <w:szCs w:val="20"/>
                <w:lang w:val="fr-FR"/>
              </w:rPr>
            </w:pPr>
            <w:r w:rsidRPr="00864C03">
              <w:rPr>
                <w:rFonts w:ascii="Arial" w:hAnsi="Arial" w:cs="Arial"/>
                <w:sz w:val="20"/>
                <w:szCs w:val="20"/>
                <w:lang w:val="vi"/>
              </w:rPr>
              <w:t>Stan Hoffman</w:t>
            </w:r>
          </w:p>
          <w:p w14:paraId="53C58D16" w14:textId="595547F0" w:rsidR="00CA6B97" w:rsidRPr="00704F00" w:rsidRDefault="00C21AEA" w:rsidP="00CA6B97">
            <w:pPr>
              <w:jc w:val="center"/>
              <w:rPr>
                <w:rStyle w:val="Hyperlink"/>
                <w:rFonts w:ascii="Arial" w:hAnsi="Arial" w:cs="Arial"/>
                <w:iCs/>
                <w:sz w:val="20"/>
                <w:szCs w:val="20"/>
                <w:lang w:val="fr-FR"/>
              </w:rPr>
            </w:pPr>
            <w:hyperlink r:id="rId15" w:history="1">
              <w:r w:rsidR="000D2A6B" w:rsidRPr="00864C03">
                <w:rPr>
                  <w:rStyle w:val="Hyperlink"/>
                  <w:rFonts w:ascii="Arial" w:hAnsi="Arial" w:cs="Arial"/>
                  <w:sz w:val="20"/>
                  <w:szCs w:val="20"/>
                  <w:lang w:val="vi"/>
                </w:rPr>
                <w:t>stan.hoffman@doh.wa.gov</w:t>
              </w:r>
            </w:hyperlink>
          </w:p>
          <w:p w14:paraId="37B5A1A6" w14:textId="77777777" w:rsidR="009B54A7" w:rsidRPr="00704F00" w:rsidRDefault="009B54A7" w:rsidP="00CA6B97">
            <w:pPr>
              <w:jc w:val="center"/>
              <w:rPr>
                <w:rFonts w:ascii="Arial" w:hAnsi="Arial" w:cs="Arial"/>
                <w:iCs/>
                <w:sz w:val="20"/>
                <w:szCs w:val="20"/>
                <w:lang w:val="fr-FR"/>
              </w:rPr>
            </w:pPr>
          </w:p>
          <w:p w14:paraId="2680B147" w14:textId="77777777" w:rsidR="00CA6B97" w:rsidRPr="00864C03" w:rsidRDefault="00CA6B97" w:rsidP="00CA6B97">
            <w:pPr>
              <w:tabs>
                <w:tab w:val="left" w:pos="120"/>
              </w:tabs>
              <w:jc w:val="center"/>
              <w:rPr>
                <w:rFonts w:ascii="Arial" w:hAnsi="Arial" w:cs="Arial"/>
                <w:iCs/>
                <w:sz w:val="20"/>
                <w:szCs w:val="20"/>
              </w:rPr>
            </w:pPr>
            <w:r w:rsidRPr="00864C03">
              <w:rPr>
                <w:rFonts w:ascii="Arial" w:hAnsi="Arial" w:cs="Arial"/>
                <w:sz w:val="20"/>
                <w:szCs w:val="20"/>
                <w:lang w:val="vi"/>
              </w:rPr>
              <w:t>Fax:  (509) 329-2104</w:t>
            </w:r>
          </w:p>
        </w:tc>
        <w:tc>
          <w:tcPr>
            <w:tcW w:w="3600" w:type="dxa"/>
            <w:gridSpan w:val="3"/>
            <w:tcBorders>
              <w:top w:val="single" w:sz="6" w:space="0" w:color="auto"/>
              <w:left w:val="single" w:sz="6" w:space="0" w:color="auto"/>
              <w:bottom w:val="single" w:sz="6" w:space="0" w:color="auto"/>
              <w:right w:val="single" w:sz="6" w:space="0" w:color="auto"/>
            </w:tcBorders>
            <w:shd w:val="clear" w:color="auto" w:fill="ECF3FA"/>
            <w:vAlign w:val="center"/>
          </w:tcPr>
          <w:p w14:paraId="1B2FCA20" w14:textId="33D2C705" w:rsidR="00864C03" w:rsidRDefault="00C43F0A" w:rsidP="00C43F0A">
            <w:pPr>
              <w:tabs>
                <w:tab w:val="left" w:pos="120"/>
              </w:tabs>
              <w:jc w:val="center"/>
              <w:rPr>
                <w:rFonts w:ascii="Arial" w:hAnsi="Arial" w:cs="Arial"/>
                <w:sz w:val="20"/>
                <w:szCs w:val="20"/>
                <w:lang w:val="vi"/>
              </w:rPr>
            </w:pPr>
            <w:r w:rsidRPr="00864C03">
              <w:rPr>
                <w:rFonts w:ascii="Arial" w:hAnsi="Arial" w:cs="Arial"/>
                <w:sz w:val="20"/>
                <w:szCs w:val="20"/>
                <w:lang w:val="vi"/>
              </w:rPr>
              <w:t xml:space="preserve">Northwest Regional </w:t>
            </w:r>
            <w:r w:rsidR="00FA50FD">
              <w:rPr>
                <w:rFonts w:ascii="Arial" w:hAnsi="Arial" w:cs="Arial"/>
                <w:sz w:val="20"/>
                <w:szCs w:val="20"/>
              </w:rPr>
              <w:t>Office</w:t>
            </w:r>
            <w:r w:rsidRPr="00864C03">
              <w:rPr>
                <w:rFonts w:ascii="Arial" w:hAnsi="Arial" w:cs="Arial"/>
                <w:sz w:val="20"/>
                <w:szCs w:val="20"/>
                <w:lang w:val="vi"/>
              </w:rPr>
              <w:t xml:space="preserve"> </w:t>
            </w:r>
          </w:p>
          <w:p w14:paraId="321DC324" w14:textId="6CDA4586" w:rsidR="00C43F0A" w:rsidRPr="00864C03" w:rsidRDefault="00C43F0A" w:rsidP="00C43F0A">
            <w:pPr>
              <w:tabs>
                <w:tab w:val="left" w:pos="120"/>
              </w:tabs>
              <w:jc w:val="center"/>
              <w:rPr>
                <w:rFonts w:ascii="Arial" w:hAnsi="Arial" w:cs="Arial"/>
                <w:iCs/>
                <w:sz w:val="20"/>
                <w:szCs w:val="20"/>
              </w:rPr>
            </w:pPr>
            <w:r w:rsidRPr="00864C03">
              <w:rPr>
                <w:rFonts w:ascii="Arial" w:hAnsi="Arial" w:cs="Arial"/>
                <w:sz w:val="20"/>
                <w:szCs w:val="20"/>
                <w:lang w:val="vi"/>
              </w:rPr>
              <w:t>(</w:t>
            </w:r>
            <w:r w:rsidR="00FA50FD">
              <w:rPr>
                <w:rFonts w:ascii="Arial" w:hAnsi="Arial" w:cs="Arial"/>
                <w:sz w:val="20"/>
                <w:szCs w:val="20"/>
              </w:rPr>
              <w:t>Văn Phòng</w:t>
            </w:r>
            <w:r w:rsidRPr="00864C03">
              <w:rPr>
                <w:rFonts w:ascii="Arial" w:hAnsi="Arial" w:cs="Arial"/>
                <w:sz w:val="20"/>
                <w:szCs w:val="20"/>
                <w:lang w:val="vi"/>
              </w:rPr>
              <w:t xml:space="preserve"> Khu Vực Tây Bắc)</w:t>
            </w:r>
          </w:p>
          <w:p w14:paraId="732EE300" w14:textId="30FB2848" w:rsidR="00C43F0A" w:rsidRPr="00864C03" w:rsidRDefault="008B2EFF" w:rsidP="00CA6B97">
            <w:pPr>
              <w:jc w:val="center"/>
              <w:rPr>
                <w:rFonts w:ascii="Arial" w:hAnsi="Arial" w:cs="Arial"/>
                <w:iCs/>
                <w:sz w:val="20"/>
                <w:szCs w:val="20"/>
              </w:rPr>
            </w:pPr>
            <w:r w:rsidRPr="00864C03">
              <w:rPr>
                <w:rFonts w:ascii="Arial" w:hAnsi="Arial" w:cs="Arial"/>
                <w:sz w:val="20"/>
                <w:szCs w:val="20"/>
                <w:lang w:val="vi"/>
              </w:rPr>
              <w:t>Steve Hulsman</w:t>
            </w:r>
          </w:p>
          <w:p w14:paraId="1F72BB30" w14:textId="77777777" w:rsidR="009B54A7" w:rsidRPr="00864C03" w:rsidRDefault="00C21AEA" w:rsidP="009B54A7">
            <w:pPr>
              <w:jc w:val="center"/>
              <w:rPr>
                <w:rFonts w:ascii="Arial" w:hAnsi="Arial" w:cs="Arial"/>
                <w:iCs/>
                <w:sz w:val="20"/>
                <w:szCs w:val="20"/>
              </w:rPr>
            </w:pPr>
            <w:hyperlink r:id="rId16" w:history="1">
              <w:r w:rsidR="000D2A6B" w:rsidRPr="00864C03">
                <w:rPr>
                  <w:rStyle w:val="Hyperlink"/>
                  <w:rFonts w:ascii="Arial" w:hAnsi="Arial" w:cs="Arial"/>
                  <w:sz w:val="20"/>
                  <w:szCs w:val="20"/>
                  <w:lang w:val="vi"/>
                </w:rPr>
                <w:t>steve.hulsman@doh.wa.gov</w:t>
              </w:r>
            </w:hyperlink>
          </w:p>
          <w:p w14:paraId="68C76C7C" w14:textId="77777777" w:rsidR="00CA6B97" w:rsidRPr="00864C03" w:rsidRDefault="00CA6B97" w:rsidP="00CA6B97">
            <w:pPr>
              <w:jc w:val="center"/>
              <w:rPr>
                <w:rFonts w:ascii="Arial" w:hAnsi="Arial" w:cs="Arial"/>
                <w:iCs/>
                <w:sz w:val="20"/>
                <w:szCs w:val="20"/>
              </w:rPr>
            </w:pPr>
          </w:p>
          <w:p w14:paraId="37E96257" w14:textId="77777777" w:rsidR="00CA6B97" w:rsidRPr="00864C03" w:rsidRDefault="00CA6B97" w:rsidP="00CA6B97">
            <w:pPr>
              <w:tabs>
                <w:tab w:val="left" w:pos="120"/>
              </w:tabs>
              <w:jc w:val="center"/>
              <w:rPr>
                <w:rFonts w:ascii="Arial" w:hAnsi="Arial" w:cs="Arial"/>
                <w:iCs/>
                <w:sz w:val="20"/>
                <w:szCs w:val="20"/>
              </w:rPr>
            </w:pPr>
            <w:r w:rsidRPr="00864C03">
              <w:rPr>
                <w:rFonts w:ascii="Arial" w:hAnsi="Arial" w:cs="Arial"/>
                <w:sz w:val="20"/>
                <w:szCs w:val="20"/>
                <w:lang w:val="vi"/>
              </w:rPr>
              <w:t>Fax:  (253) 395-6760</w:t>
            </w:r>
          </w:p>
        </w:tc>
        <w:tc>
          <w:tcPr>
            <w:tcW w:w="3908" w:type="dxa"/>
            <w:gridSpan w:val="2"/>
            <w:tcBorders>
              <w:top w:val="single" w:sz="6" w:space="0" w:color="auto"/>
              <w:left w:val="single" w:sz="6" w:space="0" w:color="auto"/>
              <w:bottom w:val="single" w:sz="6" w:space="0" w:color="auto"/>
              <w:right w:val="single" w:sz="6" w:space="0" w:color="auto"/>
            </w:tcBorders>
            <w:shd w:val="clear" w:color="auto" w:fill="ECF3FA"/>
            <w:vAlign w:val="center"/>
          </w:tcPr>
          <w:p w14:paraId="6365AC27" w14:textId="77777777" w:rsidR="00864C03" w:rsidRDefault="00C43F0A" w:rsidP="00C43F0A">
            <w:pPr>
              <w:tabs>
                <w:tab w:val="left" w:pos="120"/>
              </w:tabs>
              <w:jc w:val="center"/>
              <w:rPr>
                <w:rFonts w:ascii="Arial" w:hAnsi="Arial" w:cs="Arial"/>
                <w:sz w:val="20"/>
                <w:szCs w:val="20"/>
                <w:lang w:val="vi"/>
              </w:rPr>
            </w:pPr>
            <w:r w:rsidRPr="00864C03">
              <w:rPr>
                <w:rFonts w:ascii="Arial" w:hAnsi="Arial" w:cs="Arial"/>
                <w:sz w:val="20"/>
                <w:szCs w:val="20"/>
                <w:lang w:val="vi"/>
              </w:rPr>
              <w:t xml:space="preserve">Southwest Regional Office </w:t>
            </w:r>
          </w:p>
          <w:p w14:paraId="0F6E62A0" w14:textId="1369F842" w:rsidR="00C43F0A" w:rsidRPr="00864C03" w:rsidRDefault="00C43F0A" w:rsidP="00C43F0A">
            <w:pPr>
              <w:tabs>
                <w:tab w:val="left" w:pos="120"/>
              </w:tabs>
              <w:jc w:val="center"/>
              <w:rPr>
                <w:rFonts w:ascii="Arial" w:hAnsi="Arial" w:cs="Arial"/>
                <w:iCs/>
                <w:sz w:val="20"/>
                <w:szCs w:val="20"/>
              </w:rPr>
            </w:pPr>
            <w:r w:rsidRPr="00864C03">
              <w:rPr>
                <w:rFonts w:ascii="Arial" w:hAnsi="Arial" w:cs="Arial"/>
                <w:sz w:val="20"/>
                <w:szCs w:val="20"/>
                <w:lang w:val="vi"/>
              </w:rPr>
              <w:t>(Văn Phòng Khu Vực Tây Nam)</w:t>
            </w:r>
          </w:p>
          <w:p w14:paraId="6312EBA4" w14:textId="3B361E64" w:rsidR="008B2EFF" w:rsidRPr="00864C03" w:rsidRDefault="008B2EFF" w:rsidP="00C43F0A">
            <w:pPr>
              <w:tabs>
                <w:tab w:val="left" w:pos="120"/>
              </w:tabs>
              <w:jc w:val="center"/>
              <w:rPr>
                <w:rFonts w:ascii="Arial" w:hAnsi="Arial" w:cs="Arial"/>
                <w:iCs/>
                <w:sz w:val="20"/>
                <w:szCs w:val="20"/>
              </w:rPr>
            </w:pPr>
            <w:r w:rsidRPr="00864C03">
              <w:rPr>
                <w:rFonts w:ascii="Arial" w:hAnsi="Arial" w:cs="Arial"/>
                <w:sz w:val="20"/>
                <w:szCs w:val="20"/>
                <w:lang w:val="vi"/>
              </w:rPr>
              <w:t>Sophia Petro</w:t>
            </w:r>
          </w:p>
          <w:p w14:paraId="21C82087" w14:textId="4483A884" w:rsidR="00C43F0A" w:rsidRPr="00864C03" w:rsidRDefault="00C21AEA" w:rsidP="00CA6B97">
            <w:pPr>
              <w:jc w:val="center"/>
              <w:rPr>
                <w:rFonts w:ascii="Arial" w:hAnsi="Arial" w:cs="Arial"/>
                <w:iCs/>
                <w:sz w:val="20"/>
                <w:szCs w:val="20"/>
              </w:rPr>
            </w:pPr>
            <w:hyperlink r:id="rId17" w:history="1">
              <w:r w:rsidR="000D2A6B" w:rsidRPr="00864C03">
                <w:rPr>
                  <w:rStyle w:val="Hyperlink"/>
                  <w:rFonts w:ascii="Arial" w:hAnsi="Arial" w:cs="Arial"/>
                  <w:sz w:val="20"/>
                  <w:szCs w:val="20"/>
                  <w:lang w:val="vi"/>
                </w:rPr>
                <w:t>sophia.petro@doh.wa.gov</w:t>
              </w:r>
            </w:hyperlink>
          </w:p>
          <w:p w14:paraId="1594963D" w14:textId="77777777" w:rsidR="00CA6B97" w:rsidRPr="00864C03" w:rsidRDefault="00CA6B97" w:rsidP="00CA6B97">
            <w:pPr>
              <w:jc w:val="center"/>
              <w:rPr>
                <w:rFonts w:ascii="Arial" w:hAnsi="Arial" w:cs="Arial"/>
                <w:iCs/>
                <w:sz w:val="20"/>
                <w:szCs w:val="20"/>
              </w:rPr>
            </w:pPr>
          </w:p>
          <w:p w14:paraId="41403F0A" w14:textId="22A7D2D4" w:rsidR="00CA6B97" w:rsidRPr="00864C03" w:rsidRDefault="00CA6B97" w:rsidP="00CA6B97">
            <w:pPr>
              <w:tabs>
                <w:tab w:val="left" w:pos="120"/>
              </w:tabs>
              <w:jc w:val="center"/>
              <w:rPr>
                <w:rFonts w:ascii="Arial" w:hAnsi="Arial" w:cs="Arial"/>
                <w:iCs/>
                <w:sz w:val="20"/>
                <w:szCs w:val="20"/>
              </w:rPr>
            </w:pPr>
            <w:r w:rsidRPr="00864C03">
              <w:rPr>
                <w:rFonts w:ascii="Arial" w:hAnsi="Arial" w:cs="Arial"/>
                <w:sz w:val="20"/>
                <w:szCs w:val="20"/>
                <w:lang w:val="vi"/>
              </w:rPr>
              <w:t>Fax:  (360) 236-3029</w:t>
            </w:r>
          </w:p>
        </w:tc>
      </w:tr>
      <w:tr w:rsidR="00934F38" w:rsidRPr="00864C03" w14:paraId="4EAE8150" w14:textId="77777777" w:rsidTr="009B54A7">
        <w:tc>
          <w:tcPr>
            <w:tcW w:w="4590" w:type="dxa"/>
            <w:gridSpan w:val="3"/>
            <w:tcBorders>
              <w:top w:val="single" w:sz="6" w:space="0" w:color="auto"/>
              <w:left w:val="single" w:sz="6" w:space="0" w:color="auto"/>
              <w:bottom w:val="single" w:sz="6" w:space="0" w:color="auto"/>
              <w:right w:val="single" w:sz="6" w:space="0" w:color="auto"/>
            </w:tcBorders>
            <w:shd w:val="clear" w:color="auto" w:fill="ECF3FA"/>
          </w:tcPr>
          <w:p w14:paraId="39CAE1AC" w14:textId="4C1B6632" w:rsidR="00B83E45" w:rsidRPr="00864C03" w:rsidRDefault="00B83E45" w:rsidP="00AD48EB">
            <w:pPr>
              <w:spacing w:before="120"/>
              <w:rPr>
                <w:rFonts w:ascii="Arial" w:hAnsi="Arial" w:cs="Arial"/>
                <w:sz w:val="20"/>
                <w:szCs w:val="20"/>
              </w:rPr>
            </w:pPr>
            <w:r w:rsidRPr="00864C03">
              <w:rPr>
                <w:rFonts w:ascii="Arial" w:hAnsi="Arial" w:cs="Arial"/>
                <w:sz w:val="20"/>
                <w:szCs w:val="20"/>
                <w:lang w:val="vi"/>
              </w:rPr>
              <w:t xml:space="preserve">Việc phân phối được hoàn tất vào ngày </w:t>
            </w:r>
            <w:sdt>
              <w:sdtPr>
                <w:rPr>
                  <w:rFonts w:ascii="Arial" w:hAnsi="Arial" w:cs="Arial"/>
                  <w:color w:val="2E74B5" w:themeColor="accent1" w:themeShade="BF"/>
                  <w:sz w:val="20"/>
                  <w:szCs w:val="20"/>
                </w:rPr>
                <w:id w:val="211161208"/>
                <w:placeholder>
                  <w:docPart w:val="3C48C1007E8C41E7B3A312B80734089E"/>
                </w:placeholder>
                <w:date>
                  <w:dateFormat w:val="M/d/yyyy"/>
                  <w:lid w:val="en-US"/>
                  <w:storeMappedDataAs w:val="dateTime"/>
                  <w:calendar w:val="gregorian"/>
                </w:date>
              </w:sdtPr>
              <w:sdtEndPr/>
              <w:sdtContent>
                <w:r w:rsidRPr="00864C03">
                  <w:rPr>
                    <w:rFonts w:ascii="Arial" w:hAnsi="Arial" w:cs="Arial"/>
                    <w:color w:val="2E74B5" w:themeColor="accent1" w:themeShade="BF"/>
                    <w:sz w:val="20"/>
                    <w:szCs w:val="20"/>
                    <w:lang w:val="vi"/>
                  </w:rPr>
                  <w:t>Choose Date</w:t>
                </w:r>
              </w:sdtContent>
            </w:sdt>
          </w:p>
          <w:p w14:paraId="374064AB" w14:textId="77777777" w:rsidR="00B83E45" w:rsidRPr="00864C03" w:rsidRDefault="00B83E45" w:rsidP="00B83E45">
            <w:pPr>
              <w:rPr>
                <w:rFonts w:ascii="Arial" w:hAnsi="Arial" w:cs="Arial"/>
                <w:sz w:val="20"/>
                <w:szCs w:val="20"/>
              </w:rPr>
            </w:pPr>
          </w:p>
          <w:p w14:paraId="3C62BE27" w14:textId="77777777" w:rsidR="00934F38" w:rsidRPr="00864C03" w:rsidRDefault="00934F38" w:rsidP="00B83E45">
            <w:pPr>
              <w:spacing w:before="120" w:after="60"/>
              <w:jc w:val="right"/>
              <w:rPr>
                <w:rFonts w:ascii="Arial" w:hAnsi="Arial" w:cs="Arial"/>
                <w:b/>
                <w:sz w:val="20"/>
                <w:szCs w:val="20"/>
              </w:rPr>
            </w:pPr>
          </w:p>
        </w:tc>
        <w:tc>
          <w:tcPr>
            <w:tcW w:w="6210" w:type="dxa"/>
            <w:gridSpan w:val="3"/>
            <w:tcBorders>
              <w:top w:val="single" w:sz="6" w:space="0" w:color="auto"/>
              <w:left w:val="single" w:sz="6" w:space="0" w:color="auto"/>
              <w:bottom w:val="single" w:sz="6" w:space="0" w:color="auto"/>
              <w:right w:val="single" w:sz="6" w:space="0" w:color="auto"/>
            </w:tcBorders>
            <w:shd w:val="clear" w:color="auto" w:fill="ECF3FA"/>
            <w:vAlign w:val="center"/>
          </w:tcPr>
          <w:p w14:paraId="3325A354" w14:textId="77777777" w:rsidR="00B83E45" w:rsidRPr="00864C03" w:rsidRDefault="00B83E45" w:rsidP="00094E03">
            <w:pPr>
              <w:spacing w:before="120"/>
              <w:rPr>
                <w:rFonts w:ascii="Arial" w:hAnsi="Arial" w:cs="Arial"/>
                <w:sz w:val="20"/>
                <w:szCs w:val="20"/>
              </w:rPr>
            </w:pPr>
            <w:r w:rsidRPr="00864C03">
              <w:rPr>
                <w:rFonts w:ascii="Arial" w:hAnsi="Arial" w:cs="Arial"/>
                <w:color w:val="000000"/>
                <w:sz w:val="20"/>
                <w:szCs w:val="20"/>
                <w:lang w:val="vi"/>
              </w:rPr>
              <w:t>Đánh dấu tất cả lựa chọn phù hợp:</w:t>
            </w:r>
          </w:p>
          <w:p w14:paraId="45F79A18" w14:textId="64E99B38" w:rsidR="00B83E45" w:rsidRPr="00864C03" w:rsidRDefault="00B83E45" w:rsidP="00B83E45">
            <w:pPr>
              <w:numPr>
                <w:ilvl w:val="0"/>
                <w:numId w:val="4"/>
              </w:numPr>
              <w:ind w:left="330" w:hanging="180"/>
              <w:rPr>
                <w:rFonts w:ascii="Arial" w:hAnsi="Arial" w:cs="Arial"/>
                <w:color w:val="000000"/>
                <w:sz w:val="20"/>
                <w:szCs w:val="20"/>
              </w:rPr>
            </w:pPr>
            <w:r w:rsidRPr="00864C03">
              <w:rPr>
                <w:rFonts w:ascii="Arial" w:hAnsi="Arial" w:cs="Arial"/>
                <w:color w:val="000000"/>
                <w:sz w:val="20"/>
                <w:szCs w:val="20"/>
                <w:lang w:val="vi"/>
              </w:rPr>
              <w:t>Phát tay</w:t>
            </w:r>
          </w:p>
          <w:p w14:paraId="46DF569F" w14:textId="70F4B0EC" w:rsidR="00B83E45" w:rsidRPr="00864C03" w:rsidRDefault="00B83E45" w:rsidP="00B83E45">
            <w:pPr>
              <w:numPr>
                <w:ilvl w:val="0"/>
                <w:numId w:val="4"/>
              </w:numPr>
              <w:ind w:left="330" w:hanging="180"/>
              <w:rPr>
                <w:rFonts w:ascii="Arial" w:hAnsi="Arial" w:cs="Arial"/>
                <w:color w:val="000000"/>
                <w:sz w:val="20"/>
                <w:szCs w:val="20"/>
              </w:rPr>
            </w:pPr>
            <w:r w:rsidRPr="00864C03">
              <w:rPr>
                <w:rFonts w:ascii="Arial" w:hAnsi="Arial" w:cs="Arial"/>
                <w:color w:val="000000"/>
                <w:sz w:val="20"/>
                <w:szCs w:val="20"/>
                <w:lang w:val="vi"/>
              </w:rPr>
              <w:t>Phát hành tin tức (TV, radio, báo, v.v.)</w:t>
            </w:r>
          </w:p>
          <w:p w14:paraId="010AEBAE" w14:textId="2613ADA0" w:rsidR="00B83E45" w:rsidRPr="00864C03" w:rsidRDefault="00B83E45" w:rsidP="00B83E45">
            <w:pPr>
              <w:numPr>
                <w:ilvl w:val="0"/>
                <w:numId w:val="4"/>
              </w:numPr>
              <w:ind w:left="330" w:hanging="180"/>
              <w:rPr>
                <w:rFonts w:ascii="Arial" w:hAnsi="Arial" w:cs="Arial"/>
                <w:color w:val="000000"/>
                <w:sz w:val="20"/>
                <w:szCs w:val="20"/>
              </w:rPr>
            </w:pPr>
            <w:r w:rsidRPr="00864C03">
              <w:rPr>
                <w:rFonts w:ascii="Arial" w:hAnsi="Arial" w:cs="Arial"/>
                <w:color w:val="000000"/>
                <w:sz w:val="20"/>
                <w:szCs w:val="20"/>
                <w:lang w:val="vi"/>
              </w:rPr>
              <w:t>Đăng tại___________________________________________</w:t>
            </w:r>
          </w:p>
          <w:p w14:paraId="1B00247E" w14:textId="17CFF84D" w:rsidR="00B83E45" w:rsidRPr="00864C03" w:rsidRDefault="00B83E45" w:rsidP="00B83E45">
            <w:pPr>
              <w:numPr>
                <w:ilvl w:val="0"/>
                <w:numId w:val="4"/>
              </w:numPr>
              <w:ind w:left="330" w:hanging="180"/>
              <w:rPr>
                <w:rFonts w:ascii="Arial" w:hAnsi="Arial" w:cs="Arial"/>
                <w:sz w:val="20"/>
                <w:szCs w:val="20"/>
              </w:rPr>
            </w:pPr>
            <w:r w:rsidRPr="00864C03">
              <w:rPr>
                <w:rFonts w:ascii="Arial" w:hAnsi="Arial" w:cs="Arial"/>
                <w:sz w:val="20"/>
                <w:szCs w:val="20"/>
                <w:lang w:val="vi"/>
              </w:rPr>
              <w:t>Khác _____________________________________________</w:t>
            </w:r>
          </w:p>
          <w:p w14:paraId="6F84A4AD" w14:textId="77777777" w:rsidR="00934F38" w:rsidRPr="00864C03" w:rsidRDefault="00934F38" w:rsidP="00B83E45">
            <w:pPr>
              <w:rPr>
                <w:rFonts w:ascii="Arial" w:hAnsi="Arial" w:cs="Arial"/>
                <w:b/>
                <w:sz w:val="20"/>
                <w:szCs w:val="20"/>
              </w:rPr>
            </w:pPr>
          </w:p>
        </w:tc>
      </w:tr>
      <w:tr w:rsidR="00B83E45" w:rsidRPr="00864C03" w14:paraId="46361423" w14:textId="77777777" w:rsidTr="009B54A7">
        <w:trPr>
          <w:trHeight w:val="720"/>
        </w:trPr>
        <w:tc>
          <w:tcPr>
            <w:tcW w:w="4230" w:type="dxa"/>
            <w:gridSpan w:val="2"/>
            <w:tcBorders>
              <w:top w:val="single" w:sz="4" w:space="0" w:color="auto"/>
              <w:left w:val="single" w:sz="6" w:space="0" w:color="auto"/>
              <w:bottom w:val="single" w:sz="4" w:space="0" w:color="auto"/>
              <w:right w:val="single" w:sz="6" w:space="0" w:color="auto"/>
            </w:tcBorders>
            <w:shd w:val="clear" w:color="auto" w:fill="ECF3FA"/>
            <w:vAlign w:val="bottom"/>
          </w:tcPr>
          <w:p w14:paraId="17A3B10F" w14:textId="5E05DA83" w:rsidR="00B83E45" w:rsidRPr="00864C03" w:rsidRDefault="00B83E45" w:rsidP="00010B07">
            <w:pPr>
              <w:rPr>
                <w:rFonts w:ascii="Arial" w:hAnsi="Arial" w:cs="Arial"/>
                <w:sz w:val="20"/>
                <w:szCs w:val="20"/>
              </w:rPr>
            </w:pPr>
            <w:r w:rsidRPr="00864C03">
              <w:rPr>
                <w:rFonts w:ascii="Arial" w:hAnsi="Arial" w:cs="Arial"/>
                <w:sz w:val="20"/>
                <w:szCs w:val="20"/>
                <w:lang w:val="vi"/>
              </w:rPr>
              <w:t>___________________________________</w:t>
            </w:r>
          </w:p>
          <w:p w14:paraId="7DCC3B80" w14:textId="77777777" w:rsidR="00B83E45" w:rsidRPr="00864C03" w:rsidRDefault="00B83E45" w:rsidP="00010B07">
            <w:pPr>
              <w:rPr>
                <w:rFonts w:ascii="Arial" w:hAnsi="Arial" w:cs="Arial"/>
                <w:sz w:val="20"/>
                <w:szCs w:val="20"/>
              </w:rPr>
            </w:pPr>
            <w:r w:rsidRPr="00864C03">
              <w:rPr>
                <w:rFonts w:ascii="Arial" w:hAnsi="Arial" w:cs="Arial"/>
                <w:sz w:val="20"/>
                <w:szCs w:val="20"/>
                <w:lang w:val="vi"/>
              </w:rPr>
              <w:t>Chữ ký của chủ sở hữu hoặc nhà điều hành</w:t>
            </w:r>
          </w:p>
        </w:tc>
        <w:tc>
          <w:tcPr>
            <w:tcW w:w="3960" w:type="dxa"/>
            <w:gridSpan w:val="3"/>
            <w:tcBorders>
              <w:top w:val="single" w:sz="6" w:space="0" w:color="auto"/>
              <w:left w:val="single" w:sz="6" w:space="0" w:color="auto"/>
              <w:bottom w:val="single" w:sz="6" w:space="0" w:color="auto"/>
              <w:right w:val="single" w:sz="6" w:space="0" w:color="auto"/>
            </w:tcBorders>
            <w:shd w:val="clear" w:color="auto" w:fill="ECF3FA"/>
            <w:vAlign w:val="bottom"/>
          </w:tcPr>
          <w:p w14:paraId="1F13A067" w14:textId="2B572064" w:rsidR="00B83E45" w:rsidRPr="00864C03" w:rsidRDefault="00B83E45" w:rsidP="00010B07">
            <w:pPr>
              <w:rPr>
                <w:rFonts w:ascii="Arial" w:hAnsi="Arial" w:cs="Arial"/>
                <w:sz w:val="20"/>
                <w:szCs w:val="20"/>
              </w:rPr>
            </w:pPr>
            <w:r w:rsidRPr="00864C03">
              <w:rPr>
                <w:rFonts w:ascii="Arial" w:hAnsi="Arial" w:cs="Arial"/>
                <w:sz w:val="20"/>
                <w:szCs w:val="20"/>
                <w:lang w:val="vi"/>
              </w:rPr>
              <w:t>_________________________________</w:t>
            </w:r>
          </w:p>
          <w:p w14:paraId="4EFD4F7B" w14:textId="77777777" w:rsidR="00B83E45" w:rsidRPr="00864C03" w:rsidRDefault="00B83E45" w:rsidP="00010B07">
            <w:pPr>
              <w:rPr>
                <w:rFonts w:ascii="Arial" w:hAnsi="Arial" w:cs="Arial"/>
                <w:sz w:val="20"/>
                <w:szCs w:val="20"/>
              </w:rPr>
            </w:pPr>
            <w:r w:rsidRPr="00864C03">
              <w:rPr>
                <w:rFonts w:ascii="Arial" w:hAnsi="Arial" w:cs="Arial"/>
                <w:sz w:val="20"/>
                <w:szCs w:val="20"/>
                <w:lang w:val="vi"/>
              </w:rPr>
              <w:t>Chức vụ</w:t>
            </w:r>
          </w:p>
        </w:tc>
        <w:tc>
          <w:tcPr>
            <w:tcW w:w="2610" w:type="dxa"/>
            <w:tcBorders>
              <w:top w:val="single" w:sz="6" w:space="0" w:color="auto"/>
              <w:left w:val="single" w:sz="6" w:space="0" w:color="auto"/>
              <w:bottom w:val="single" w:sz="6" w:space="0" w:color="auto"/>
              <w:right w:val="single" w:sz="6" w:space="0" w:color="auto"/>
            </w:tcBorders>
            <w:shd w:val="clear" w:color="auto" w:fill="ECF3FA"/>
            <w:vAlign w:val="bottom"/>
          </w:tcPr>
          <w:sdt>
            <w:sdtPr>
              <w:rPr>
                <w:rFonts w:ascii="Arial" w:hAnsi="Arial" w:cs="Arial"/>
                <w:color w:val="2E74B5" w:themeColor="accent1" w:themeShade="BF"/>
                <w:sz w:val="20"/>
                <w:szCs w:val="20"/>
              </w:rPr>
              <w:id w:val="1685014955"/>
              <w:placeholder>
                <w:docPart w:val="C0A1E6B1DF124B81B5B2A28998B64A97"/>
              </w:placeholder>
              <w:date>
                <w:dateFormat w:val="M/d/yyyy"/>
                <w:lid w:val="en-US"/>
                <w:storeMappedDataAs w:val="dateTime"/>
                <w:calendar w:val="gregorian"/>
              </w:date>
            </w:sdtPr>
            <w:sdtEndPr/>
            <w:sdtContent>
              <w:p w14:paraId="1A96B304" w14:textId="77777777" w:rsidR="00587457" w:rsidRPr="00864C03" w:rsidRDefault="00587457" w:rsidP="00587457">
                <w:pPr>
                  <w:rPr>
                    <w:rFonts w:ascii="Arial" w:hAnsi="Arial" w:cs="Arial"/>
                    <w:color w:val="2E74B5" w:themeColor="accent1" w:themeShade="BF"/>
                    <w:sz w:val="20"/>
                    <w:szCs w:val="20"/>
                  </w:rPr>
                </w:pPr>
                <w:r w:rsidRPr="00864C03">
                  <w:rPr>
                    <w:rFonts w:ascii="Arial" w:hAnsi="Arial" w:cs="Arial"/>
                    <w:color w:val="2E74B5" w:themeColor="accent1" w:themeShade="BF"/>
                    <w:sz w:val="20"/>
                    <w:szCs w:val="20"/>
                    <w:lang w:val="vi"/>
                  </w:rPr>
                  <w:t>Choose Date</w:t>
                </w:r>
              </w:p>
            </w:sdtContent>
          </w:sdt>
          <w:p w14:paraId="1521A14F" w14:textId="77777777" w:rsidR="00B83E45" w:rsidRPr="00864C03" w:rsidRDefault="00B83E45" w:rsidP="00010B07">
            <w:pPr>
              <w:rPr>
                <w:rFonts w:ascii="Arial" w:hAnsi="Arial" w:cs="Arial"/>
                <w:b/>
                <w:sz w:val="20"/>
                <w:szCs w:val="20"/>
              </w:rPr>
            </w:pPr>
            <w:r w:rsidRPr="00864C03">
              <w:rPr>
                <w:rFonts w:ascii="Arial" w:hAnsi="Arial" w:cs="Arial"/>
                <w:sz w:val="20"/>
                <w:szCs w:val="20"/>
                <w:lang w:val="vi"/>
              </w:rPr>
              <w:t>Ngày</w:t>
            </w:r>
          </w:p>
        </w:tc>
      </w:tr>
    </w:tbl>
    <w:p w14:paraId="23AF64A6" w14:textId="71BE05B6" w:rsidR="00517C1F" w:rsidRPr="00864C03" w:rsidRDefault="00517C1F" w:rsidP="00AD48EB">
      <w:pPr>
        <w:tabs>
          <w:tab w:val="decimal" w:pos="0"/>
        </w:tabs>
        <w:rPr>
          <w:rFonts w:ascii="Arial" w:hAnsi="Arial" w:cs="Arial"/>
          <w:sz w:val="22"/>
          <w:szCs w:val="22"/>
        </w:rPr>
      </w:pPr>
    </w:p>
    <w:p w14:paraId="21EE17D9" w14:textId="31E94D72" w:rsidR="009B54A7" w:rsidRPr="00864C03" w:rsidRDefault="009B54A7" w:rsidP="00AD48EB">
      <w:pPr>
        <w:tabs>
          <w:tab w:val="decimal" w:pos="0"/>
        </w:tabs>
        <w:rPr>
          <w:rFonts w:ascii="Arial" w:hAnsi="Arial" w:cs="Arial"/>
          <w:sz w:val="22"/>
          <w:szCs w:val="22"/>
        </w:rPr>
      </w:pPr>
    </w:p>
    <w:p w14:paraId="5E4CE5B4" w14:textId="47151BAF" w:rsidR="009B54A7" w:rsidRPr="00864C03" w:rsidRDefault="009B54A7" w:rsidP="00AD48EB">
      <w:pPr>
        <w:tabs>
          <w:tab w:val="decimal" w:pos="0"/>
        </w:tabs>
        <w:rPr>
          <w:rFonts w:ascii="Arial" w:hAnsi="Arial" w:cs="Arial"/>
          <w:sz w:val="22"/>
          <w:szCs w:val="22"/>
        </w:rPr>
      </w:pPr>
    </w:p>
    <w:p w14:paraId="0FD3D4A1" w14:textId="4C90E5FA" w:rsidR="009B54A7" w:rsidRPr="00864C03" w:rsidRDefault="009B54A7" w:rsidP="00AD48EB">
      <w:pPr>
        <w:tabs>
          <w:tab w:val="decimal" w:pos="0"/>
        </w:tabs>
        <w:rPr>
          <w:rFonts w:ascii="Arial" w:hAnsi="Arial" w:cs="Arial"/>
          <w:sz w:val="22"/>
          <w:szCs w:val="22"/>
        </w:rPr>
      </w:pPr>
    </w:p>
    <w:p w14:paraId="6DD37837" w14:textId="64B7D25C" w:rsidR="009B54A7" w:rsidRPr="00864C03" w:rsidRDefault="009B54A7" w:rsidP="00AD48EB">
      <w:pPr>
        <w:tabs>
          <w:tab w:val="decimal" w:pos="0"/>
        </w:tabs>
        <w:rPr>
          <w:rFonts w:ascii="Arial" w:hAnsi="Arial" w:cs="Arial"/>
          <w:sz w:val="22"/>
          <w:szCs w:val="22"/>
        </w:rPr>
      </w:pPr>
    </w:p>
    <w:p w14:paraId="7B0E0157" w14:textId="6356525A" w:rsidR="009B54A7" w:rsidRPr="00864C03" w:rsidRDefault="009B54A7" w:rsidP="00AD48EB">
      <w:pPr>
        <w:tabs>
          <w:tab w:val="decimal" w:pos="0"/>
        </w:tabs>
        <w:rPr>
          <w:rFonts w:ascii="Arial" w:hAnsi="Arial" w:cs="Arial"/>
          <w:sz w:val="22"/>
          <w:szCs w:val="22"/>
        </w:rPr>
      </w:pPr>
    </w:p>
    <w:p w14:paraId="01A22855" w14:textId="0AE80181" w:rsidR="009B54A7" w:rsidRPr="00864C03" w:rsidRDefault="009B54A7" w:rsidP="00AD48EB">
      <w:pPr>
        <w:tabs>
          <w:tab w:val="decimal" w:pos="0"/>
        </w:tabs>
        <w:rPr>
          <w:rFonts w:ascii="Arial" w:hAnsi="Arial" w:cs="Arial"/>
          <w:sz w:val="22"/>
          <w:szCs w:val="22"/>
        </w:rPr>
      </w:pPr>
    </w:p>
    <w:p w14:paraId="018E55E8" w14:textId="4C8266EB" w:rsidR="00587457" w:rsidRPr="00864C03" w:rsidRDefault="00587457" w:rsidP="00AD48EB">
      <w:pPr>
        <w:tabs>
          <w:tab w:val="decimal" w:pos="0"/>
        </w:tabs>
        <w:rPr>
          <w:rFonts w:ascii="Arial" w:hAnsi="Arial" w:cs="Arial"/>
          <w:sz w:val="22"/>
          <w:szCs w:val="22"/>
        </w:rPr>
      </w:pPr>
    </w:p>
    <w:p w14:paraId="41B323B5" w14:textId="106DAFFF" w:rsidR="00587457" w:rsidRPr="00864C03" w:rsidRDefault="00587457" w:rsidP="00AD48EB">
      <w:pPr>
        <w:tabs>
          <w:tab w:val="decimal" w:pos="0"/>
        </w:tabs>
        <w:rPr>
          <w:rFonts w:ascii="Arial" w:hAnsi="Arial" w:cs="Arial"/>
          <w:sz w:val="22"/>
          <w:szCs w:val="22"/>
        </w:rPr>
      </w:pPr>
    </w:p>
    <w:p w14:paraId="5B0589ED" w14:textId="7E891D17" w:rsidR="00587457" w:rsidRPr="00864C03" w:rsidRDefault="00587457" w:rsidP="00AD48EB">
      <w:pPr>
        <w:tabs>
          <w:tab w:val="decimal" w:pos="0"/>
        </w:tabs>
        <w:rPr>
          <w:rFonts w:ascii="Arial" w:hAnsi="Arial" w:cs="Arial"/>
          <w:sz w:val="22"/>
          <w:szCs w:val="22"/>
        </w:rPr>
      </w:pPr>
    </w:p>
    <w:p w14:paraId="6D2DECF2" w14:textId="15E7E7D8" w:rsidR="00587457" w:rsidRPr="00864C03" w:rsidRDefault="00587457" w:rsidP="00AD48EB">
      <w:pPr>
        <w:tabs>
          <w:tab w:val="decimal" w:pos="0"/>
        </w:tabs>
        <w:rPr>
          <w:rFonts w:ascii="Arial" w:hAnsi="Arial" w:cs="Arial"/>
          <w:sz w:val="22"/>
          <w:szCs w:val="22"/>
        </w:rPr>
      </w:pPr>
    </w:p>
    <w:p w14:paraId="7CB5FA8B" w14:textId="6C59A5B9" w:rsidR="00587457" w:rsidRPr="00864C03" w:rsidRDefault="00587457" w:rsidP="00AD48EB">
      <w:pPr>
        <w:tabs>
          <w:tab w:val="decimal" w:pos="0"/>
        </w:tabs>
        <w:rPr>
          <w:rFonts w:ascii="Arial" w:hAnsi="Arial" w:cs="Arial"/>
          <w:sz w:val="22"/>
          <w:szCs w:val="22"/>
        </w:rPr>
      </w:pPr>
    </w:p>
    <w:p w14:paraId="46379488" w14:textId="77777777" w:rsidR="00587457" w:rsidRPr="00864C03" w:rsidRDefault="00587457" w:rsidP="00AD48EB">
      <w:pPr>
        <w:tabs>
          <w:tab w:val="decimal" w:pos="0"/>
        </w:tabs>
        <w:rPr>
          <w:rFonts w:ascii="Arial" w:hAnsi="Arial" w:cs="Arial"/>
          <w:sz w:val="22"/>
          <w:szCs w:val="22"/>
        </w:rPr>
      </w:pPr>
    </w:p>
    <w:p w14:paraId="0FF74213" w14:textId="7F3224F2" w:rsidR="009B54A7" w:rsidRPr="00864C03" w:rsidRDefault="009B54A7" w:rsidP="00AD48EB">
      <w:pPr>
        <w:tabs>
          <w:tab w:val="decimal" w:pos="0"/>
        </w:tabs>
        <w:rPr>
          <w:rFonts w:ascii="Arial" w:hAnsi="Arial" w:cs="Arial"/>
          <w:sz w:val="22"/>
          <w:szCs w:val="22"/>
        </w:rPr>
      </w:pPr>
    </w:p>
    <w:p w14:paraId="41C042B0" w14:textId="07CB2DA3" w:rsidR="008358E2" w:rsidRPr="00864C03" w:rsidRDefault="008358E2" w:rsidP="00AD48EB">
      <w:pPr>
        <w:tabs>
          <w:tab w:val="decimal" w:pos="0"/>
        </w:tabs>
        <w:rPr>
          <w:rFonts w:ascii="Arial" w:hAnsi="Arial" w:cs="Arial"/>
          <w:sz w:val="22"/>
          <w:szCs w:val="22"/>
        </w:rPr>
      </w:pPr>
    </w:p>
    <w:p w14:paraId="18A27592" w14:textId="2B853416" w:rsidR="008358E2" w:rsidRPr="00864C03" w:rsidRDefault="008358E2" w:rsidP="00AD48EB">
      <w:pPr>
        <w:tabs>
          <w:tab w:val="decimal" w:pos="0"/>
        </w:tabs>
        <w:rPr>
          <w:rFonts w:ascii="Arial" w:hAnsi="Arial" w:cs="Arial"/>
          <w:sz w:val="22"/>
          <w:szCs w:val="22"/>
        </w:rPr>
      </w:pPr>
    </w:p>
    <w:p w14:paraId="302C05DC" w14:textId="23E9A8E8" w:rsidR="008358E2" w:rsidRPr="00864C03" w:rsidRDefault="008358E2" w:rsidP="00AD48EB">
      <w:pPr>
        <w:tabs>
          <w:tab w:val="decimal" w:pos="0"/>
        </w:tabs>
        <w:rPr>
          <w:rFonts w:ascii="Arial" w:hAnsi="Arial" w:cs="Arial"/>
          <w:sz w:val="22"/>
          <w:szCs w:val="22"/>
        </w:rPr>
      </w:pPr>
    </w:p>
    <w:p w14:paraId="560199E8" w14:textId="77777777" w:rsidR="008358E2" w:rsidRPr="00864C03" w:rsidRDefault="008358E2" w:rsidP="00AD48EB">
      <w:pPr>
        <w:tabs>
          <w:tab w:val="decimal" w:pos="0"/>
        </w:tabs>
        <w:rPr>
          <w:rFonts w:ascii="Arial" w:hAnsi="Arial" w:cs="Arial"/>
          <w:sz w:val="22"/>
          <w:szCs w:val="22"/>
        </w:rPr>
      </w:pPr>
    </w:p>
    <w:p w14:paraId="11774823" w14:textId="28172761" w:rsidR="009B54A7" w:rsidRPr="00864C03" w:rsidRDefault="009B54A7" w:rsidP="00AD48EB">
      <w:pPr>
        <w:tabs>
          <w:tab w:val="decimal" w:pos="0"/>
        </w:tabs>
        <w:rPr>
          <w:rFonts w:ascii="Arial" w:hAnsi="Arial" w:cs="Arial"/>
          <w:sz w:val="22"/>
          <w:szCs w:val="22"/>
        </w:rPr>
      </w:pPr>
    </w:p>
    <w:p w14:paraId="1B4E84B7" w14:textId="2E46171B" w:rsidR="009B54A7" w:rsidRPr="00864C03" w:rsidRDefault="009B54A7" w:rsidP="00AD48EB">
      <w:pPr>
        <w:tabs>
          <w:tab w:val="decimal" w:pos="0"/>
        </w:tabs>
        <w:rPr>
          <w:rFonts w:ascii="Arial" w:hAnsi="Arial" w:cs="Arial"/>
          <w:sz w:val="22"/>
          <w:szCs w:val="22"/>
        </w:rPr>
      </w:pPr>
    </w:p>
    <w:p w14:paraId="51F12A3E" w14:textId="77777777" w:rsidR="009B54A7" w:rsidRPr="00864C03" w:rsidRDefault="009B54A7" w:rsidP="00AD48EB">
      <w:pPr>
        <w:tabs>
          <w:tab w:val="decimal" w:pos="0"/>
        </w:tabs>
        <w:rPr>
          <w:rFonts w:ascii="Arial" w:hAnsi="Arial" w:cs="Arial"/>
          <w:sz w:val="22"/>
          <w:szCs w:val="22"/>
        </w:rPr>
      </w:pPr>
    </w:p>
    <w:p w14:paraId="1755DAA2" w14:textId="53B14700" w:rsidR="009B54A7" w:rsidRPr="00864C03" w:rsidRDefault="009B54A7" w:rsidP="00AD48EB">
      <w:pPr>
        <w:tabs>
          <w:tab w:val="decimal" w:pos="0"/>
        </w:tabs>
        <w:rPr>
          <w:rFonts w:ascii="Arial" w:hAnsi="Arial" w:cs="Arial"/>
          <w:sz w:val="22"/>
          <w:szCs w:val="22"/>
        </w:rPr>
      </w:pPr>
    </w:p>
    <w:p w14:paraId="7556A845" w14:textId="77777777" w:rsidR="009B54A7" w:rsidRPr="00864C03" w:rsidRDefault="009B54A7" w:rsidP="009B54A7">
      <w:pPr>
        <w:tabs>
          <w:tab w:val="decimal" w:pos="0"/>
        </w:tabs>
        <w:rPr>
          <w:rFonts w:ascii="Arial" w:hAnsi="Arial" w:cs="Arial"/>
          <w:sz w:val="22"/>
          <w:szCs w:val="22"/>
        </w:rPr>
      </w:pPr>
      <w:r w:rsidRPr="00864C03">
        <w:rPr>
          <w:rFonts w:ascii="Arial" w:hAnsi="Arial" w:cs="Arial"/>
          <w:noProof/>
          <w:color w:val="000000"/>
          <w:sz w:val="22"/>
          <w:szCs w:val="22"/>
          <w:lang w:val="vi"/>
        </w:rPr>
        <w:drawing>
          <wp:anchor distT="0" distB="0" distL="114300" distR="114300" simplePos="0" relativeHeight="251659264" behindDoc="0" locked="0" layoutInCell="1" allowOverlap="1" wp14:anchorId="5C31AFF3" wp14:editId="7937EE6A">
            <wp:simplePos x="0" y="0"/>
            <wp:positionH relativeFrom="column">
              <wp:posOffset>77267</wp:posOffset>
            </wp:positionH>
            <wp:positionV relativeFrom="paragraph">
              <wp:posOffset>8446</wp:posOffset>
            </wp:positionV>
            <wp:extent cx="1177925" cy="521335"/>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Hclear (1).g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77925" cy="521335"/>
                    </a:xfrm>
                    <a:prstGeom prst="rect">
                      <a:avLst/>
                    </a:prstGeom>
                  </pic:spPr>
                </pic:pic>
              </a:graphicData>
            </a:graphic>
            <wp14:sizeRelH relativeFrom="margin">
              <wp14:pctWidth>0</wp14:pctWidth>
            </wp14:sizeRelH>
            <wp14:sizeRelV relativeFrom="margin">
              <wp14:pctHeight>0</wp14:pctHeight>
            </wp14:sizeRelV>
          </wp:anchor>
        </w:drawing>
      </w:r>
    </w:p>
    <w:p w14:paraId="18825CE0" w14:textId="77777777" w:rsidR="009B54A7" w:rsidRPr="00704F00" w:rsidRDefault="009B54A7" w:rsidP="009B54A7">
      <w:pPr>
        <w:tabs>
          <w:tab w:val="decimal" w:pos="0"/>
        </w:tabs>
        <w:rPr>
          <w:rFonts w:ascii="Arial" w:hAnsi="Arial" w:cs="Arial"/>
          <w:sz w:val="22"/>
          <w:szCs w:val="22"/>
          <w:lang w:val="vi"/>
        </w:rPr>
      </w:pPr>
      <w:r w:rsidRPr="00864C03">
        <w:rPr>
          <w:rFonts w:ascii="Arial" w:hAnsi="Arial" w:cs="Arial"/>
          <w:color w:val="000000"/>
          <w:sz w:val="22"/>
          <w:szCs w:val="22"/>
          <w:lang w:val="vi"/>
        </w:rPr>
        <w:t xml:space="preserve">Để yêu cầu tài liệu này ở các định dạng khác, hãy gọi 1-800-525-0127. Khách hàng bị khiếm thính hoặc khó nghe, vui lòng gọi 711 (Washington Relay) hoặc gửi email đến </w:t>
      </w:r>
      <w:hyperlink r:id="rId19" w:history="1">
        <w:r w:rsidRPr="00864C03">
          <w:rPr>
            <w:rStyle w:val="Hyperlink"/>
            <w:rFonts w:ascii="Arial" w:hAnsi="Arial" w:cs="Arial"/>
            <w:sz w:val="22"/>
            <w:szCs w:val="22"/>
            <w:lang w:val="vi"/>
          </w:rPr>
          <w:t>civil.rights@doh.wa.gov</w:t>
        </w:r>
      </w:hyperlink>
      <w:r w:rsidRPr="00864C03">
        <w:rPr>
          <w:rFonts w:ascii="Arial" w:hAnsi="Arial" w:cs="Arial"/>
          <w:color w:val="000000"/>
          <w:sz w:val="22"/>
          <w:szCs w:val="22"/>
          <w:lang w:val="vi"/>
        </w:rPr>
        <w:t xml:space="preserve">. </w:t>
      </w:r>
    </w:p>
    <w:p w14:paraId="52FDB626" w14:textId="77777777" w:rsidR="009B54A7" w:rsidRPr="00704F00" w:rsidRDefault="009B54A7" w:rsidP="00AD48EB">
      <w:pPr>
        <w:tabs>
          <w:tab w:val="decimal" w:pos="0"/>
        </w:tabs>
        <w:rPr>
          <w:rFonts w:ascii="Arial" w:hAnsi="Arial" w:cs="Arial"/>
          <w:sz w:val="22"/>
          <w:szCs w:val="22"/>
          <w:lang w:val="vi"/>
        </w:rPr>
      </w:pPr>
    </w:p>
    <w:sectPr w:rsidR="009B54A7" w:rsidRPr="00704F00" w:rsidSect="00BD03C8">
      <w:headerReference w:type="default" r:id="rId20"/>
      <w:footerReference w:type="default" r:id="rId21"/>
      <w:pgSz w:w="12240" w:h="15840" w:code="1"/>
      <w:pgMar w:top="432" w:right="576" w:bottom="810" w:left="576" w:header="432" w:footer="432" w:gutter="0"/>
      <w:paperSrc w:first="2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35770" w14:textId="77777777" w:rsidR="00246FA6" w:rsidRDefault="00246FA6">
      <w:r>
        <w:separator/>
      </w:r>
    </w:p>
  </w:endnote>
  <w:endnote w:type="continuationSeparator" w:id="0">
    <w:p w14:paraId="4FE46869" w14:textId="77777777" w:rsidR="00246FA6" w:rsidRDefault="00246FA6">
      <w:r>
        <w:continuationSeparator/>
      </w:r>
    </w:p>
  </w:endnote>
  <w:endnote w:type="continuationNotice" w:id="1">
    <w:p w14:paraId="266017C1" w14:textId="77777777" w:rsidR="00246FA6" w:rsidRDefault="00246F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22944" w14:textId="344DFF02" w:rsidR="00F2371A" w:rsidRPr="009B54A7" w:rsidRDefault="009B54A7" w:rsidP="009B54A7">
    <w:pPr>
      <w:pStyle w:val="Footer"/>
      <w:rPr>
        <w:rFonts w:ascii="Arial" w:hAnsi="Arial" w:cs="Arial"/>
        <w:sz w:val="18"/>
        <w:szCs w:val="19"/>
      </w:rPr>
    </w:pPr>
    <w:r>
      <w:rPr>
        <w:rFonts w:ascii="Arial" w:hAnsi="Arial" w:cs="Arial"/>
        <w:sz w:val="18"/>
        <w:szCs w:val="19"/>
        <w:lang w:val="vi"/>
      </w:rPr>
      <w:t>331-683 • Đã sửa đổi 31/</w:t>
    </w:r>
    <w:r w:rsidR="00864C03">
      <w:rPr>
        <w:rFonts w:ascii="Arial" w:hAnsi="Arial" w:cs="Arial"/>
        <w:sz w:val="18"/>
        <w:szCs w:val="19"/>
        <w:lang w:val="en-US"/>
      </w:rPr>
      <w:t>0</w:t>
    </w:r>
    <w:r>
      <w:rPr>
        <w:rFonts w:ascii="Arial" w:hAnsi="Arial" w:cs="Arial"/>
        <w:sz w:val="18"/>
        <w:szCs w:val="19"/>
        <w:lang w:val="vi"/>
      </w:rPr>
      <w:t>8/2022 Vietnamese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0F0FA" w14:textId="77777777" w:rsidR="00246FA6" w:rsidRDefault="00246FA6">
      <w:r>
        <w:separator/>
      </w:r>
    </w:p>
  </w:footnote>
  <w:footnote w:type="continuationSeparator" w:id="0">
    <w:p w14:paraId="6812A1D9" w14:textId="77777777" w:rsidR="00246FA6" w:rsidRDefault="00246FA6">
      <w:r>
        <w:continuationSeparator/>
      </w:r>
    </w:p>
  </w:footnote>
  <w:footnote w:type="continuationNotice" w:id="1">
    <w:p w14:paraId="4FD0879A" w14:textId="77777777" w:rsidR="00246FA6" w:rsidRDefault="00246F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EBC7E" w14:textId="095089AA" w:rsidR="00F2371A" w:rsidRPr="0021437B" w:rsidRDefault="00F2371A" w:rsidP="0021437B">
    <w:pPr>
      <w:pStyle w:val="Header"/>
    </w:pPr>
    <w:r>
      <w:rPr>
        <w:lang w:val="v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1A4"/>
    <w:multiLevelType w:val="hybridMultilevel"/>
    <w:tmpl w:val="4C20F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932F6F"/>
    <w:multiLevelType w:val="hybridMultilevel"/>
    <w:tmpl w:val="C284C2E6"/>
    <w:lvl w:ilvl="0" w:tplc="EA9283E4">
      <w:start w:val="1"/>
      <w:numFmt w:val="bullet"/>
      <w:lvlText w:val=""/>
      <w:lvlJc w:val="left"/>
      <w:pPr>
        <w:ind w:left="720" w:hanging="360"/>
      </w:pPr>
      <w:rPr>
        <w:rFonts w:ascii="Wingdings" w:hAnsi="Wingdings" w:hint="default"/>
        <w:color w:val="5479A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2B11760"/>
    <w:multiLevelType w:val="hybridMultilevel"/>
    <w:tmpl w:val="CEFC3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C6483F"/>
    <w:multiLevelType w:val="hybridMultilevel"/>
    <w:tmpl w:val="ACF49644"/>
    <w:lvl w:ilvl="0" w:tplc="29143DB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E0576A"/>
    <w:multiLevelType w:val="hybridMultilevel"/>
    <w:tmpl w:val="491E647E"/>
    <w:lvl w:ilvl="0" w:tplc="C8ECBF6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1B57F0B"/>
    <w:multiLevelType w:val="hybridMultilevel"/>
    <w:tmpl w:val="256E5402"/>
    <w:lvl w:ilvl="0" w:tplc="FFA6503C">
      <w:start w:val="1"/>
      <w:numFmt w:val="bullet"/>
      <w:lvlText w:val=""/>
      <w:lvlJc w:val="left"/>
      <w:pPr>
        <w:tabs>
          <w:tab w:val="num" w:pos="360"/>
        </w:tabs>
        <w:ind w:left="360" w:hanging="360"/>
      </w:pPr>
      <w:rPr>
        <w:rFonts w:ascii="Wingdings" w:hAnsi="Wingdings" w:hint="default"/>
        <w:sz w:val="28"/>
        <w:szCs w:val="28"/>
      </w:rPr>
    </w:lvl>
    <w:lvl w:ilvl="1" w:tplc="F0407DFA">
      <w:numFmt w:val="bullet"/>
      <w:lvlText w:val=""/>
      <w:lvlJc w:val="left"/>
      <w:pPr>
        <w:tabs>
          <w:tab w:val="num" w:pos="405"/>
        </w:tabs>
        <w:ind w:left="405" w:hanging="405"/>
      </w:pPr>
      <w:rPr>
        <w:rFonts w:ascii="Symbol" w:eastAsia="Times New Roman" w:hAnsi="Symbol" w:cs="Arial"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447620BA"/>
    <w:multiLevelType w:val="hybridMultilevel"/>
    <w:tmpl w:val="8898B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D90256"/>
    <w:multiLevelType w:val="hybridMultilevel"/>
    <w:tmpl w:val="B6546A9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E17923"/>
    <w:multiLevelType w:val="hybridMultilevel"/>
    <w:tmpl w:val="127EA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841A36"/>
    <w:multiLevelType w:val="hybridMultilevel"/>
    <w:tmpl w:val="88A00B9C"/>
    <w:lvl w:ilvl="0" w:tplc="C8ECBF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6A110B"/>
    <w:multiLevelType w:val="hybridMultilevel"/>
    <w:tmpl w:val="F22C2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8004542">
    <w:abstractNumId w:val="6"/>
  </w:num>
  <w:num w:numId="2" w16cid:durableId="793909535">
    <w:abstractNumId w:val="7"/>
  </w:num>
  <w:num w:numId="3" w16cid:durableId="847403513">
    <w:abstractNumId w:val="5"/>
  </w:num>
  <w:num w:numId="4" w16cid:durableId="444540143">
    <w:abstractNumId w:val="9"/>
  </w:num>
  <w:num w:numId="5" w16cid:durableId="1245064966">
    <w:abstractNumId w:val="2"/>
  </w:num>
  <w:num w:numId="6" w16cid:durableId="195584663">
    <w:abstractNumId w:val="3"/>
  </w:num>
  <w:num w:numId="7" w16cid:durableId="1671135222">
    <w:abstractNumId w:val="4"/>
  </w:num>
  <w:num w:numId="8" w16cid:durableId="905919691">
    <w:abstractNumId w:val="0"/>
  </w:num>
  <w:num w:numId="9" w16cid:durableId="2134520413">
    <w:abstractNumId w:val="10"/>
  </w:num>
  <w:num w:numId="10" w16cid:durableId="352810080">
    <w:abstractNumId w:val="8"/>
  </w:num>
  <w:num w:numId="11" w16cid:durableId="1781295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DB9"/>
    <w:rsid w:val="00000BF5"/>
    <w:rsid w:val="00004565"/>
    <w:rsid w:val="000079B4"/>
    <w:rsid w:val="00010B07"/>
    <w:rsid w:val="00012F0B"/>
    <w:rsid w:val="00014758"/>
    <w:rsid w:val="0001653A"/>
    <w:rsid w:val="000170BC"/>
    <w:rsid w:val="000267E2"/>
    <w:rsid w:val="000269CF"/>
    <w:rsid w:val="00027B95"/>
    <w:rsid w:val="000467B6"/>
    <w:rsid w:val="00046D61"/>
    <w:rsid w:val="00046F45"/>
    <w:rsid w:val="00054B34"/>
    <w:rsid w:val="00061BA6"/>
    <w:rsid w:val="000646EB"/>
    <w:rsid w:val="00067BA8"/>
    <w:rsid w:val="000700DA"/>
    <w:rsid w:val="000763E3"/>
    <w:rsid w:val="00083F5B"/>
    <w:rsid w:val="00094E03"/>
    <w:rsid w:val="00095312"/>
    <w:rsid w:val="00097E67"/>
    <w:rsid w:val="000A0DC6"/>
    <w:rsid w:val="000A49B8"/>
    <w:rsid w:val="000A4D58"/>
    <w:rsid w:val="000A627D"/>
    <w:rsid w:val="000B3E71"/>
    <w:rsid w:val="000C550C"/>
    <w:rsid w:val="000D0EC2"/>
    <w:rsid w:val="000D2A6B"/>
    <w:rsid w:val="000D3925"/>
    <w:rsid w:val="000D4893"/>
    <w:rsid w:val="000D7C40"/>
    <w:rsid w:val="000E630E"/>
    <w:rsid w:val="000F08C3"/>
    <w:rsid w:val="000F459A"/>
    <w:rsid w:val="000F5240"/>
    <w:rsid w:val="000F612C"/>
    <w:rsid w:val="000F6A84"/>
    <w:rsid w:val="0010296E"/>
    <w:rsid w:val="00106DA4"/>
    <w:rsid w:val="001077C7"/>
    <w:rsid w:val="001120E2"/>
    <w:rsid w:val="00115B49"/>
    <w:rsid w:val="0011634E"/>
    <w:rsid w:val="0011657F"/>
    <w:rsid w:val="00117523"/>
    <w:rsid w:val="00117966"/>
    <w:rsid w:val="00117E1C"/>
    <w:rsid w:val="00122E8C"/>
    <w:rsid w:val="001232BD"/>
    <w:rsid w:val="001269A2"/>
    <w:rsid w:val="001312E4"/>
    <w:rsid w:val="001323CF"/>
    <w:rsid w:val="00140494"/>
    <w:rsid w:val="00143A89"/>
    <w:rsid w:val="00145806"/>
    <w:rsid w:val="0014586E"/>
    <w:rsid w:val="00146C1A"/>
    <w:rsid w:val="0015050B"/>
    <w:rsid w:val="00151269"/>
    <w:rsid w:val="00152E1B"/>
    <w:rsid w:val="00153348"/>
    <w:rsid w:val="00156E9A"/>
    <w:rsid w:val="00162D9E"/>
    <w:rsid w:val="0016372A"/>
    <w:rsid w:val="00171BB9"/>
    <w:rsid w:val="001722D6"/>
    <w:rsid w:val="00172ADA"/>
    <w:rsid w:val="00176CBA"/>
    <w:rsid w:val="00183567"/>
    <w:rsid w:val="00183A84"/>
    <w:rsid w:val="00186EEB"/>
    <w:rsid w:val="00197E3C"/>
    <w:rsid w:val="001A0589"/>
    <w:rsid w:val="001A4DB3"/>
    <w:rsid w:val="001A518F"/>
    <w:rsid w:val="001B0570"/>
    <w:rsid w:val="001B42FD"/>
    <w:rsid w:val="001C356F"/>
    <w:rsid w:val="001C4409"/>
    <w:rsid w:val="001C5D75"/>
    <w:rsid w:val="001D1D86"/>
    <w:rsid w:val="001D763D"/>
    <w:rsid w:val="001E00A3"/>
    <w:rsid w:val="001E1575"/>
    <w:rsid w:val="001E7AA8"/>
    <w:rsid w:val="001F21A8"/>
    <w:rsid w:val="001F2A88"/>
    <w:rsid w:val="001F5A66"/>
    <w:rsid w:val="00202F78"/>
    <w:rsid w:val="0020433E"/>
    <w:rsid w:val="00210B0A"/>
    <w:rsid w:val="0021437B"/>
    <w:rsid w:val="00215E0C"/>
    <w:rsid w:val="00216003"/>
    <w:rsid w:val="00225230"/>
    <w:rsid w:val="0023177C"/>
    <w:rsid w:val="00232F54"/>
    <w:rsid w:val="002367C1"/>
    <w:rsid w:val="00241580"/>
    <w:rsid w:val="00246FA6"/>
    <w:rsid w:val="0026583D"/>
    <w:rsid w:val="00271098"/>
    <w:rsid w:val="00273A48"/>
    <w:rsid w:val="00273BBD"/>
    <w:rsid w:val="002809DF"/>
    <w:rsid w:val="002828C1"/>
    <w:rsid w:val="00282B15"/>
    <w:rsid w:val="00290C25"/>
    <w:rsid w:val="00292379"/>
    <w:rsid w:val="002926DE"/>
    <w:rsid w:val="002940DD"/>
    <w:rsid w:val="00294F04"/>
    <w:rsid w:val="002B34A7"/>
    <w:rsid w:val="002B450A"/>
    <w:rsid w:val="002B48D2"/>
    <w:rsid w:val="002C086D"/>
    <w:rsid w:val="002C54EB"/>
    <w:rsid w:val="002D3FF0"/>
    <w:rsid w:val="002D4161"/>
    <w:rsid w:val="002D4269"/>
    <w:rsid w:val="002D4F8F"/>
    <w:rsid w:val="002D50C7"/>
    <w:rsid w:val="002E0639"/>
    <w:rsid w:val="002E1455"/>
    <w:rsid w:val="002E1F3D"/>
    <w:rsid w:val="002E4E83"/>
    <w:rsid w:val="002E59A2"/>
    <w:rsid w:val="002F0045"/>
    <w:rsid w:val="002F12E2"/>
    <w:rsid w:val="002F2369"/>
    <w:rsid w:val="0030039A"/>
    <w:rsid w:val="003007ED"/>
    <w:rsid w:val="00313E12"/>
    <w:rsid w:val="003140C0"/>
    <w:rsid w:val="00316C8B"/>
    <w:rsid w:val="0032116F"/>
    <w:rsid w:val="00324CB2"/>
    <w:rsid w:val="003257D7"/>
    <w:rsid w:val="00326FE1"/>
    <w:rsid w:val="00331BE3"/>
    <w:rsid w:val="00333591"/>
    <w:rsid w:val="00334CCB"/>
    <w:rsid w:val="00335A10"/>
    <w:rsid w:val="00341B11"/>
    <w:rsid w:val="00345640"/>
    <w:rsid w:val="00346FC8"/>
    <w:rsid w:val="003475A6"/>
    <w:rsid w:val="00352FCC"/>
    <w:rsid w:val="00353AFB"/>
    <w:rsid w:val="0035483D"/>
    <w:rsid w:val="0035796B"/>
    <w:rsid w:val="0036167B"/>
    <w:rsid w:val="00367563"/>
    <w:rsid w:val="00375F64"/>
    <w:rsid w:val="00380F02"/>
    <w:rsid w:val="003912A8"/>
    <w:rsid w:val="0039414D"/>
    <w:rsid w:val="003A3C8A"/>
    <w:rsid w:val="003A44DB"/>
    <w:rsid w:val="003A4B23"/>
    <w:rsid w:val="003A7ECD"/>
    <w:rsid w:val="003B068C"/>
    <w:rsid w:val="003B0B60"/>
    <w:rsid w:val="003B4DEE"/>
    <w:rsid w:val="003B6479"/>
    <w:rsid w:val="003B715F"/>
    <w:rsid w:val="003C386B"/>
    <w:rsid w:val="003D03FB"/>
    <w:rsid w:val="003E189B"/>
    <w:rsid w:val="003E2495"/>
    <w:rsid w:val="003E3009"/>
    <w:rsid w:val="003E31E8"/>
    <w:rsid w:val="003F1149"/>
    <w:rsid w:val="003F5812"/>
    <w:rsid w:val="00403392"/>
    <w:rsid w:val="00404873"/>
    <w:rsid w:val="0040747B"/>
    <w:rsid w:val="00417101"/>
    <w:rsid w:val="004271DC"/>
    <w:rsid w:val="00430ECE"/>
    <w:rsid w:val="00434DF6"/>
    <w:rsid w:val="004415F9"/>
    <w:rsid w:val="00451EB6"/>
    <w:rsid w:val="004632DA"/>
    <w:rsid w:val="004734D3"/>
    <w:rsid w:val="004834A6"/>
    <w:rsid w:val="00483DB0"/>
    <w:rsid w:val="00483EAA"/>
    <w:rsid w:val="00484A0F"/>
    <w:rsid w:val="004851F6"/>
    <w:rsid w:val="00487B6F"/>
    <w:rsid w:val="00491472"/>
    <w:rsid w:val="00491D10"/>
    <w:rsid w:val="0049516C"/>
    <w:rsid w:val="00496EB8"/>
    <w:rsid w:val="00497BF3"/>
    <w:rsid w:val="004A4A1A"/>
    <w:rsid w:val="004A6D95"/>
    <w:rsid w:val="004A6E52"/>
    <w:rsid w:val="004B20CD"/>
    <w:rsid w:val="004B275B"/>
    <w:rsid w:val="004B7A86"/>
    <w:rsid w:val="004C081F"/>
    <w:rsid w:val="004C10C9"/>
    <w:rsid w:val="004C442D"/>
    <w:rsid w:val="004C46E9"/>
    <w:rsid w:val="004C6372"/>
    <w:rsid w:val="004C75C7"/>
    <w:rsid w:val="004D0769"/>
    <w:rsid w:val="004D3FA7"/>
    <w:rsid w:val="004D6D2E"/>
    <w:rsid w:val="004E19BA"/>
    <w:rsid w:val="004E47C8"/>
    <w:rsid w:val="004E5C95"/>
    <w:rsid w:val="004F02EF"/>
    <w:rsid w:val="004F16AD"/>
    <w:rsid w:val="004F2709"/>
    <w:rsid w:val="004F72DB"/>
    <w:rsid w:val="0050098F"/>
    <w:rsid w:val="005060FE"/>
    <w:rsid w:val="00507B43"/>
    <w:rsid w:val="00512AC0"/>
    <w:rsid w:val="00513325"/>
    <w:rsid w:val="00517C1F"/>
    <w:rsid w:val="00521F17"/>
    <w:rsid w:val="00524DF3"/>
    <w:rsid w:val="00533B99"/>
    <w:rsid w:val="005342DA"/>
    <w:rsid w:val="00543BB5"/>
    <w:rsid w:val="005471BF"/>
    <w:rsid w:val="0055246D"/>
    <w:rsid w:val="005536CC"/>
    <w:rsid w:val="005562B6"/>
    <w:rsid w:val="0055699C"/>
    <w:rsid w:val="00557F21"/>
    <w:rsid w:val="00561ABC"/>
    <w:rsid w:val="00561D6E"/>
    <w:rsid w:val="00563E8B"/>
    <w:rsid w:val="005662E9"/>
    <w:rsid w:val="00566386"/>
    <w:rsid w:val="005718BC"/>
    <w:rsid w:val="00571EBD"/>
    <w:rsid w:val="005750A6"/>
    <w:rsid w:val="005832CA"/>
    <w:rsid w:val="00583AE5"/>
    <w:rsid w:val="0058461E"/>
    <w:rsid w:val="00587457"/>
    <w:rsid w:val="0058751E"/>
    <w:rsid w:val="005A1416"/>
    <w:rsid w:val="005A1C2D"/>
    <w:rsid w:val="005A21EA"/>
    <w:rsid w:val="005A39B1"/>
    <w:rsid w:val="005A6CA5"/>
    <w:rsid w:val="005B04E4"/>
    <w:rsid w:val="005B679E"/>
    <w:rsid w:val="005B76C9"/>
    <w:rsid w:val="005C4018"/>
    <w:rsid w:val="005C5ACD"/>
    <w:rsid w:val="005C5D72"/>
    <w:rsid w:val="005C5DBC"/>
    <w:rsid w:val="005D0D84"/>
    <w:rsid w:val="005D10AA"/>
    <w:rsid w:val="005D1C14"/>
    <w:rsid w:val="005D342C"/>
    <w:rsid w:val="005D53C9"/>
    <w:rsid w:val="005D6D68"/>
    <w:rsid w:val="005D6DE2"/>
    <w:rsid w:val="005E1DF7"/>
    <w:rsid w:val="005E5E0D"/>
    <w:rsid w:val="005E72DD"/>
    <w:rsid w:val="005E7E3D"/>
    <w:rsid w:val="005F0266"/>
    <w:rsid w:val="005F21F0"/>
    <w:rsid w:val="005F455F"/>
    <w:rsid w:val="00601C9A"/>
    <w:rsid w:val="0060547D"/>
    <w:rsid w:val="0061054C"/>
    <w:rsid w:val="0061447A"/>
    <w:rsid w:val="00615F30"/>
    <w:rsid w:val="006264F9"/>
    <w:rsid w:val="0062708E"/>
    <w:rsid w:val="0064178F"/>
    <w:rsid w:val="006437AB"/>
    <w:rsid w:val="00644549"/>
    <w:rsid w:val="00645BAC"/>
    <w:rsid w:val="006467B3"/>
    <w:rsid w:val="0064786D"/>
    <w:rsid w:val="006507D4"/>
    <w:rsid w:val="0065515A"/>
    <w:rsid w:val="006562A0"/>
    <w:rsid w:val="00662CCA"/>
    <w:rsid w:val="0066385A"/>
    <w:rsid w:val="006642DE"/>
    <w:rsid w:val="006653DD"/>
    <w:rsid w:val="00667480"/>
    <w:rsid w:val="006674EC"/>
    <w:rsid w:val="00674A83"/>
    <w:rsid w:val="00675EA4"/>
    <w:rsid w:val="0067678D"/>
    <w:rsid w:val="006834A1"/>
    <w:rsid w:val="006946A9"/>
    <w:rsid w:val="006967D7"/>
    <w:rsid w:val="00696974"/>
    <w:rsid w:val="006A07C6"/>
    <w:rsid w:val="006A49F8"/>
    <w:rsid w:val="006A5673"/>
    <w:rsid w:val="006B2F23"/>
    <w:rsid w:val="006B377B"/>
    <w:rsid w:val="006B3BE2"/>
    <w:rsid w:val="006C3101"/>
    <w:rsid w:val="006C3174"/>
    <w:rsid w:val="006D0935"/>
    <w:rsid w:val="006D33B5"/>
    <w:rsid w:val="006D5C7F"/>
    <w:rsid w:val="006D7A41"/>
    <w:rsid w:val="006E2625"/>
    <w:rsid w:val="006E27D8"/>
    <w:rsid w:val="006E2F9A"/>
    <w:rsid w:val="006E678B"/>
    <w:rsid w:val="006E7105"/>
    <w:rsid w:val="006F0684"/>
    <w:rsid w:val="006F07B1"/>
    <w:rsid w:val="006F6D46"/>
    <w:rsid w:val="0070196B"/>
    <w:rsid w:val="00701CA7"/>
    <w:rsid w:val="0070497D"/>
    <w:rsid w:val="00704F00"/>
    <w:rsid w:val="007107BC"/>
    <w:rsid w:val="00711AA6"/>
    <w:rsid w:val="00712C54"/>
    <w:rsid w:val="00721987"/>
    <w:rsid w:val="00724140"/>
    <w:rsid w:val="00724553"/>
    <w:rsid w:val="00724A46"/>
    <w:rsid w:val="007277EA"/>
    <w:rsid w:val="00730B28"/>
    <w:rsid w:val="007366E4"/>
    <w:rsid w:val="007379F8"/>
    <w:rsid w:val="00737F3E"/>
    <w:rsid w:val="00741899"/>
    <w:rsid w:val="00751350"/>
    <w:rsid w:val="00752A60"/>
    <w:rsid w:val="00752BB6"/>
    <w:rsid w:val="00754DC6"/>
    <w:rsid w:val="00757627"/>
    <w:rsid w:val="007614DE"/>
    <w:rsid w:val="00762108"/>
    <w:rsid w:val="00766370"/>
    <w:rsid w:val="007706B9"/>
    <w:rsid w:val="007747E2"/>
    <w:rsid w:val="00777774"/>
    <w:rsid w:val="007818BA"/>
    <w:rsid w:val="00785139"/>
    <w:rsid w:val="00790494"/>
    <w:rsid w:val="00791D36"/>
    <w:rsid w:val="007964B5"/>
    <w:rsid w:val="007A0E28"/>
    <w:rsid w:val="007A204C"/>
    <w:rsid w:val="007A32D8"/>
    <w:rsid w:val="007A6754"/>
    <w:rsid w:val="007B3BFE"/>
    <w:rsid w:val="007B3C82"/>
    <w:rsid w:val="007C1196"/>
    <w:rsid w:val="007C639E"/>
    <w:rsid w:val="007D4180"/>
    <w:rsid w:val="007E1814"/>
    <w:rsid w:val="007E2E25"/>
    <w:rsid w:val="007E5026"/>
    <w:rsid w:val="007E758B"/>
    <w:rsid w:val="007F0E63"/>
    <w:rsid w:val="007F563E"/>
    <w:rsid w:val="007F6F1E"/>
    <w:rsid w:val="007F788E"/>
    <w:rsid w:val="00801F0F"/>
    <w:rsid w:val="0080338C"/>
    <w:rsid w:val="008049BF"/>
    <w:rsid w:val="00805843"/>
    <w:rsid w:val="00807B28"/>
    <w:rsid w:val="00812B20"/>
    <w:rsid w:val="00816499"/>
    <w:rsid w:val="008178E3"/>
    <w:rsid w:val="00824C4B"/>
    <w:rsid w:val="0082501F"/>
    <w:rsid w:val="0082550D"/>
    <w:rsid w:val="008273C7"/>
    <w:rsid w:val="00831C68"/>
    <w:rsid w:val="00832E7E"/>
    <w:rsid w:val="00834A70"/>
    <w:rsid w:val="008358E2"/>
    <w:rsid w:val="00836111"/>
    <w:rsid w:val="00843EA1"/>
    <w:rsid w:val="00845262"/>
    <w:rsid w:val="00857C61"/>
    <w:rsid w:val="00861C8F"/>
    <w:rsid w:val="00864C03"/>
    <w:rsid w:val="008664E7"/>
    <w:rsid w:val="00867BAE"/>
    <w:rsid w:val="008763C4"/>
    <w:rsid w:val="00877E5D"/>
    <w:rsid w:val="00880624"/>
    <w:rsid w:val="00884213"/>
    <w:rsid w:val="008876E1"/>
    <w:rsid w:val="0089199E"/>
    <w:rsid w:val="00895ADC"/>
    <w:rsid w:val="00895F03"/>
    <w:rsid w:val="008A1B2B"/>
    <w:rsid w:val="008A68F8"/>
    <w:rsid w:val="008B2CB5"/>
    <w:rsid w:val="008B2EFF"/>
    <w:rsid w:val="008B5523"/>
    <w:rsid w:val="008C1B82"/>
    <w:rsid w:val="008C6FD8"/>
    <w:rsid w:val="008C7A5A"/>
    <w:rsid w:val="008D0536"/>
    <w:rsid w:val="008D1A42"/>
    <w:rsid w:val="008D2C25"/>
    <w:rsid w:val="008D6169"/>
    <w:rsid w:val="008E12AE"/>
    <w:rsid w:val="008E15DE"/>
    <w:rsid w:val="008E2F1D"/>
    <w:rsid w:val="008F267A"/>
    <w:rsid w:val="008F3627"/>
    <w:rsid w:val="008F47CE"/>
    <w:rsid w:val="0090219B"/>
    <w:rsid w:val="00903530"/>
    <w:rsid w:val="00904F34"/>
    <w:rsid w:val="009051AB"/>
    <w:rsid w:val="00906554"/>
    <w:rsid w:val="00910C34"/>
    <w:rsid w:val="009279BC"/>
    <w:rsid w:val="00934DB5"/>
    <w:rsid w:val="00934F38"/>
    <w:rsid w:val="00935A78"/>
    <w:rsid w:val="0094636E"/>
    <w:rsid w:val="00947404"/>
    <w:rsid w:val="00952F05"/>
    <w:rsid w:val="00953EBB"/>
    <w:rsid w:val="00955028"/>
    <w:rsid w:val="00957D6E"/>
    <w:rsid w:val="00960219"/>
    <w:rsid w:val="00960B43"/>
    <w:rsid w:val="009619A2"/>
    <w:rsid w:val="009621CF"/>
    <w:rsid w:val="009628BF"/>
    <w:rsid w:val="00964D89"/>
    <w:rsid w:val="00965229"/>
    <w:rsid w:val="00970FE4"/>
    <w:rsid w:val="00972625"/>
    <w:rsid w:val="00972F47"/>
    <w:rsid w:val="0098089D"/>
    <w:rsid w:val="009817FE"/>
    <w:rsid w:val="0098310F"/>
    <w:rsid w:val="00987828"/>
    <w:rsid w:val="009955EF"/>
    <w:rsid w:val="00996599"/>
    <w:rsid w:val="009B07C4"/>
    <w:rsid w:val="009B53C9"/>
    <w:rsid w:val="009B54A7"/>
    <w:rsid w:val="009C4FE6"/>
    <w:rsid w:val="009D0784"/>
    <w:rsid w:val="009D0D52"/>
    <w:rsid w:val="009D2CCA"/>
    <w:rsid w:val="009D5920"/>
    <w:rsid w:val="009D5FF2"/>
    <w:rsid w:val="009D645C"/>
    <w:rsid w:val="009D7767"/>
    <w:rsid w:val="009F1DE5"/>
    <w:rsid w:val="009F4D74"/>
    <w:rsid w:val="00A07824"/>
    <w:rsid w:val="00A14665"/>
    <w:rsid w:val="00A27465"/>
    <w:rsid w:val="00A315B7"/>
    <w:rsid w:val="00A405DB"/>
    <w:rsid w:val="00A40F61"/>
    <w:rsid w:val="00A4185D"/>
    <w:rsid w:val="00A502FE"/>
    <w:rsid w:val="00A510D2"/>
    <w:rsid w:val="00A5181A"/>
    <w:rsid w:val="00A54395"/>
    <w:rsid w:val="00A543E7"/>
    <w:rsid w:val="00A54425"/>
    <w:rsid w:val="00A556A7"/>
    <w:rsid w:val="00A55E17"/>
    <w:rsid w:val="00A57E1D"/>
    <w:rsid w:val="00A73A43"/>
    <w:rsid w:val="00A73B0A"/>
    <w:rsid w:val="00A74AE1"/>
    <w:rsid w:val="00A77522"/>
    <w:rsid w:val="00A81308"/>
    <w:rsid w:val="00A816B8"/>
    <w:rsid w:val="00A818AD"/>
    <w:rsid w:val="00A82C48"/>
    <w:rsid w:val="00A8549D"/>
    <w:rsid w:val="00A85F52"/>
    <w:rsid w:val="00A900FC"/>
    <w:rsid w:val="00A90763"/>
    <w:rsid w:val="00A90F8A"/>
    <w:rsid w:val="00AA193D"/>
    <w:rsid w:val="00AA39CD"/>
    <w:rsid w:val="00AB2A90"/>
    <w:rsid w:val="00AB3626"/>
    <w:rsid w:val="00AD0BDD"/>
    <w:rsid w:val="00AD0ED4"/>
    <w:rsid w:val="00AD290A"/>
    <w:rsid w:val="00AD48EB"/>
    <w:rsid w:val="00AD7F1F"/>
    <w:rsid w:val="00AE3C60"/>
    <w:rsid w:val="00AE4CD8"/>
    <w:rsid w:val="00AE6432"/>
    <w:rsid w:val="00AE6A63"/>
    <w:rsid w:val="00AF4685"/>
    <w:rsid w:val="00AF4D98"/>
    <w:rsid w:val="00AF4DAC"/>
    <w:rsid w:val="00AF6A38"/>
    <w:rsid w:val="00B00655"/>
    <w:rsid w:val="00B0253E"/>
    <w:rsid w:val="00B05B5F"/>
    <w:rsid w:val="00B06541"/>
    <w:rsid w:val="00B15C2C"/>
    <w:rsid w:val="00B1735E"/>
    <w:rsid w:val="00B17E5C"/>
    <w:rsid w:val="00B205A1"/>
    <w:rsid w:val="00B30039"/>
    <w:rsid w:val="00B30078"/>
    <w:rsid w:val="00B30D56"/>
    <w:rsid w:val="00B32FD1"/>
    <w:rsid w:val="00B33012"/>
    <w:rsid w:val="00B359AB"/>
    <w:rsid w:val="00B366F8"/>
    <w:rsid w:val="00B42253"/>
    <w:rsid w:val="00B425BC"/>
    <w:rsid w:val="00B44105"/>
    <w:rsid w:val="00B46471"/>
    <w:rsid w:val="00B46F7A"/>
    <w:rsid w:val="00B52402"/>
    <w:rsid w:val="00B53468"/>
    <w:rsid w:val="00B62BBD"/>
    <w:rsid w:val="00B6443F"/>
    <w:rsid w:val="00B65ABC"/>
    <w:rsid w:val="00B67BD5"/>
    <w:rsid w:val="00B754A4"/>
    <w:rsid w:val="00B76B88"/>
    <w:rsid w:val="00B805B4"/>
    <w:rsid w:val="00B81028"/>
    <w:rsid w:val="00B81D08"/>
    <w:rsid w:val="00B8246B"/>
    <w:rsid w:val="00B83E45"/>
    <w:rsid w:val="00B87294"/>
    <w:rsid w:val="00B91195"/>
    <w:rsid w:val="00B92E57"/>
    <w:rsid w:val="00B94FCF"/>
    <w:rsid w:val="00B960C7"/>
    <w:rsid w:val="00B965D7"/>
    <w:rsid w:val="00B967FD"/>
    <w:rsid w:val="00BA5441"/>
    <w:rsid w:val="00BB582C"/>
    <w:rsid w:val="00BB6F49"/>
    <w:rsid w:val="00BB76ED"/>
    <w:rsid w:val="00BC165E"/>
    <w:rsid w:val="00BD03C8"/>
    <w:rsid w:val="00BD08C4"/>
    <w:rsid w:val="00BD705B"/>
    <w:rsid w:val="00BD72C6"/>
    <w:rsid w:val="00BE3B33"/>
    <w:rsid w:val="00BE48A7"/>
    <w:rsid w:val="00BF0C64"/>
    <w:rsid w:val="00BF0F4E"/>
    <w:rsid w:val="00BF1AEA"/>
    <w:rsid w:val="00BF4206"/>
    <w:rsid w:val="00BF53E9"/>
    <w:rsid w:val="00C12F38"/>
    <w:rsid w:val="00C13771"/>
    <w:rsid w:val="00C140EE"/>
    <w:rsid w:val="00C1565F"/>
    <w:rsid w:val="00C20614"/>
    <w:rsid w:val="00C21AEA"/>
    <w:rsid w:val="00C3641C"/>
    <w:rsid w:val="00C40714"/>
    <w:rsid w:val="00C40719"/>
    <w:rsid w:val="00C40AAB"/>
    <w:rsid w:val="00C419BE"/>
    <w:rsid w:val="00C42A09"/>
    <w:rsid w:val="00C43F0A"/>
    <w:rsid w:val="00C44652"/>
    <w:rsid w:val="00C44A21"/>
    <w:rsid w:val="00C455D3"/>
    <w:rsid w:val="00C467E4"/>
    <w:rsid w:val="00C51B2F"/>
    <w:rsid w:val="00C54C10"/>
    <w:rsid w:val="00C5798F"/>
    <w:rsid w:val="00C61D01"/>
    <w:rsid w:val="00C63834"/>
    <w:rsid w:val="00C67A42"/>
    <w:rsid w:val="00C75A96"/>
    <w:rsid w:val="00C760E9"/>
    <w:rsid w:val="00C76688"/>
    <w:rsid w:val="00C7676C"/>
    <w:rsid w:val="00C76EE4"/>
    <w:rsid w:val="00C821B8"/>
    <w:rsid w:val="00C823EB"/>
    <w:rsid w:val="00C82F2F"/>
    <w:rsid w:val="00C90756"/>
    <w:rsid w:val="00C918EC"/>
    <w:rsid w:val="00C935E0"/>
    <w:rsid w:val="00C93C8E"/>
    <w:rsid w:val="00CA0042"/>
    <w:rsid w:val="00CA1FB0"/>
    <w:rsid w:val="00CA2B3C"/>
    <w:rsid w:val="00CA2F57"/>
    <w:rsid w:val="00CA412F"/>
    <w:rsid w:val="00CA6B97"/>
    <w:rsid w:val="00CB4AC1"/>
    <w:rsid w:val="00CC202C"/>
    <w:rsid w:val="00CC4496"/>
    <w:rsid w:val="00CD7115"/>
    <w:rsid w:val="00CE3179"/>
    <w:rsid w:val="00CE42FA"/>
    <w:rsid w:val="00CF10F2"/>
    <w:rsid w:val="00CF146D"/>
    <w:rsid w:val="00CF2E89"/>
    <w:rsid w:val="00CF41F4"/>
    <w:rsid w:val="00CF791D"/>
    <w:rsid w:val="00D00157"/>
    <w:rsid w:val="00D0068A"/>
    <w:rsid w:val="00D01092"/>
    <w:rsid w:val="00D027D8"/>
    <w:rsid w:val="00D0307B"/>
    <w:rsid w:val="00D064FF"/>
    <w:rsid w:val="00D10183"/>
    <w:rsid w:val="00D110FF"/>
    <w:rsid w:val="00D123D9"/>
    <w:rsid w:val="00D12FEE"/>
    <w:rsid w:val="00D1318C"/>
    <w:rsid w:val="00D1325A"/>
    <w:rsid w:val="00D1679A"/>
    <w:rsid w:val="00D20502"/>
    <w:rsid w:val="00D266B3"/>
    <w:rsid w:val="00D32184"/>
    <w:rsid w:val="00D3487E"/>
    <w:rsid w:val="00D35199"/>
    <w:rsid w:val="00D37965"/>
    <w:rsid w:val="00D40EDF"/>
    <w:rsid w:val="00D42573"/>
    <w:rsid w:val="00D43A4D"/>
    <w:rsid w:val="00D457E1"/>
    <w:rsid w:val="00D468E8"/>
    <w:rsid w:val="00D50F45"/>
    <w:rsid w:val="00D53E17"/>
    <w:rsid w:val="00D60D1E"/>
    <w:rsid w:val="00D6569A"/>
    <w:rsid w:val="00D67B35"/>
    <w:rsid w:val="00D7350E"/>
    <w:rsid w:val="00D73D27"/>
    <w:rsid w:val="00D824B5"/>
    <w:rsid w:val="00D83517"/>
    <w:rsid w:val="00D8795F"/>
    <w:rsid w:val="00D87F57"/>
    <w:rsid w:val="00DA2E25"/>
    <w:rsid w:val="00DA45F4"/>
    <w:rsid w:val="00DA4CD5"/>
    <w:rsid w:val="00DA61E6"/>
    <w:rsid w:val="00DB0513"/>
    <w:rsid w:val="00DB1C4A"/>
    <w:rsid w:val="00DB4866"/>
    <w:rsid w:val="00DB4AB8"/>
    <w:rsid w:val="00DB7A3B"/>
    <w:rsid w:val="00DB7F3E"/>
    <w:rsid w:val="00DC2E4B"/>
    <w:rsid w:val="00DC6689"/>
    <w:rsid w:val="00DE35AA"/>
    <w:rsid w:val="00DE5382"/>
    <w:rsid w:val="00DE72F7"/>
    <w:rsid w:val="00DF0517"/>
    <w:rsid w:val="00DF2037"/>
    <w:rsid w:val="00DF51EA"/>
    <w:rsid w:val="00DF6CED"/>
    <w:rsid w:val="00E00B4E"/>
    <w:rsid w:val="00E01139"/>
    <w:rsid w:val="00E01644"/>
    <w:rsid w:val="00E025DD"/>
    <w:rsid w:val="00E03263"/>
    <w:rsid w:val="00E03E26"/>
    <w:rsid w:val="00E03FF5"/>
    <w:rsid w:val="00E04B23"/>
    <w:rsid w:val="00E06685"/>
    <w:rsid w:val="00E06EC3"/>
    <w:rsid w:val="00E109D1"/>
    <w:rsid w:val="00E12B2C"/>
    <w:rsid w:val="00E13772"/>
    <w:rsid w:val="00E16D43"/>
    <w:rsid w:val="00E17AEF"/>
    <w:rsid w:val="00E204AD"/>
    <w:rsid w:val="00E20C74"/>
    <w:rsid w:val="00E20F32"/>
    <w:rsid w:val="00E2149C"/>
    <w:rsid w:val="00E2799F"/>
    <w:rsid w:val="00E3130C"/>
    <w:rsid w:val="00E327CC"/>
    <w:rsid w:val="00E3794E"/>
    <w:rsid w:val="00E41131"/>
    <w:rsid w:val="00E46779"/>
    <w:rsid w:val="00E55489"/>
    <w:rsid w:val="00E573A0"/>
    <w:rsid w:val="00E67DA9"/>
    <w:rsid w:val="00E77D8C"/>
    <w:rsid w:val="00E81398"/>
    <w:rsid w:val="00E814B4"/>
    <w:rsid w:val="00E85827"/>
    <w:rsid w:val="00E91E1F"/>
    <w:rsid w:val="00E96301"/>
    <w:rsid w:val="00E97FE5"/>
    <w:rsid w:val="00EA0DA7"/>
    <w:rsid w:val="00EA154B"/>
    <w:rsid w:val="00EA1BF4"/>
    <w:rsid w:val="00EA4BCF"/>
    <w:rsid w:val="00EA53E4"/>
    <w:rsid w:val="00EA7990"/>
    <w:rsid w:val="00EC165D"/>
    <w:rsid w:val="00EC1F46"/>
    <w:rsid w:val="00EC4F2E"/>
    <w:rsid w:val="00EC5496"/>
    <w:rsid w:val="00EC5DBD"/>
    <w:rsid w:val="00EC7C1E"/>
    <w:rsid w:val="00ED518C"/>
    <w:rsid w:val="00ED5B13"/>
    <w:rsid w:val="00EE1EED"/>
    <w:rsid w:val="00EE4660"/>
    <w:rsid w:val="00EE632F"/>
    <w:rsid w:val="00EF4C1F"/>
    <w:rsid w:val="00EF7AD3"/>
    <w:rsid w:val="00F00A0D"/>
    <w:rsid w:val="00F03262"/>
    <w:rsid w:val="00F05E1C"/>
    <w:rsid w:val="00F06A1A"/>
    <w:rsid w:val="00F07B8C"/>
    <w:rsid w:val="00F10C27"/>
    <w:rsid w:val="00F11C78"/>
    <w:rsid w:val="00F12BAE"/>
    <w:rsid w:val="00F12C8C"/>
    <w:rsid w:val="00F22E0E"/>
    <w:rsid w:val="00F22F60"/>
    <w:rsid w:val="00F2371A"/>
    <w:rsid w:val="00F26D6E"/>
    <w:rsid w:val="00F30DBE"/>
    <w:rsid w:val="00F33805"/>
    <w:rsid w:val="00F45634"/>
    <w:rsid w:val="00F45CAA"/>
    <w:rsid w:val="00F47737"/>
    <w:rsid w:val="00F5002D"/>
    <w:rsid w:val="00F5032F"/>
    <w:rsid w:val="00F56E15"/>
    <w:rsid w:val="00F578AF"/>
    <w:rsid w:val="00F64E92"/>
    <w:rsid w:val="00F665F7"/>
    <w:rsid w:val="00F67EB9"/>
    <w:rsid w:val="00F75099"/>
    <w:rsid w:val="00F75364"/>
    <w:rsid w:val="00F82CB9"/>
    <w:rsid w:val="00F8302A"/>
    <w:rsid w:val="00F859DB"/>
    <w:rsid w:val="00F93898"/>
    <w:rsid w:val="00F94543"/>
    <w:rsid w:val="00F95525"/>
    <w:rsid w:val="00FA09BF"/>
    <w:rsid w:val="00FA38A9"/>
    <w:rsid w:val="00FA50FD"/>
    <w:rsid w:val="00FA7B8D"/>
    <w:rsid w:val="00FB16F5"/>
    <w:rsid w:val="00FB1CC4"/>
    <w:rsid w:val="00FB25E8"/>
    <w:rsid w:val="00FB33A3"/>
    <w:rsid w:val="00FCB09A"/>
    <w:rsid w:val="00FD135C"/>
    <w:rsid w:val="00FD29F5"/>
    <w:rsid w:val="00FD4348"/>
    <w:rsid w:val="00FD5A08"/>
    <w:rsid w:val="00FE3B7F"/>
    <w:rsid w:val="00FE7DB9"/>
    <w:rsid w:val="00FF27B3"/>
    <w:rsid w:val="00FF58AD"/>
    <w:rsid w:val="00FF73AF"/>
    <w:rsid w:val="09BE1667"/>
    <w:rsid w:val="0F72AB87"/>
    <w:rsid w:val="10C55BAE"/>
    <w:rsid w:val="181EA9FB"/>
    <w:rsid w:val="1902B423"/>
    <w:rsid w:val="1BE5C6AE"/>
    <w:rsid w:val="1C142689"/>
    <w:rsid w:val="1C95F5A7"/>
    <w:rsid w:val="1FC7D451"/>
    <w:rsid w:val="26AF633A"/>
    <w:rsid w:val="27B2C171"/>
    <w:rsid w:val="2A5FE8D9"/>
    <w:rsid w:val="2B36558A"/>
    <w:rsid w:val="30B5E10B"/>
    <w:rsid w:val="35D1923B"/>
    <w:rsid w:val="3F663C90"/>
    <w:rsid w:val="43F753CC"/>
    <w:rsid w:val="46139864"/>
    <w:rsid w:val="4A27D4E9"/>
    <w:rsid w:val="4EB9023A"/>
    <w:rsid w:val="50113D6D"/>
    <w:rsid w:val="51479547"/>
    <w:rsid w:val="51684ED3"/>
    <w:rsid w:val="52374D2B"/>
    <w:rsid w:val="54A44A2D"/>
    <w:rsid w:val="61299C7A"/>
    <w:rsid w:val="6561C6B8"/>
    <w:rsid w:val="666C005F"/>
    <w:rsid w:val="76A66AD7"/>
    <w:rsid w:val="776839C1"/>
    <w:rsid w:val="791DB2E9"/>
    <w:rsid w:val="7A338068"/>
    <w:rsid w:val="7C51860D"/>
    <w:rsid w:val="7CE3F1B6"/>
    <w:rsid w:val="7F018B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105D28"/>
  <w15:chartTrackingRefBased/>
  <w15:docId w15:val="{03EE807A-DA2C-4F82-8E9C-C0FEBEC16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05A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205A1"/>
    <w:pPr>
      <w:tabs>
        <w:tab w:val="decimal" w:pos="0"/>
      </w:tabs>
      <w:jc w:val="center"/>
    </w:pPr>
    <w:rPr>
      <w:sz w:val="32"/>
    </w:rPr>
  </w:style>
  <w:style w:type="paragraph" w:styleId="BodyText">
    <w:name w:val="Body Text"/>
    <w:basedOn w:val="Normal"/>
    <w:rsid w:val="00B205A1"/>
    <w:pPr>
      <w:tabs>
        <w:tab w:val="decimal" w:pos="0"/>
      </w:tabs>
    </w:pPr>
    <w:rPr>
      <w:sz w:val="32"/>
    </w:rPr>
  </w:style>
  <w:style w:type="paragraph" w:styleId="BodyText2">
    <w:name w:val="Body Text 2"/>
    <w:basedOn w:val="Normal"/>
    <w:rsid w:val="00B205A1"/>
    <w:pPr>
      <w:tabs>
        <w:tab w:val="decimal" w:pos="0"/>
      </w:tabs>
    </w:pPr>
    <w:rPr>
      <w:i/>
      <w:iCs/>
    </w:rPr>
  </w:style>
  <w:style w:type="paragraph" w:styleId="BodyText3">
    <w:name w:val="Body Text 3"/>
    <w:basedOn w:val="Normal"/>
    <w:rsid w:val="00B205A1"/>
    <w:pPr>
      <w:tabs>
        <w:tab w:val="decimal" w:pos="0"/>
      </w:tabs>
    </w:pPr>
    <w:rPr>
      <w:i/>
      <w:iCs/>
      <w:sz w:val="20"/>
    </w:rPr>
  </w:style>
  <w:style w:type="paragraph" w:styleId="Header">
    <w:name w:val="header"/>
    <w:basedOn w:val="Normal"/>
    <w:rsid w:val="00B205A1"/>
    <w:pPr>
      <w:tabs>
        <w:tab w:val="center" w:pos="4320"/>
        <w:tab w:val="right" w:pos="8640"/>
      </w:tabs>
    </w:pPr>
  </w:style>
  <w:style w:type="paragraph" w:styleId="Footer">
    <w:name w:val="footer"/>
    <w:basedOn w:val="Normal"/>
    <w:link w:val="FooterChar"/>
    <w:uiPriority w:val="99"/>
    <w:rsid w:val="00B205A1"/>
    <w:pPr>
      <w:tabs>
        <w:tab w:val="center" w:pos="4320"/>
        <w:tab w:val="right" w:pos="8640"/>
      </w:tabs>
    </w:pPr>
    <w:rPr>
      <w:lang w:val="x-none" w:eastAsia="x-none"/>
    </w:rPr>
  </w:style>
  <w:style w:type="paragraph" w:styleId="Subtitle">
    <w:name w:val="Subtitle"/>
    <w:basedOn w:val="Normal"/>
    <w:qFormat/>
    <w:rsid w:val="00B205A1"/>
    <w:pPr>
      <w:tabs>
        <w:tab w:val="decimal" w:pos="0"/>
      </w:tabs>
      <w:jc w:val="center"/>
    </w:pPr>
    <w:rPr>
      <w:sz w:val="28"/>
    </w:rPr>
  </w:style>
  <w:style w:type="paragraph" w:styleId="BalloonText">
    <w:name w:val="Balloon Text"/>
    <w:basedOn w:val="Normal"/>
    <w:link w:val="BalloonTextChar"/>
    <w:rsid w:val="00F06A1A"/>
    <w:rPr>
      <w:rFonts w:ascii="Tahoma" w:hAnsi="Tahoma"/>
      <w:sz w:val="16"/>
      <w:szCs w:val="16"/>
      <w:lang w:val="x-none" w:eastAsia="x-none"/>
    </w:rPr>
  </w:style>
  <w:style w:type="character" w:customStyle="1" w:styleId="BalloonTextChar">
    <w:name w:val="Balloon Text Char"/>
    <w:link w:val="BalloonText"/>
    <w:rsid w:val="00F06A1A"/>
    <w:rPr>
      <w:rFonts w:ascii="Tahoma" w:hAnsi="Tahoma" w:cs="Tahoma"/>
      <w:sz w:val="16"/>
      <w:szCs w:val="16"/>
    </w:rPr>
  </w:style>
  <w:style w:type="character" w:customStyle="1" w:styleId="FooterChar">
    <w:name w:val="Footer Char"/>
    <w:link w:val="Footer"/>
    <w:uiPriority w:val="99"/>
    <w:rsid w:val="00F06A1A"/>
    <w:rPr>
      <w:sz w:val="24"/>
      <w:szCs w:val="24"/>
    </w:rPr>
  </w:style>
  <w:style w:type="paragraph" w:styleId="TOAHeading">
    <w:name w:val="toa heading"/>
    <w:basedOn w:val="Normal"/>
    <w:next w:val="Normal"/>
    <w:rsid w:val="00202F78"/>
    <w:pPr>
      <w:tabs>
        <w:tab w:val="left" w:pos="9000"/>
        <w:tab w:val="right" w:pos="9360"/>
      </w:tabs>
      <w:suppressAutoHyphens/>
    </w:pPr>
    <w:rPr>
      <w:rFonts w:ascii="Courier New" w:hAnsi="Courier New"/>
      <w:sz w:val="20"/>
      <w:szCs w:val="20"/>
    </w:rPr>
  </w:style>
  <w:style w:type="character" w:styleId="PlaceholderText">
    <w:name w:val="Placeholder Text"/>
    <w:basedOn w:val="DefaultParagraphFont"/>
    <w:uiPriority w:val="99"/>
    <w:semiHidden/>
    <w:rsid w:val="00E41131"/>
    <w:rPr>
      <w:color w:val="808080"/>
    </w:rPr>
  </w:style>
  <w:style w:type="character" w:styleId="CommentReference">
    <w:name w:val="annotation reference"/>
    <w:basedOn w:val="DefaultParagraphFont"/>
    <w:rsid w:val="00FE7DB9"/>
    <w:rPr>
      <w:sz w:val="16"/>
      <w:szCs w:val="16"/>
    </w:rPr>
  </w:style>
  <w:style w:type="paragraph" w:styleId="CommentText">
    <w:name w:val="annotation text"/>
    <w:basedOn w:val="Normal"/>
    <w:link w:val="CommentTextChar"/>
    <w:rsid w:val="00FE7DB9"/>
    <w:rPr>
      <w:sz w:val="20"/>
      <w:szCs w:val="20"/>
    </w:rPr>
  </w:style>
  <w:style w:type="character" w:customStyle="1" w:styleId="CommentTextChar">
    <w:name w:val="Comment Text Char"/>
    <w:basedOn w:val="DefaultParagraphFont"/>
    <w:link w:val="CommentText"/>
    <w:rsid w:val="00FE7DB9"/>
  </w:style>
  <w:style w:type="paragraph" w:styleId="CommentSubject">
    <w:name w:val="annotation subject"/>
    <w:basedOn w:val="CommentText"/>
    <w:next w:val="CommentText"/>
    <w:link w:val="CommentSubjectChar"/>
    <w:rsid w:val="00FE7DB9"/>
    <w:rPr>
      <w:b/>
      <w:bCs/>
    </w:rPr>
  </w:style>
  <w:style w:type="character" w:customStyle="1" w:styleId="CommentSubjectChar">
    <w:name w:val="Comment Subject Char"/>
    <w:basedOn w:val="CommentTextChar"/>
    <w:link w:val="CommentSubject"/>
    <w:rsid w:val="00FE7DB9"/>
    <w:rPr>
      <w:b/>
      <w:bCs/>
    </w:rPr>
  </w:style>
  <w:style w:type="paragraph" w:styleId="ListParagraph">
    <w:name w:val="List Paragraph"/>
    <w:basedOn w:val="Normal"/>
    <w:uiPriority w:val="34"/>
    <w:qFormat/>
    <w:rsid w:val="00AF4D98"/>
    <w:pPr>
      <w:ind w:left="720"/>
      <w:contextualSpacing/>
    </w:pPr>
  </w:style>
  <w:style w:type="character" w:styleId="Hyperlink">
    <w:name w:val="Hyperlink"/>
    <w:basedOn w:val="DefaultParagraphFont"/>
    <w:rsid w:val="00762108"/>
    <w:rPr>
      <w:color w:val="0563C1" w:themeColor="hyperlink"/>
      <w:u w:val="single"/>
    </w:rPr>
  </w:style>
  <w:style w:type="character" w:styleId="FollowedHyperlink">
    <w:name w:val="FollowedHyperlink"/>
    <w:basedOn w:val="DefaultParagraphFont"/>
    <w:rsid w:val="004E19BA"/>
    <w:rPr>
      <w:color w:val="954F72" w:themeColor="followedHyperlink"/>
      <w:u w:val="single"/>
    </w:rPr>
  </w:style>
  <w:style w:type="character" w:styleId="UnresolvedMention">
    <w:name w:val="Unresolved Mention"/>
    <w:basedOn w:val="DefaultParagraphFont"/>
    <w:uiPriority w:val="99"/>
    <w:semiHidden/>
    <w:unhideWhenUsed/>
    <w:rsid w:val="0016372A"/>
    <w:rPr>
      <w:color w:val="605E5C"/>
      <w:shd w:val="clear" w:color="auto" w:fill="E1DFDD"/>
    </w:rPr>
  </w:style>
  <w:style w:type="paragraph" w:styleId="Revision">
    <w:name w:val="Revision"/>
    <w:hidden/>
    <w:uiPriority w:val="99"/>
    <w:semiHidden/>
    <w:rsid w:val="002B34A7"/>
    <w:rPr>
      <w:sz w:val="24"/>
      <w:szCs w:val="24"/>
    </w:rPr>
  </w:style>
  <w:style w:type="table" w:styleId="TableGrid">
    <w:name w:val="Table Grid"/>
    <w:basedOn w:val="TableNormal"/>
    <w:rsid w:val="009B07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53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21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h.wa.gov/CommunityandEnvironment/Contaminants/PFAS" TargetMode="External"/><Relationship Id="rId18" Type="http://schemas.openxmlformats.org/officeDocument/2006/relationships/image" Target="media/image1.gi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doh.wa.gov/community-and-environment/contaminants/pfas" TargetMode="External"/><Relationship Id="rId17" Type="http://schemas.openxmlformats.org/officeDocument/2006/relationships/hyperlink" Target="mailto:sophia.petro@doh.wa.gov" TargetMode="External"/><Relationship Id="rId2" Type="http://schemas.openxmlformats.org/officeDocument/2006/relationships/customXml" Target="../customXml/item2.xml"/><Relationship Id="rId16" Type="http://schemas.openxmlformats.org/officeDocument/2006/relationships/hyperlink" Target="mailto:steve.hulsman@doh.wa.go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stan.hoffman@doh.wa.gov"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mailto:civil.rights@doh.wa.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tsdr.cdc.gov/pfas/index.html"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p0303\AppData\Local\Microsoft\Windows\INetCache\Content.Outlook\CRRUVN52\331-XXX-F%20PFAS%20PN%20template%20(0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3CD50E9AAA43B0AD20C56A2ED9C5F1"/>
        <w:category>
          <w:name w:val="General"/>
          <w:gallery w:val="placeholder"/>
        </w:category>
        <w:types>
          <w:type w:val="bbPlcHdr"/>
        </w:types>
        <w:behaviors>
          <w:behavior w:val="content"/>
        </w:behaviors>
        <w:guid w:val="{FDBAF33C-B490-4234-9766-10648FD575FB}"/>
      </w:docPartPr>
      <w:docPartBody>
        <w:p w:rsidR="00ED4A1F" w:rsidRDefault="00F11BCF" w:rsidP="00F11BCF">
          <w:pPr>
            <w:pStyle w:val="183CD50E9AAA43B0AD20C56A2ED9C5F1"/>
          </w:pPr>
          <w:r w:rsidRPr="00793E19">
            <w:rPr>
              <w:rStyle w:val="PlaceholderText"/>
            </w:rPr>
            <w:t>Click or tap here to enter text.</w:t>
          </w:r>
        </w:p>
      </w:docPartBody>
    </w:docPart>
    <w:docPart>
      <w:docPartPr>
        <w:name w:val="AA0C439E7B4B493B9BF6F273FD6B01CD"/>
        <w:category>
          <w:name w:val="General"/>
          <w:gallery w:val="placeholder"/>
        </w:category>
        <w:types>
          <w:type w:val="bbPlcHdr"/>
        </w:types>
        <w:behaviors>
          <w:behavior w:val="content"/>
        </w:behaviors>
        <w:guid w:val="{BFC6951C-9B46-47F9-952B-093168CF7595}"/>
      </w:docPartPr>
      <w:docPartBody>
        <w:p w:rsidR="00ED4A1F" w:rsidRDefault="00F11BCF" w:rsidP="00F11BCF">
          <w:pPr>
            <w:pStyle w:val="AA0C439E7B4B493B9BF6F273FD6B01CD"/>
          </w:pPr>
          <w:r w:rsidRPr="00793E19">
            <w:rPr>
              <w:rStyle w:val="PlaceholderText"/>
            </w:rPr>
            <w:t>Click or tap here to enter text.</w:t>
          </w:r>
        </w:p>
      </w:docPartBody>
    </w:docPart>
    <w:docPart>
      <w:docPartPr>
        <w:name w:val="B2398484A41A4AA1AF0424738E848F4A"/>
        <w:category>
          <w:name w:val="General"/>
          <w:gallery w:val="placeholder"/>
        </w:category>
        <w:types>
          <w:type w:val="bbPlcHdr"/>
        </w:types>
        <w:behaviors>
          <w:behavior w:val="content"/>
        </w:behaviors>
        <w:guid w:val="{1919DA59-D10B-40CD-B79B-D50B1959251E}"/>
      </w:docPartPr>
      <w:docPartBody>
        <w:p w:rsidR="00ED4A1F" w:rsidRDefault="00F11BCF" w:rsidP="00F11BCF">
          <w:pPr>
            <w:pStyle w:val="B2398484A41A4AA1AF0424738E848F4A"/>
          </w:pPr>
          <w:r w:rsidRPr="00793E19">
            <w:rPr>
              <w:rStyle w:val="PlaceholderText"/>
            </w:rPr>
            <w:t>Click or tap here to enter text.</w:t>
          </w:r>
        </w:p>
      </w:docPartBody>
    </w:docPart>
    <w:docPart>
      <w:docPartPr>
        <w:name w:val="7FDACDEB3311478EA247E6F6E6FA171F"/>
        <w:category>
          <w:name w:val="General"/>
          <w:gallery w:val="placeholder"/>
        </w:category>
        <w:types>
          <w:type w:val="bbPlcHdr"/>
        </w:types>
        <w:behaviors>
          <w:behavior w:val="content"/>
        </w:behaviors>
        <w:guid w:val="{E6C446ED-99A6-4F54-AB90-984453E4EB47}"/>
      </w:docPartPr>
      <w:docPartBody>
        <w:p w:rsidR="00ED4A1F" w:rsidRDefault="00F11BCF" w:rsidP="00F11BCF">
          <w:pPr>
            <w:pStyle w:val="7FDACDEB3311478EA247E6F6E6FA171F"/>
          </w:pPr>
          <w:r w:rsidRPr="00793E19">
            <w:rPr>
              <w:rStyle w:val="PlaceholderText"/>
            </w:rPr>
            <w:t>Click or tap to enter a date.</w:t>
          </w:r>
        </w:p>
      </w:docPartBody>
    </w:docPart>
    <w:docPart>
      <w:docPartPr>
        <w:name w:val="839DF0C64D72480AA6653943C94493D5"/>
        <w:category>
          <w:name w:val="General"/>
          <w:gallery w:val="placeholder"/>
        </w:category>
        <w:types>
          <w:type w:val="bbPlcHdr"/>
        </w:types>
        <w:behaviors>
          <w:behavior w:val="content"/>
        </w:behaviors>
        <w:guid w:val="{7B3598C5-132A-4BA3-9179-3F1C50E44CEA}"/>
      </w:docPartPr>
      <w:docPartBody>
        <w:p w:rsidR="005150F3" w:rsidRDefault="00ED4A1F" w:rsidP="00ED4A1F">
          <w:pPr>
            <w:pStyle w:val="839DF0C64D72480AA6653943C94493D5"/>
          </w:pPr>
          <w:r w:rsidRPr="00793E19">
            <w:rPr>
              <w:rStyle w:val="PlaceholderText"/>
            </w:rPr>
            <w:t>Click or tap here to enter text.</w:t>
          </w:r>
        </w:p>
      </w:docPartBody>
    </w:docPart>
    <w:docPart>
      <w:docPartPr>
        <w:name w:val="9A856FAF934F46B787B1A06735EE9FF9"/>
        <w:category>
          <w:name w:val="General"/>
          <w:gallery w:val="placeholder"/>
        </w:category>
        <w:types>
          <w:type w:val="bbPlcHdr"/>
        </w:types>
        <w:behaviors>
          <w:behavior w:val="content"/>
        </w:behaviors>
        <w:guid w:val="{99E1730B-5DA6-4AFB-ACF3-BD9CF1A6C86E}"/>
      </w:docPartPr>
      <w:docPartBody>
        <w:p w:rsidR="005150F3" w:rsidRDefault="00ED4A1F" w:rsidP="00ED4A1F">
          <w:pPr>
            <w:pStyle w:val="9A856FAF934F46B787B1A06735EE9FF9"/>
          </w:pPr>
          <w:r w:rsidRPr="00793E19">
            <w:rPr>
              <w:rStyle w:val="PlaceholderText"/>
            </w:rPr>
            <w:t>Click or tap here to enter text.</w:t>
          </w:r>
        </w:p>
      </w:docPartBody>
    </w:docPart>
    <w:docPart>
      <w:docPartPr>
        <w:name w:val="440CD3BD08034C669E7ED127572B27DA"/>
        <w:category>
          <w:name w:val="General"/>
          <w:gallery w:val="placeholder"/>
        </w:category>
        <w:types>
          <w:type w:val="bbPlcHdr"/>
        </w:types>
        <w:behaviors>
          <w:behavior w:val="content"/>
        </w:behaviors>
        <w:guid w:val="{6D840600-44CC-4520-A83B-66A515128171}"/>
      </w:docPartPr>
      <w:docPartBody>
        <w:p w:rsidR="005150F3" w:rsidRDefault="00ED4A1F" w:rsidP="00ED4A1F">
          <w:pPr>
            <w:pStyle w:val="440CD3BD08034C669E7ED127572B27DA"/>
          </w:pPr>
          <w:r w:rsidRPr="00793E19">
            <w:rPr>
              <w:rStyle w:val="PlaceholderText"/>
            </w:rPr>
            <w:t>Click or tap here to enter text.</w:t>
          </w:r>
        </w:p>
      </w:docPartBody>
    </w:docPart>
    <w:docPart>
      <w:docPartPr>
        <w:name w:val="496F12F7C34F4519ACB42155EA4703CD"/>
        <w:category>
          <w:name w:val="General"/>
          <w:gallery w:val="placeholder"/>
        </w:category>
        <w:types>
          <w:type w:val="bbPlcHdr"/>
        </w:types>
        <w:behaviors>
          <w:behavior w:val="content"/>
        </w:behaviors>
        <w:guid w:val="{FAEA9574-731D-4E89-B61F-FFF34143876C}"/>
      </w:docPartPr>
      <w:docPartBody>
        <w:p w:rsidR="005150F3" w:rsidRDefault="00ED4A1F" w:rsidP="00ED4A1F">
          <w:pPr>
            <w:pStyle w:val="496F12F7C34F4519ACB42155EA4703CD"/>
          </w:pPr>
          <w:r w:rsidRPr="00793E19">
            <w:rPr>
              <w:rStyle w:val="PlaceholderText"/>
            </w:rPr>
            <w:t>Click or tap to enter a date.</w:t>
          </w:r>
        </w:p>
      </w:docPartBody>
    </w:docPart>
    <w:docPart>
      <w:docPartPr>
        <w:name w:val="C0A1E6B1DF124B81B5B2A28998B64A97"/>
        <w:category>
          <w:name w:val="General"/>
          <w:gallery w:val="placeholder"/>
        </w:category>
        <w:types>
          <w:type w:val="bbPlcHdr"/>
        </w:types>
        <w:behaviors>
          <w:behavior w:val="content"/>
        </w:behaviors>
        <w:guid w:val="{9B918926-A167-4527-A773-BE3A18843855}"/>
      </w:docPartPr>
      <w:docPartBody>
        <w:p w:rsidR="005150F3" w:rsidRDefault="00ED4A1F" w:rsidP="00ED4A1F">
          <w:pPr>
            <w:pStyle w:val="C0A1E6B1DF124B81B5B2A28998B64A97"/>
          </w:pPr>
          <w:r w:rsidRPr="00793E19">
            <w:rPr>
              <w:rStyle w:val="PlaceholderText"/>
            </w:rPr>
            <w:t>Click or tap to enter a date.</w:t>
          </w:r>
        </w:p>
      </w:docPartBody>
    </w:docPart>
    <w:docPart>
      <w:docPartPr>
        <w:name w:val="3C48C1007E8C41E7B3A312B80734089E"/>
        <w:category>
          <w:name w:val="General"/>
          <w:gallery w:val="placeholder"/>
        </w:category>
        <w:types>
          <w:type w:val="bbPlcHdr"/>
        </w:types>
        <w:behaviors>
          <w:behavior w:val="content"/>
        </w:behaviors>
        <w:guid w:val="{03EBE3A0-19CD-4421-8E01-875BB08826BF}"/>
      </w:docPartPr>
      <w:docPartBody>
        <w:p w:rsidR="005150F3" w:rsidRDefault="00ED4A1F" w:rsidP="00ED4A1F">
          <w:pPr>
            <w:pStyle w:val="3C48C1007E8C41E7B3A312B80734089E"/>
          </w:pPr>
          <w:r w:rsidRPr="00793E1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BCF"/>
    <w:rsid w:val="004873E5"/>
    <w:rsid w:val="005150F3"/>
    <w:rsid w:val="00723428"/>
    <w:rsid w:val="007B65D4"/>
    <w:rsid w:val="0099656D"/>
    <w:rsid w:val="00DD022A"/>
    <w:rsid w:val="00ED4A1F"/>
    <w:rsid w:val="00F11BCF"/>
    <w:rsid w:val="00FC08A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4A1F"/>
    <w:rPr>
      <w:color w:val="808080"/>
    </w:rPr>
  </w:style>
  <w:style w:type="paragraph" w:customStyle="1" w:styleId="183CD50E9AAA43B0AD20C56A2ED9C5F1">
    <w:name w:val="183CD50E9AAA43B0AD20C56A2ED9C5F1"/>
    <w:rsid w:val="00F11BCF"/>
  </w:style>
  <w:style w:type="paragraph" w:customStyle="1" w:styleId="AA0C439E7B4B493B9BF6F273FD6B01CD">
    <w:name w:val="AA0C439E7B4B493B9BF6F273FD6B01CD"/>
    <w:rsid w:val="00F11BCF"/>
  </w:style>
  <w:style w:type="paragraph" w:customStyle="1" w:styleId="B2398484A41A4AA1AF0424738E848F4A">
    <w:name w:val="B2398484A41A4AA1AF0424738E848F4A"/>
    <w:rsid w:val="00F11BCF"/>
  </w:style>
  <w:style w:type="paragraph" w:customStyle="1" w:styleId="7FDACDEB3311478EA247E6F6E6FA171F">
    <w:name w:val="7FDACDEB3311478EA247E6F6E6FA171F"/>
    <w:rsid w:val="00F11BCF"/>
  </w:style>
  <w:style w:type="paragraph" w:customStyle="1" w:styleId="839DF0C64D72480AA6653943C94493D5">
    <w:name w:val="839DF0C64D72480AA6653943C94493D5"/>
    <w:rsid w:val="00ED4A1F"/>
  </w:style>
  <w:style w:type="paragraph" w:customStyle="1" w:styleId="9A856FAF934F46B787B1A06735EE9FF9">
    <w:name w:val="9A856FAF934F46B787B1A06735EE9FF9"/>
    <w:rsid w:val="00ED4A1F"/>
  </w:style>
  <w:style w:type="paragraph" w:customStyle="1" w:styleId="440CD3BD08034C669E7ED127572B27DA">
    <w:name w:val="440CD3BD08034C669E7ED127572B27DA"/>
    <w:rsid w:val="00ED4A1F"/>
  </w:style>
  <w:style w:type="paragraph" w:customStyle="1" w:styleId="496F12F7C34F4519ACB42155EA4703CD">
    <w:name w:val="496F12F7C34F4519ACB42155EA4703CD"/>
    <w:rsid w:val="00ED4A1F"/>
  </w:style>
  <w:style w:type="paragraph" w:customStyle="1" w:styleId="C0A1E6B1DF124B81B5B2A28998B64A97">
    <w:name w:val="C0A1E6B1DF124B81B5B2A28998B64A97"/>
    <w:rsid w:val="00ED4A1F"/>
  </w:style>
  <w:style w:type="paragraph" w:customStyle="1" w:styleId="3C48C1007E8C41E7B3A312B80734089E">
    <w:name w:val="3C48C1007E8C41E7B3A312B80734089E"/>
    <w:rsid w:val="00ED4A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7a77ecd9-def6-4e35-b099-dc3380b5d16d" xsi:nil="true"/>
    <SharedWithUsers xmlns="6bb4863d-8cd6-4cd5-8e32-b9988c0a658a">
      <UserInfo>
        <DisplayName>Parker, Carmetrus L (DOH)</DisplayName>
        <AccountId>2025</AccountId>
        <AccountType/>
      </UserInfo>
      <UserInfo>
        <DisplayName>Johnson, Laura W (DOH)</DisplayName>
        <AccountId>271</AccountId>
        <AccountType/>
      </UserInfo>
    </SharedWithUsers>
    <_dlc_DocId xmlns="6bb4863d-8cd6-4cd5-8e32-b9988c0a658a">7F5R2YH2KEY5-1948069312-61</_dlc_DocId>
    <_dlc_DocIdUrl xmlns="6bb4863d-8cd6-4cd5-8e32-b9988c0a658a">
      <Url>https://stateofwa.sharepoint.com/sites/DOH-eph/pfas/_layouts/15/DocIdRedir.aspx?ID=7F5R2YH2KEY5-1948069312-61</Url>
      <Description>7F5R2YH2KEY5-1948069312-61</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DB730EFA7D09641803EFF118ACBCA43" ma:contentTypeVersion="8" ma:contentTypeDescription="Create a new document." ma:contentTypeScope="" ma:versionID="a26fe46b3edc24e5f78f549c04885401">
  <xsd:schema xmlns:xsd="http://www.w3.org/2001/XMLSchema" xmlns:xs="http://www.w3.org/2001/XMLSchema" xmlns:p="http://schemas.microsoft.com/office/2006/metadata/properties" xmlns:ns2="7a77ecd9-def6-4e35-b099-dc3380b5d16d" xmlns:ns3="6bb4863d-8cd6-4cd5-8e32-b9988c0a658a" targetNamespace="http://schemas.microsoft.com/office/2006/metadata/properties" ma:root="true" ma:fieldsID="971d8c6abb76d13eeede10f81a63d116" ns2:_="" ns3:_="">
    <xsd:import namespace="7a77ecd9-def6-4e35-b099-dc3380b5d16d"/>
    <xsd:import namespace="6bb4863d-8cd6-4cd5-8e32-b9988c0a658a"/>
    <xsd:element name="properties">
      <xsd:complexType>
        <xsd:sequence>
          <xsd:element name="documentManagement">
            <xsd:complexType>
              <xsd:all>
                <xsd:element ref="ns2:Category" minOccurs="0"/>
                <xsd:element ref="ns2:MediaServiceMetadata" minOccurs="0"/>
                <xsd:element ref="ns2:MediaServiceFastMetadata" minOccurs="0"/>
                <xsd:element ref="ns3:SharedWithUsers" minOccurs="0"/>
                <xsd:element ref="ns3:SharedWithDetail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77ecd9-def6-4e35-b099-dc3380b5d16d" elementFormDefault="qualified">
    <xsd:import namespace="http://schemas.microsoft.com/office/2006/documentManagement/types"/>
    <xsd:import namespace="http://schemas.microsoft.com/office/infopath/2007/PartnerControls"/>
    <xsd:element name="Category" ma:index="4" nillable="true" ma:displayName="Category" ma:internalName="Category" ma:readOnly="false">
      <xsd:complexType>
        <xsd:complexContent>
          <xsd:extension base="dms:MultiChoice">
            <xsd:sequence>
              <xsd:element name="Value" maxOccurs="unbounded" minOccurs="0" nillable="true">
                <xsd:simpleType>
                  <xsd:restriction base="dms:Choice">
                    <xsd:enumeration value="Draft Documents"/>
                    <xsd:enumeration value="Presentations"/>
                    <xsd:enumeration value="Talking Points"/>
                    <xsd:enumeration value="Final Document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4863d-8cd6-4cd5-8e32-b9988c0a658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90C0FB-7E0D-455A-A41C-58AEC7925218}">
  <ds:schemaRefs>
    <ds:schemaRef ds:uri="http://schemas.microsoft.com/sharepoint/events"/>
  </ds:schemaRefs>
</ds:datastoreItem>
</file>

<file path=customXml/itemProps2.xml><?xml version="1.0" encoding="utf-8"?>
<ds:datastoreItem xmlns:ds="http://schemas.openxmlformats.org/officeDocument/2006/customXml" ds:itemID="{819EF1D2-B97E-44A1-80ED-0CB7888C5596}">
  <ds:schemaRefs>
    <ds:schemaRef ds:uri="http://schemas.microsoft.com/sharepoint/v3/contenttype/forms"/>
  </ds:schemaRefs>
</ds:datastoreItem>
</file>

<file path=customXml/itemProps3.xml><?xml version="1.0" encoding="utf-8"?>
<ds:datastoreItem xmlns:ds="http://schemas.openxmlformats.org/officeDocument/2006/customXml" ds:itemID="{A7B2BA7B-ACD2-45CC-B103-6D4A5A2D052B}">
  <ds:schemaRefs>
    <ds:schemaRef ds:uri="http://schemas.microsoft.com/office/2006/metadata/properties"/>
    <ds:schemaRef ds:uri="http://schemas.microsoft.com/office/infopath/2007/PartnerControls"/>
    <ds:schemaRef ds:uri="7a77ecd9-def6-4e35-b099-dc3380b5d16d"/>
    <ds:schemaRef ds:uri="6bb4863d-8cd6-4cd5-8e32-b9988c0a658a"/>
  </ds:schemaRefs>
</ds:datastoreItem>
</file>

<file path=customXml/itemProps4.xml><?xml version="1.0" encoding="utf-8"?>
<ds:datastoreItem xmlns:ds="http://schemas.openxmlformats.org/officeDocument/2006/customXml" ds:itemID="{59B77F6D-EA50-4CB8-B59F-FB0AF3173345}">
  <ds:schemaRefs>
    <ds:schemaRef ds:uri="http://schemas.openxmlformats.org/officeDocument/2006/bibliography"/>
  </ds:schemaRefs>
</ds:datastoreItem>
</file>

<file path=customXml/itemProps5.xml><?xml version="1.0" encoding="utf-8"?>
<ds:datastoreItem xmlns:ds="http://schemas.openxmlformats.org/officeDocument/2006/customXml" ds:itemID="{D5EF8F91-432D-4BB8-ABFF-39675CF9D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77ecd9-def6-4e35-b099-dc3380b5d16d"/>
    <ds:schemaRef ds:uri="6bb4863d-8cd6-4cd5-8e32-b9988c0a6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331-XXX-F PFAS PN template (002).dotx</Template>
  <TotalTime>59</TotalTime>
  <Pages>3</Pages>
  <Words>1595</Words>
  <Characters>6803</Characters>
  <Application>Microsoft Office Word</Application>
  <DocSecurity>0</DocSecurity>
  <Lines>165</Lines>
  <Paragraphs>81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DRINKING WATER WARNING</vt:lpstr>
      <vt:lpstr>DRINKING WATER WARNING</vt:lpstr>
    </vt:vector>
  </TitlesOfParts>
  <Company>WSDOH</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DRINKING WATER WARNING</dc:title>
  <dc:subject/>
  <dc:creator>Petro, Sophia M  (DOH)</dc:creator>
  <cp:keywords/>
  <cp:lastModifiedBy>Johana Consoli</cp:lastModifiedBy>
  <cp:revision>37</cp:revision>
  <cp:lastPrinted>2022-02-05T05:10:00Z</cp:lastPrinted>
  <dcterms:created xsi:type="dcterms:W3CDTF">2022-10-20T16:23:00Z</dcterms:created>
  <dcterms:modified xsi:type="dcterms:W3CDTF">2022-10-25T15:46:00Z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0x0101006DB730EFA7D09641803EFF118ACBCA43</vt:lpwstr>
  </property>
  <property fmtid="{D5CDD505-2E9C-101B-9397-08002B2CF9AE}" pid="3" name="MSIP_Label_1520fa42-cf58-4c22-8b93-58cf1d3bd1cb_Enabled">
    <vt:lpwstr>True</vt:lpwstr>
  </property>
  <property fmtid="{D5CDD505-2E9C-101B-9397-08002B2CF9AE}" pid="4" name="MSIP_Label_1520fa42-cf58-4c22-8b93-58cf1d3bd1cb_SiteId">
    <vt:lpwstr>11d0e217-264e-400a-8ba0-57dcc127d72d</vt:lpwstr>
  </property>
  <property fmtid="{D5CDD505-2E9C-101B-9397-08002B2CF9AE}" pid="5" name="MSIP_Label_1520fa42-cf58-4c22-8b93-58cf1d3bd1cb_ActionId">
    <vt:lpwstr>4ddadd28-29f8-4d6e-ab95-9bce0c2cf528</vt:lpwstr>
  </property>
  <property fmtid="{D5CDD505-2E9C-101B-9397-08002B2CF9AE}" pid="6" name="MSIP_Label_1520fa42-cf58-4c22-8b93-58cf1d3bd1cb_Method">
    <vt:lpwstr>Standard</vt:lpwstr>
  </property>
  <property fmtid="{D5CDD505-2E9C-101B-9397-08002B2CF9AE}" pid="7" name="MSIP_Label_1520fa42-cf58-4c22-8b93-58cf1d3bd1cb_SetDate">
    <vt:lpwstr>2021-06-07T20:54:06Z</vt:lpwstr>
  </property>
  <property fmtid="{D5CDD505-2E9C-101B-9397-08002B2CF9AE}" pid="8" name="MSIP_Label_1520fa42-cf58-4c22-8b93-58cf1d3bd1cb_Name">
    <vt:lpwstr>Public Information</vt:lpwstr>
  </property>
  <property fmtid="{D5CDD505-2E9C-101B-9397-08002B2CF9AE}" pid="9" name="MSIP_Label_1520fa42-cf58-4c22-8b93-58cf1d3bd1cb_ContentBits">
    <vt:lpwstr>0</vt:lpwstr>
  </property>
  <property fmtid="{D5CDD505-2E9C-101B-9397-08002B2CF9AE}" pid="10" name="_dlc_DocIdItemGuid">
    <vt:lpwstr>d0ab806a-d8fe-42a3-b673-8389fef90cca</vt:lpwstr>
  </property>
</Properties>
</file>