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0CC948FA" w:rsidR="008F0D51" w:rsidRPr="008075E4" w:rsidRDefault="00C1101E" w:rsidP="4987B0DF">
      <w:pPr>
        <w:rPr>
          <w:rFonts w:ascii="Century Gothic" w:hAnsi="Century Gothic"/>
          <w:b/>
          <w:bCs/>
          <w:color w:val="329D96"/>
          <w:sz w:val="32"/>
          <w:szCs w:val="32"/>
        </w:rPr>
      </w:pPr>
      <w:r w:rsidRPr="008075E4">
        <w:rPr>
          <w:rFonts w:ascii="Century Gothic" w:hAnsi="Century Gothic"/>
          <w:b/>
          <w:bCs/>
          <w:noProof/>
          <w:color w:val="329D96"/>
          <w:sz w:val="32"/>
          <w:szCs w:val="32"/>
        </w:rPr>
        <mc:AlternateContent>
          <mc:Choice Requires="wps">
            <w:drawing>
              <wp:anchor distT="45720" distB="45720" distL="114300" distR="114300" simplePos="0" relativeHeight="251660288" behindDoc="0" locked="0" layoutInCell="1" allowOverlap="1" wp14:anchorId="12C904B6" wp14:editId="03B7E7BC">
                <wp:simplePos x="0" y="0"/>
                <wp:positionH relativeFrom="column">
                  <wp:posOffset>4582160</wp:posOffset>
                </wp:positionH>
                <wp:positionV relativeFrom="paragraph">
                  <wp:posOffset>180340</wp:posOffset>
                </wp:positionV>
                <wp:extent cx="2082800" cy="297180"/>
                <wp:effectExtent l="0" t="0" r="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297180"/>
                        </a:xfrm>
                        <a:prstGeom prst="rect">
                          <a:avLst/>
                        </a:prstGeom>
                        <a:solidFill>
                          <a:srgbClr val="FFFFFF"/>
                        </a:solidFill>
                        <a:ln w="9525">
                          <a:noFill/>
                          <a:miter lim="800000"/>
                          <a:headEnd/>
                          <a:tailEnd/>
                        </a:ln>
                      </wps:spPr>
                      <wps:txbx>
                        <w:txbxContent>
                          <w:p w14:paraId="5897A7E2" w14:textId="161B5A94" w:rsidR="003B3685" w:rsidRDefault="008F0D51" w:rsidP="003B3685">
                            <w:pPr>
                              <w:spacing w:after="0" w:line="240" w:lineRule="auto"/>
                            </w:pPr>
                            <w:r w:rsidRPr="008F1150">
                              <w:rPr>
                                <w:lang w:val="am"/>
                              </w:rPr>
                              <w:t>DOH 821-141 June 2021 Amharic</w:t>
                            </w:r>
                          </w:p>
                          <w:p w14:paraId="64023590" w14:textId="4D105F58" w:rsidR="008F0D51" w:rsidRDefault="008F0D51" w:rsidP="008F0D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360.8pt;margin-top:14.2pt;width:164pt;height:23.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" stroked="f">
                <v:textbox>
                  <w:txbxContent>
                    <w:p w14:paraId="5897A7E2" w14:textId="161B5A94" w:rsidR="003B3685" w:rsidRDefault="008F0D51" w:rsidP="003B3685">
                      <w:pPr>
                        <w:spacing w:after="0" w:line="240" w:lineRule="auto"/>
                      </w:pPr>
                      <w:r w:rsidRPr="008F1150">
                        <w:rPr>
                          <w:lang w:val="am"/>
                        </w:rPr>
                        <w:t>DOH 821-141 June 2021 Amharic</w:t>
                      </w:r>
                    </w:p>
                    <w:p w14:paraId="64023590" w14:textId="4D105F58" w:rsidR="008F0D51" w:rsidRDefault="008F0D51" w:rsidP="008F0D51">
                      <w:pPr>
                        <w:spacing w:after="0" w:line="240" w:lineRule="auto"/>
                      </w:pPr>
                    </w:p>
                  </w:txbxContent>
                </v:textbox>
                <w10:wrap type="square"/>
              </v:shape>
            </w:pict>
          </mc:Fallback>
        </mc:AlternateContent>
      </w:r>
      <w:r w:rsidR="00A209A9" w:rsidRPr="008075E4">
        <w:rPr>
          <w:rFonts w:ascii="Century Gothic" w:hAnsi="Century Gothic"/>
          <w:b/>
          <w:bCs/>
          <w:noProof/>
          <w:color w:val="329D96"/>
          <w:sz w:val="32"/>
          <w:szCs w:val="32"/>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8075E4" w:rsidRDefault="003B3685" w:rsidP="4987B0DF">
      <w:pPr>
        <w:rPr>
          <w:rFonts w:ascii="Century Gothic" w:hAnsi="Century Gothic"/>
          <w:b/>
          <w:bCs/>
          <w:color w:val="329D96"/>
          <w:sz w:val="10"/>
          <w:szCs w:val="10"/>
        </w:rPr>
      </w:pPr>
    </w:p>
    <w:p w14:paraId="4AF50320" w14:textId="78DB2A4F" w:rsidR="00770E3F" w:rsidRPr="008075E4" w:rsidRDefault="00770E3F" w:rsidP="4987B0DF">
      <w:pPr>
        <w:rPr>
          <w:rFonts w:ascii="Century Gothic" w:hAnsi="Century Gothic"/>
          <w:b/>
          <w:bCs/>
          <w:color w:val="329D96"/>
          <w:sz w:val="32"/>
          <w:szCs w:val="32"/>
        </w:rPr>
      </w:pPr>
      <w:r w:rsidRPr="008075E4">
        <w:rPr>
          <w:rFonts w:ascii="Century Gothic" w:hAnsi="Century Gothic"/>
          <w:b/>
          <w:bCs/>
          <w:color w:val="329D96"/>
          <w:sz w:val="32"/>
          <w:szCs w:val="32"/>
          <w:lang w:val="am"/>
        </w:rPr>
        <w:t>የ COVID-19 ክትባት ትምህርት የቪዲዮ ስክሪፕት</w:t>
      </w:r>
    </w:p>
    <w:p w14:paraId="574BD487" w14:textId="3834112A" w:rsidR="7CFFC0BC" w:rsidRPr="008075E4" w:rsidRDefault="7CFFC0BC" w:rsidP="4987B0DF">
      <w:pPr>
        <w:rPr>
          <w:rFonts w:ascii="Century Gothic" w:eastAsia="Calibri" w:hAnsi="Century Gothic" w:cstheme="majorBidi"/>
          <w:b/>
          <w:bCs/>
          <w:sz w:val="24"/>
          <w:szCs w:val="24"/>
        </w:rPr>
      </w:pPr>
      <w:r w:rsidRPr="008075E4">
        <w:rPr>
          <w:rFonts w:ascii="Century Gothic" w:eastAsia="Calibri" w:hAnsi="Century Gothic" w:cstheme="majorBidi"/>
          <w:b/>
          <w:bCs/>
          <w:sz w:val="24"/>
          <w:szCs w:val="24"/>
          <w:lang w:val="am"/>
        </w:rPr>
        <w:t>የእዚህ ስክሪፕት ቴምፕሌት አጠቃቀም</w:t>
      </w:r>
    </w:p>
    <w:p w14:paraId="27EFF79B" w14:textId="58F49D90" w:rsidR="00BC3AA9" w:rsidRPr="008075E4" w:rsidRDefault="7CFFC0BC">
      <w:pPr>
        <w:rPr>
          <w:rFonts w:eastAsia="Calibri" w:cstheme="minorHAnsi"/>
        </w:rPr>
      </w:pPr>
      <w:r w:rsidRPr="008075E4">
        <w:rPr>
          <w:rFonts w:eastAsia="Calibri" w:cstheme="minorHAnsi"/>
          <w:lang w:val="am"/>
        </w:rPr>
        <w:t>የእዚህ ቪዲዮ ስክሪፕት ይዘት ከ COVID-19 ክትባቶች ጋር የተያያዙ በርካታ ርዕሰ ጉዳዮችን ይመለከታል። በክትባት ክሊኒክ ወቅት፣ ወይም የ COVID-19 ክትባት መረጃን በሚያጋሩበት በማንኛውም ቦታ፣ እንደ የክትባት ክሊኒክ ማስተዋወቂያ ክፍል ለማሳየት ቪዲዮዎችን ለመፍጠር ይህንን ስክሪፕት መጠቀም ይችላሉ።</w:t>
      </w:r>
    </w:p>
    <w:p w14:paraId="21C9BEF3" w14:textId="04B82855" w:rsidR="7CFFC0BC" w:rsidRPr="008075E4" w:rsidRDefault="51857721">
      <w:pPr>
        <w:rPr>
          <w:rFonts w:eastAsia="Calibri" w:cstheme="minorHAnsi"/>
        </w:rPr>
      </w:pPr>
      <w:r w:rsidRPr="008075E4">
        <w:rPr>
          <w:rFonts w:eastAsia="Calibri" w:cstheme="minorHAnsi"/>
          <w:lang w:val="am"/>
        </w:rPr>
        <w:t>ቪዲዮ በሚፈጥሩበት ጊዜ፣ ለእርስዎ ማህበረሰብ እና ለፍላጎቶቻቸው እጅጉን የሚስማሙ የስክሪፕቱን ክፍሎች ይምረጡ። ሁሉንም ይዘቶች መጠቀም፣ ርዕሶችን መቀላቀል እና ማዛመድ፣ ወይም ክፍሎችን እንደገና መፃፍ ወይም እንደገና ማደራጀት ይችላሉ።</w:t>
      </w:r>
    </w:p>
    <w:p w14:paraId="2DFAFD37" w14:textId="3E461BBB" w:rsidR="657410DA" w:rsidRPr="008075E4" w:rsidRDefault="657410DA" w:rsidP="013AFF02">
      <w:pPr>
        <w:rPr>
          <w:rFonts w:eastAsia="Calibri" w:cstheme="minorHAnsi"/>
        </w:rPr>
      </w:pPr>
      <w:r w:rsidRPr="008075E4">
        <w:rPr>
          <w:rFonts w:eastAsia="Calibri" w:cstheme="minorHAnsi"/>
          <w:lang w:val="am"/>
        </w:rPr>
        <w:t xml:space="preserve">ለምሳሌ፣ በአካባቢዎ ውስጥ የሚዘዋወሩ አፈ ታሪኮች ካሉ፣ ንጥረ ነገሮች፣ ከክትባቱ በኋላ መታመም፣ ስለ ማይክሮቺፕ ስጋት ወይም ስለ DNA ስጋቶች ጋር የሚዛመዱ ይዘቶችን በማካተት መጠቀም ይፈልጉ ይሆናል። ወይም፣ በአካባቢዎ ያሉ ሰዎች ክትባታቸውን ለመውሰድ ዝግጁ መሆን ከፈለጉ፣ በመታወቂያ፣ በወጪ፣ በሚጠበቀው ነገር እና የጎንዮሽ ጉዳቶች ላይ ይዘትን መጠቀም ይችላሉ። </w:t>
      </w:r>
    </w:p>
    <w:p w14:paraId="4587947B" w14:textId="6F6EDD6E" w:rsidR="72330488" w:rsidRPr="008075E4" w:rsidRDefault="72330488" w:rsidP="013AFF02">
      <w:pPr>
        <w:rPr>
          <w:rFonts w:eastAsia="Calibri" w:cstheme="minorHAnsi"/>
        </w:rPr>
      </w:pPr>
      <w:r w:rsidRPr="008075E4">
        <w:rPr>
          <w:rFonts w:eastAsia="Calibri" w:cstheme="minorHAnsi"/>
          <w:lang w:val="am"/>
        </w:rPr>
        <w:t xml:space="preserve">እነዚህ የአስተያየት ጥቆማዎች ብቻ ናቸው—ለእርስዎ የሚጠቅሙ ማናቸውንም የርዕሶች ጥምረት ሊጠቀሙ ይችላሉ። ይህ ቴምፕሌት ሲሆን የእርስዎን የ COVID-19 ክትባት ቪዲዮ ፍላጎቶች በተለዋጭነት ለመደገፍ የታሰበ ነው። በዚህ ተለዋዋጭነት ምክንያት፣ በስክሪፕቱ ውስጥ ምንም የሽግግር መግለጫዎች የሉም። ካስፈለገ፣ እባክዎን ቪዲዮዎን ሲሰሩ የራስዎን የሽግግር መግለጫዎች በርዕሶች መካከል ይጨምሩ። </w:t>
      </w:r>
    </w:p>
    <w:p w14:paraId="212B5C0D" w14:textId="20FC8B7E" w:rsidR="00A64CEC" w:rsidRPr="008075E4" w:rsidRDefault="00321AD4" w:rsidP="013AFF02">
      <w:pPr>
        <w:rPr>
          <w:rFonts w:eastAsia="Calibri" w:cstheme="minorHAnsi"/>
        </w:rPr>
      </w:pPr>
      <w:r w:rsidRPr="008075E4">
        <w:rPr>
          <w:rFonts w:eastAsia="Calibri" w:cstheme="minorHAnsi"/>
          <w:lang w:val="am"/>
        </w:rPr>
        <w:t>ሰዎች በቀላሉ እንዲመለከቱ እና የተማሩትን እንዲያስታውሱ ቪዲዮዎን ከሶስት ደቂቃ በታች እንዲያደርጉ እንመክራለን። ሁሉንም ይዘቶች በአንድ ቪዲዮ ውስጥ መጠቀም አያስፈልግዎትም። ሁሉንም ይዘቶች ለመጠቀም ከፈለጉ፣ በርካታ አጫጭር ቪዲዮዎችን እንደሚፈጥሩ ያስቡ።</w:t>
      </w:r>
    </w:p>
    <w:p w14:paraId="782739B3" w14:textId="573583FC" w:rsidR="0086018D" w:rsidRPr="008075E4" w:rsidRDefault="25E3844F" w:rsidP="013AFF02">
      <w:pPr>
        <w:rPr>
          <w:rFonts w:ascii="Century Gothic" w:eastAsia="Calibri" w:hAnsi="Century Gothic" w:cstheme="majorBidi"/>
          <w:b/>
          <w:bCs/>
          <w:sz w:val="24"/>
          <w:szCs w:val="24"/>
        </w:rPr>
      </w:pPr>
      <w:r w:rsidRPr="008075E4">
        <w:rPr>
          <w:rFonts w:ascii="Century Gothic" w:eastAsia="Calibri" w:hAnsi="Century Gothic" w:cstheme="majorBidi"/>
          <w:b/>
          <w:bCs/>
          <w:sz w:val="24"/>
          <w:szCs w:val="24"/>
          <w:lang w:val="am"/>
        </w:rPr>
        <w:t>የስክሪፕት ጥቆማ፦</w:t>
      </w:r>
    </w:p>
    <w:p w14:paraId="0886FCA1" w14:textId="260E7879" w:rsidR="1110CF17" w:rsidRPr="008075E4" w:rsidRDefault="1110CF17" w:rsidP="4987B0DF">
      <w:pPr>
        <w:rPr>
          <w:rFonts w:ascii="Century Gothic" w:hAnsi="Century Gothic" w:cstheme="majorBidi"/>
          <w:b/>
          <w:bCs/>
        </w:rPr>
      </w:pPr>
      <w:r w:rsidRPr="008075E4">
        <w:rPr>
          <w:rFonts w:ascii="Century Gothic" w:hAnsi="Century Gothic" w:cstheme="majorBidi"/>
          <w:b/>
          <w:bCs/>
          <w:lang w:val="am"/>
        </w:rPr>
        <w:t>መግቢያ/መክፈቻ</w:t>
      </w:r>
    </w:p>
    <w:p w14:paraId="5DA1A834" w14:textId="56E98A49" w:rsidR="00393002" w:rsidRPr="008075E4" w:rsidRDefault="00E21F87" w:rsidP="4987B0DF">
      <w:pPr>
        <w:pStyle w:val="ListParagraph"/>
        <w:ind w:left="0"/>
        <w:rPr>
          <w:rFonts w:cstheme="minorHAnsi"/>
          <w:i/>
          <w:iCs/>
        </w:rPr>
      </w:pPr>
      <w:r w:rsidRPr="008075E4">
        <w:rPr>
          <w:rFonts w:cstheme="minorHAnsi"/>
          <w:i/>
          <w:iCs/>
          <w:lang w:val="am"/>
        </w:rPr>
        <w:t>[ግላዊ መክፈቻ (ከ 10-15 ሰከንድ)፡ ራስዎን፣ ምን ዓይነት ድርጅት እንደሚወክሉ እና በድርጅት ውስጥ ያልዎትን ሚና ወይም ከየትኛው ማህበረሰብ ጋር እንደተዛመዱ እና ሚናዎን ያስተዋውቁ። ይህንን ቪዲዮ ለማቀናጀት ለምን ጊዜዎን እንደሚያጠፉ ያጋሩ]</w:t>
      </w:r>
    </w:p>
    <w:p w14:paraId="5CD4745A" w14:textId="77777777" w:rsidR="002374CE" w:rsidRPr="008075E4" w:rsidRDefault="0AEF8E4B" w:rsidP="4987B0DF">
      <w:pPr>
        <w:rPr>
          <w:rFonts w:cstheme="minorHAnsi"/>
        </w:rPr>
      </w:pPr>
      <w:r w:rsidRPr="008075E4">
        <w:rPr>
          <w:rFonts w:cstheme="minorHAnsi"/>
          <w:lang w:val="am"/>
        </w:rPr>
        <w:t xml:space="preserve">ስለ COVID-19 ክትባት በየቦታው ብዙ መረጃ አለ። በእርግጥ ለእርስዎ የሚጠቅመውን ለማወቅ ሲሞከር ሁሉንም ሳይንስ እና –የሰዎች አስተያየቶች—ትርጉም ለመስጠት መሞከር በጣም ከባድ ሊሆን ይችላል። </w:t>
      </w:r>
    </w:p>
    <w:p w14:paraId="09DBD554" w14:textId="2FED5A9F" w:rsidR="0086018D" w:rsidRPr="008075E4" w:rsidRDefault="0086018D" w:rsidP="4987B0DF">
      <w:pPr>
        <w:rPr>
          <w:rFonts w:ascii="Century Gothic" w:hAnsi="Century Gothic" w:cstheme="minorHAnsi"/>
        </w:rPr>
      </w:pPr>
      <w:r w:rsidRPr="008075E4">
        <w:rPr>
          <w:rFonts w:cstheme="minorHAnsi"/>
          <w:lang w:val="am"/>
        </w:rPr>
        <w:t xml:space="preserve">ዛሬ የማካፍለው መረጃ የመጣው ከ Washington State Department of Health (DOH፣ የዋሽንግተን ግዛት የጤና መምሪያ)፣ ከ Centers for Disease Control and Prevention (CDC፣ የበሽታ ቁጥጥርና መከላከል ማዕከላት) እና ከ U.S. Food and Drug Administration (FDA፣ የአሜሪካ የምግብ እና የመድኃኒት አስተዳደር) ነው። መከተብ የእርስዎ ምርጫ ነው፤ እና በእውቀት ላይ የተመሠረተ ውሳኔ ማድረግ ደግሞ አስፈላጊ ነው። እንደ Department of Health ያሉ </w:t>
      </w:r>
      <w:r w:rsidRPr="008075E4">
        <w:rPr>
          <w:rFonts w:cstheme="minorHAnsi"/>
          <w:lang w:val="am"/>
        </w:rPr>
        <w:lastRenderedPageBreak/>
        <w:t>አስተማማኝ ምንጮችን በመጠቀም የራስዎን ጥናት እንዲያደርጉ ወይም ነርሶችን፣ ሀኪሞችን እና የማህበረሰብ ጤና ሰራተኞችን እንዲያነጋግሩ አበረታታዎታለሁ።</w:t>
      </w:r>
    </w:p>
    <w:p w14:paraId="36468E77" w14:textId="280027E1" w:rsidR="0086018D" w:rsidRPr="008075E4" w:rsidRDefault="00EA2EC1" w:rsidP="0086018D">
      <w:pPr>
        <w:rPr>
          <w:rFonts w:ascii="Century Gothic" w:hAnsi="Century Gothic" w:cstheme="majorHAnsi"/>
          <w:b/>
          <w:bCs/>
        </w:rPr>
      </w:pPr>
      <w:r w:rsidRPr="008075E4">
        <w:rPr>
          <w:rFonts w:ascii="Century Gothic" w:hAnsi="Century Gothic" w:cstheme="majorHAnsi"/>
          <w:b/>
          <w:bCs/>
          <w:lang w:val="am"/>
        </w:rPr>
        <w:t xml:space="preserve">የሚከተለውን ለማነጋገር ከፈለጉ ይጠቀሙ፦የዜግነት ማረጋገጫ </w:t>
      </w:r>
    </w:p>
    <w:p w14:paraId="4BD434CF" w14:textId="3D6B79D8" w:rsidR="0086018D" w:rsidRPr="008075E4" w:rsidRDefault="0086018D" w:rsidP="4987B0DF">
      <w:pPr>
        <w:rPr>
          <w:rFonts w:cstheme="minorHAnsi"/>
          <w:color w:val="000000"/>
        </w:rPr>
      </w:pPr>
      <w:r w:rsidRPr="008075E4">
        <w:rPr>
          <w:rFonts w:cstheme="minorHAnsi"/>
          <w:color w:val="000000" w:themeColor="text1"/>
          <w:lang w:val="am"/>
        </w:rPr>
        <w:t>ክትባቱን ለማግኘት የአሜሪካ ዜጋ መሆን ወይም የዜግነት ማረጋገጫ ማሳየት አያስፈልግዎትም። የዜግነት ወይም የስደት ሁኔታ ምንም ይሁን ምን፣ በ Washington ውስጥ ያሉ ሁሉም ሰዎች ክትባት መውሰድ ይችላሉ። ብቸኛው ህግ ዕድሜዎ 12 ወይም ከዚያ በላይ መሆን ማስፈለጉ ነው።</w:t>
      </w:r>
    </w:p>
    <w:p w14:paraId="339F2BD3" w14:textId="2790F355" w:rsidR="0086018D" w:rsidRPr="008075E4" w:rsidRDefault="00EA2EC1" w:rsidP="4987B0DF">
      <w:pPr>
        <w:rPr>
          <w:rFonts w:ascii="Century Gothic" w:hAnsi="Century Gothic" w:cstheme="majorHAnsi"/>
          <w:b/>
          <w:bCs/>
        </w:rPr>
      </w:pPr>
      <w:r w:rsidRPr="008075E4">
        <w:rPr>
          <w:rFonts w:ascii="Century Gothic" w:hAnsi="Century Gothic" w:cstheme="majorHAnsi"/>
          <w:b/>
          <w:bCs/>
          <w:lang w:val="am"/>
        </w:rPr>
        <w:t xml:space="preserve">የሚከተለውን ለማነጋገር ከፈለጉ ይጠቀሙ፦ የመታወቂያ መስፈርቶች </w:t>
      </w:r>
    </w:p>
    <w:p w14:paraId="058E3CE4" w14:textId="4712F7EA" w:rsidR="008A31AB" w:rsidRPr="008075E4" w:rsidRDefault="1F23C0A6" w:rsidP="4987B0DF">
      <w:pPr>
        <w:rPr>
          <w:rFonts w:cstheme="minorHAnsi"/>
        </w:rPr>
      </w:pPr>
      <w:r w:rsidRPr="008075E4">
        <w:rPr>
          <w:rFonts w:cstheme="minorHAnsi"/>
          <w:lang w:val="am"/>
        </w:rPr>
        <w:t xml:space="preserve">ክትባትዎን ሲወስዱ፣ መታወቂያ ወይም የሶሻል ሴኩሪቲ ቁጥር ሊጠየቁ ይችላሉ። ነገር ግን እርስዎ ካልፈለጉ ወይም ካልያዟቸው እነዚህን ማሳየት አያስፈልግዎትም። </w:t>
      </w:r>
    </w:p>
    <w:p w14:paraId="3DBDAD1E" w14:textId="54C31DA4" w:rsidR="00C17942" w:rsidRPr="008075E4" w:rsidRDefault="00C17942" w:rsidP="4987B0DF">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ወጪ</w:t>
      </w:r>
    </w:p>
    <w:p w14:paraId="179519A8" w14:textId="197D5823" w:rsidR="008A31AB" w:rsidRPr="008075E4" w:rsidRDefault="00A5005A" w:rsidP="4987B0DF">
      <w:pPr>
        <w:rPr>
          <w:rFonts w:cstheme="minorHAnsi"/>
        </w:rPr>
      </w:pPr>
      <w:r w:rsidRPr="008075E4">
        <w:rPr>
          <w:rFonts w:cstheme="minorHAnsi"/>
          <w:lang w:val="am"/>
        </w:rPr>
        <w:t>መድህን ለሌላቸው ሰዎችም ቢሆን፣ ክትባቱ ለሁሉም ሰው ያለምንም ወጪ ይሰጣል። ከኪስ ወጪ እንዲከፍሉ ወይም ደረሰኝ እንዲያገኙ አይገደዱም። መድህን ካልዎት፣ ለክትባት አቅራቢዎ ያጋሩ፤ ነገር ግን መድህን ከሌለዎት ችግር የለውም! አሁንም ክትባቱን ያለ ወጪ ማግኘት ይችላሉ።</w:t>
      </w:r>
    </w:p>
    <w:p w14:paraId="78AAF880" w14:textId="0D590ECA" w:rsidR="00CF4B99" w:rsidRPr="008075E4" w:rsidRDefault="00CF4B99" w:rsidP="4987B0DF">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የቋንቋ ተደራሽነት</w:t>
      </w:r>
    </w:p>
    <w:p w14:paraId="3FAD9A08" w14:textId="0A33515E" w:rsidR="00701A2B" w:rsidRPr="008075E4" w:rsidRDefault="00CF4B99" w:rsidP="009D3297">
      <w:pPr>
        <w:pStyle w:val="paragraph"/>
        <w:spacing w:before="0" w:beforeAutospacing="0" w:after="160" w:afterAutospacing="0"/>
        <w:textAlignment w:val="baseline"/>
        <w:rPr>
          <w:rFonts w:asciiTheme="minorHAnsi" w:eastAsiaTheme="minorHAnsi" w:hAnsiTheme="minorHAnsi" w:cstheme="minorHAnsi"/>
          <w:sz w:val="22"/>
          <w:szCs w:val="22"/>
        </w:rPr>
      </w:pPr>
      <w:r w:rsidRPr="008075E4">
        <w:rPr>
          <w:rFonts w:asciiTheme="minorHAnsi" w:eastAsiaTheme="minorHAnsi" w:hAnsiTheme="minorHAnsi" w:cstheme="minorHAnsi"/>
          <w:sz w:val="22"/>
          <w:szCs w:val="22"/>
          <w:lang w:val="am"/>
        </w:rPr>
        <w:t>የ ቋንቋ እገዛ ከፈለጉ ወይም ሌሎች የተግባቦት ፍላጎቶች ካልዎት፣ የክትባት አቅራቢዎን ይጠይቁ። የትርጓሜ አገልግሎቶች ሊገኙ ይችላሉ። </w:t>
      </w:r>
    </w:p>
    <w:p w14:paraId="2059ADE1" w14:textId="60B7E683" w:rsidR="00701A2B" w:rsidRPr="008075E4" w:rsidRDefault="00701A2B" w:rsidP="009D3297">
      <w:pPr>
        <w:pStyle w:val="paragraph"/>
        <w:spacing w:before="0" w:beforeAutospacing="0" w:after="160" w:afterAutospacing="0"/>
        <w:textAlignment w:val="baseline"/>
        <w:rPr>
          <w:rFonts w:asciiTheme="minorHAnsi" w:eastAsiaTheme="minorHAnsi" w:hAnsiTheme="minorHAnsi" w:cstheme="minorHAnsi"/>
          <w:i/>
          <w:iCs/>
          <w:sz w:val="22"/>
          <w:szCs w:val="22"/>
        </w:rPr>
      </w:pPr>
      <w:r w:rsidRPr="008075E4">
        <w:rPr>
          <w:rFonts w:asciiTheme="minorHAnsi" w:eastAsiaTheme="minorHAnsi" w:hAnsiTheme="minorHAnsi" w:cstheme="minorHAnsi"/>
          <w:i/>
          <w:iCs/>
          <w:sz w:val="22"/>
          <w:szCs w:val="22"/>
          <w:lang w:val="am"/>
        </w:rPr>
        <w:t>ለአቅራቢው ማስታወሻ፦ ቪዲዮውን ለሚመለከቱት አስፈላጊ የሆነውን የተወሰነ ቋንቋ (ቋንቋዎች) ይሙሉ።</w:t>
      </w:r>
    </w:p>
    <w:p w14:paraId="345B3063" w14:textId="5C550447" w:rsidR="4E35008F" w:rsidRPr="008075E4" w:rsidRDefault="00EA2EC1" w:rsidP="013AFF02">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የክትባት ዓይነቶች</w:t>
      </w:r>
    </w:p>
    <w:p w14:paraId="24B7EF48" w14:textId="37760803" w:rsidR="4E35008F" w:rsidRPr="008075E4" w:rsidRDefault="4E35008F" w:rsidP="013AFF02">
      <w:pPr>
        <w:rPr>
          <w:rFonts w:cstheme="minorHAnsi"/>
          <w:color w:val="000000" w:themeColor="text1"/>
        </w:rPr>
      </w:pPr>
      <w:r w:rsidRPr="008075E4">
        <w:rPr>
          <w:rFonts w:cstheme="minorHAnsi"/>
          <w:color w:val="000000" w:themeColor="text1"/>
          <w:lang w:val="am"/>
        </w:rPr>
        <w:t>በአሁኑ ጊዜ በ COVID-19 በከባድ ሁኔታ እንዳይታመሙ ወይም እንዳይሞቱ የሚከላከሉ 3 ክትባቶች አሉ። እነዚህ ሁሉም ክትባቶች COVID-19 ን ለመከላከል እጅግ ውጤታማ ናቸው፤ እና በ COVID-19 በጣም የመታመምን ወይም የመሞት እድልን በእጅጉ ይቀንሳሉ። መውሰድ ያለብዎት አንድ የክትባት አይነት ብቻ ነው።</w:t>
      </w:r>
    </w:p>
    <w:p w14:paraId="0644F502" w14:textId="4492009E" w:rsidR="4E35008F" w:rsidRPr="008075E4" w:rsidRDefault="4E35008F" w:rsidP="4987B0DF">
      <w:pPr>
        <w:pStyle w:val="ListParagraph"/>
        <w:numPr>
          <w:ilvl w:val="0"/>
          <w:numId w:val="2"/>
        </w:numPr>
        <w:rPr>
          <w:rFonts w:eastAsiaTheme="majorEastAsia" w:cstheme="minorHAnsi"/>
          <w:color w:val="000000" w:themeColor="text1"/>
        </w:rPr>
      </w:pPr>
      <w:r w:rsidRPr="008075E4">
        <w:rPr>
          <w:rFonts w:cstheme="minorHAnsi"/>
          <w:color w:val="000000" w:themeColor="text1"/>
          <w:lang w:val="am"/>
        </w:rPr>
        <w:t xml:space="preserve">የ Pfizer ክትባት በ 3 ሳምንቶች ልዩነት ሁለት ጊዜ የሚወሰድ ነው። ዕድሜው 12 እና ከዚያ በላይ የሆነ ማንኛውም ሰው የ Pfizer ክትባትን መውሰድ ይችላል። </w:t>
      </w:r>
    </w:p>
    <w:p w14:paraId="0CA80B6D" w14:textId="318F675F" w:rsidR="4E35008F" w:rsidRPr="008075E4" w:rsidRDefault="4E35008F" w:rsidP="4987B0DF">
      <w:pPr>
        <w:pStyle w:val="ListParagraph"/>
        <w:numPr>
          <w:ilvl w:val="0"/>
          <w:numId w:val="2"/>
        </w:numPr>
        <w:rPr>
          <w:rFonts w:cstheme="minorHAnsi"/>
          <w:color w:val="000000" w:themeColor="text1"/>
        </w:rPr>
      </w:pPr>
      <w:r w:rsidRPr="008075E4">
        <w:rPr>
          <w:rFonts w:cstheme="minorHAnsi"/>
          <w:color w:val="000000" w:themeColor="text1"/>
          <w:lang w:val="am"/>
        </w:rPr>
        <w:t xml:space="preserve">የ Moderna ክትባትም እንዲሁ ሁለት ጊዜ፤ በ 4 ሳምንታት ልዩነት የሚወሰድ ሲሆን ዕድሜያቸው 18 እና ከዚያ በላይ ለሆኑ ሁሉ ነው። </w:t>
      </w:r>
    </w:p>
    <w:p w14:paraId="44BA2408" w14:textId="126774E9" w:rsidR="4E35008F" w:rsidRPr="008075E4" w:rsidRDefault="4E35008F" w:rsidP="4987B0DF">
      <w:pPr>
        <w:pStyle w:val="ListParagraph"/>
        <w:numPr>
          <w:ilvl w:val="0"/>
          <w:numId w:val="2"/>
        </w:numPr>
        <w:rPr>
          <w:rFonts w:cstheme="minorHAnsi"/>
          <w:color w:val="000000" w:themeColor="text1"/>
        </w:rPr>
      </w:pPr>
      <w:r w:rsidRPr="008075E4">
        <w:rPr>
          <w:rFonts w:cstheme="minorHAnsi"/>
          <w:color w:val="000000" w:themeColor="text1"/>
          <w:lang w:val="am"/>
        </w:rPr>
        <w:t xml:space="preserve">የ Johnson &amp; Johnson ክትባት አንድ ጊዜ ብቻ የሚወሰድ ሲሆን ይህም ዕድሜያቸው 18 አመት እና ከዚያ በላይ ለሆነ ማንኛውም ሰው ነው። </w:t>
      </w:r>
    </w:p>
    <w:p w14:paraId="668F1EF7" w14:textId="68993639" w:rsidR="36765A2C" w:rsidRPr="008075E4" w:rsidRDefault="00EA2EC1" w:rsidP="34AF56C9">
      <w:pPr>
        <w:rPr>
          <w:rFonts w:ascii="Century Gothic" w:hAnsi="Century Gothic" w:cstheme="majorHAnsi"/>
          <w:b/>
          <w:bCs/>
        </w:rPr>
      </w:pPr>
      <w:r w:rsidRPr="008075E4">
        <w:rPr>
          <w:rFonts w:ascii="Century Gothic" w:hAnsi="Century Gothic" w:cstheme="majorHAnsi"/>
          <w:b/>
          <w:bCs/>
          <w:lang w:val="am"/>
        </w:rPr>
        <w:t xml:space="preserve">የሚከተለውን ለማነጋገር ከፈለጉ ይጠቀሙ፦ ከክትባቱ በኋላ ምን ይጠበቃል </w:t>
      </w:r>
    </w:p>
    <w:p w14:paraId="66C21A4B" w14:textId="37EFFECA" w:rsidR="36765A2C" w:rsidRPr="008075E4" w:rsidRDefault="36765A2C" w:rsidP="34AF56C9">
      <w:pPr>
        <w:rPr>
          <w:rFonts w:cstheme="minorHAnsi"/>
          <w:color w:val="000000" w:themeColor="text1"/>
        </w:rPr>
      </w:pPr>
      <w:r w:rsidRPr="008075E4">
        <w:rPr>
          <w:rFonts w:cstheme="minorHAnsi"/>
          <w:color w:val="000000" w:themeColor="text1"/>
          <w:lang w:val="am"/>
        </w:rPr>
        <w:t xml:space="preserve">ክትባቱን ከመውሰድዎ በፊት፣ አቅራቢዎ ለአለርጂ ግብረ መልስ ተጋላጭነትዎን ለማጣራት አንዳንድ ጥያቄዎችን ይጠይቅዎታል። ክትባቱን ከወሰዱ በኋላ፣ በቦታው ለ 15 ደቂቃዎች መቆየት ያስፈልግዎታል። በሚጠብቁበት ጊዜ አቅራቢው የክትባት ግብረ መልሶችን ይጠብቃል። ለክትባቱ የሚታዩ ግብረ መልሶች በጣም ጥቂት ናቸው። </w:t>
      </w:r>
      <w:r w:rsidRPr="008075E4">
        <w:rPr>
          <w:rFonts w:cstheme="minorHAnsi"/>
          <w:lang w:val="am"/>
        </w:rPr>
        <w:t xml:space="preserve">የክትባት አቅራቢዎ ምላሽ ለመስጠት የሰለጠነ ሲሆን ምልክት ከታየብዎት እንዴት እንደሚረዳዎ ያውቃል። </w:t>
      </w:r>
    </w:p>
    <w:p w14:paraId="447D62F6" w14:textId="76324DFB" w:rsidR="36765A2C" w:rsidRPr="008075E4" w:rsidRDefault="36765A2C" w:rsidP="34AF56C9">
      <w:pPr>
        <w:rPr>
          <w:rFonts w:cstheme="minorHAnsi"/>
          <w:color w:val="000000" w:themeColor="text1"/>
        </w:rPr>
      </w:pPr>
      <w:r w:rsidRPr="008075E4">
        <w:rPr>
          <w:rFonts w:cstheme="minorHAnsi"/>
          <w:color w:val="000000" w:themeColor="text1"/>
          <w:lang w:val="am"/>
        </w:rPr>
        <w:lastRenderedPageBreak/>
        <w:t>የመጀመሪያ ክትባትዎን ከወሰዱ በኋላ የክትባት መረጃ ካርድ ያገኛሉ። ይህ ካርድ የ COVID-19 ክትባት እንደወሰዱ የሚያሳይ መረጃ ወይም ማረጋገጫ ነው። ቀኑን፣ ያገኙትን የክትባት ዓይነት እና ምን ያህል የክትባት መጠን እንደወሰዱ ለመከታተል ይህንን ካርድ እርስዎ ጋር ያቆዩ። እንዲሁም የ COVID-19 ክትባት መውሰድዎን ለማረጋገጥ ሊያስፈልግ ስለሚችል መያዝ አለብዎት። ሊጠፋብዎ ስለሚችል ካርዱን ፎቶ ያንሱ ወይም ፎቶ ኮፒ ያድርጉ።</w:t>
      </w:r>
    </w:p>
    <w:p w14:paraId="068FC65B" w14:textId="16C93E08" w:rsidR="36765A2C" w:rsidRPr="008075E4" w:rsidRDefault="00830DD9" w:rsidP="34AF56C9">
      <w:pPr>
        <w:rPr>
          <w:rFonts w:cstheme="minorHAnsi"/>
        </w:rPr>
      </w:pPr>
      <w:r w:rsidRPr="008075E4">
        <w:rPr>
          <w:rFonts w:cstheme="minorHAnsi"/>
          <w:lang w:val="am"/>
        </w:rPr>
        <w:t>የ Pfizer ወይም የ Moderna ክትባት ከወሰዱ፣ ለመጀመሪያ ቀጠሮዎ ክሊኒኩ ውስጥ እያሉ የሁለተኛ ቀጠሮዎን ቀጠሮ መያዝ ይችሉ እንደሆነ ይጠይቁ።</w:t>
      </w:r>
    </w:p>
    <w:p w14:paraId="10A2DB1E" w14:textId="21EB4B4E" w:rsidR="36765A2C" w:rsidRPr="008075E4" w:rsidRDefault="36765A2C" w:rsidP="34AF56C9">
      <w:pPr>
        <w:rPr>
          <w:rFonts w:cstheme="minorHAnsi"/>
        </w:rPr>
      </w:pPr>
      <w:r w:rsidRPr="008075E4">
        <w:rPr>
          <w:rFonts w:cstheme="minorHAnsi"/>
          <w:lang w:val="am"/>
        </w:rPr>
        <w:t>ከፍተኛ መከላከል ለማግኘት ሙሉ በሙሉ ከተከተቡ በኋላ እስከ ሁለት ሳምንታት ይወስዳል። ከዚያ ወደ ቀድሞው ተመልሰው ወረርሽኙ ከመከሰቱ በፊት ያደርጓቸው የነበሩትን አብዛኞቹን ነገሮች ማድረግ ይችላሉ። ከ Pfizer ወይም Moderna 2ኛ ዙር ክትባትዎ ወይም ከ Johnson &amp; Johnson 2ኛ ዙር ክትባትዎ 2 ሳምንት በኋላ፣ ሙሉ ክትባት እንደወሰዱ ይቆጠራሉ። ሙሉ ክትባት ከወሰዱ በኋላ ምን ማድረግ እንደሚችሉ የበለጠ ለማወቅ LifeAfterVaccine.org የሚለውን ድረገጽ ይመልከቱ።</w:t>
      </w:r>
    </w:p>
    <w:p w14:paraId="20229396" w14:textId="1922FA60" w:rsidR="0086018D" w:rsidRPr="008075E4" w:rsidRDefault="00C17942">
      <w:pPr>
        <w:rPr>
          <w:rFonts w:ascii="Century Gothic" w:hAnsi="Century Gothic" w:cstheme="majorHAnsi"/>
          <w:b/>
          <w:bCs/>
        </w:rPr>
      </w:pPr>
      <w:r w:rsidRPr="008075E4">
        <w:rPr>
          <w:rFonts w:ascii="Century Gothic" w:hAnsi="Century Gothic" w:cstheme="majorHAnsi"/>
          <w:b/>
          <w:bCs/>
          <w:lang w:val="am"/>
        </w:rPr>
        <w:t xml:space="preserve">ስለ ክትባቱ በተለምዶ በሚጠየቁ ጥያቄዎች ላይ በመመርኮዝ መረጃን ለማስተዋወቅ ከፈለጉ ይጠቀሙ </w:t>
      </w:r>
    </w:p>
    <w:p w14:paraId="4BFA514A" w14:textId="36FCE9D2" w:rsidR="00393002" w:rsidRPr="008075E4" w:rsidRDefault="00393002" w:rsidP="3CCEEF3C">
      <w:pPr>
        <w:rPr>
          <w:rFonts w:cstheme="minorHAnsi"/>
        </w:rPr>
      </w:pPr>
      <w:r w:rsidRPr="008075E4">
        <w:rPr>
          <w:rFonts w:cstheme="minorHAnsi"/>
          <w:lang w:val="am"/>
        </w:rPr>
        <w:t xml:space="preserve">ከዚህ ቀደም እንደሚያውቁት፣ የ COVID-19 ክትባቶች በ FDA ለድንገተኛ አገልግሎት የተፈቀዱ ሲሆን የህክምና አቅራቢዎቻችን እና የጤና ክፍሎቻችን ክትባቱን ለሁሉም የ Washington ነዋሪዎች ለማድረስ የተቻላቸውን ሁሉ እያደረጉ ነው። </w:t>
      </w:r>
    </w:p>
    <w:p w14:paraId="7223C93D" w14:textId="2FD3A068" w:rsidR="0049620B" w:rsidRPr="008075E4" w:rsidRDefault="4E9A0E87" w:rsidP="4987B0DF">
      <w:pPr>
        <w:rPr>
          <w:rFonts w:cstheme="minorHAnsi"/>
        </w:rPr>
      </w:pPr>
      <w:r w:rsidRPr="008075E4">
        <w:rPr>
          <w:rFonts w:cstheme="minorHAnsi"/>
          <w:lang w:val="am"/>
        </w:rPr>
        <w:t>ለአንዳንድ ሰዎች፣ ክትባቱን ለመውሰድ ማሰብ ከባድ ነው ምክንያቱም ሰውነታቸው እንዴት እንደሚቀበለው እርግጠኛ አይደሉም። ስለ ማንኛውም የሕክምና ሂደት መጨነቅ የተለመደ ነው፤ ጥያቄዎችን መጠየቅ ሁል ጊዜም ጥሩ ነው።  ማወቅ የሚያስፈልገው ከተሰጡት በአስር ሚሊዮኖች ከሚቆጠሩት ክትባቶች በኋላ፥ ብዙ ሰዎች ከክትባቱ ጋር ተመሳሳይ የሆነ ምላሽ ሲሰጡ ተመልክተናል። ብዙ ሰዎች በቀላሉ የቆሰለ ክንድ ይኖራቸዋል እንዲሁም ለጥቂት ቀናት ትንሽ የድካም ስሜት ይሰማቸዋል። ሌሎች ብርድ ብርድ ማለት ወይም ቶሎ የሚጠፋ ትንሽ ትኩሳት ሊኖራቸው ይችላል። አንዳንድ ሰዎች በጭራሽ ምንም የጎንዮሽ ጉዳት አይሰማቸውም። በጣም ከባድ የሆኑ ምልክቶች ብዙ ጊዜ የሚከሰቱ አይደሉም።</w:t>
      </w:r>
    </w:p>
    <w:p w14:paraId="5E0229FF" w14:textId="52C0AC09" w:rsidR="00B3208D" w:rsidRPr="008075E4" w:rsidRDefault="00EA2EC1" w:rsidP="007E2E94">
      <w:pPr>
        <w:pStyle w:val="Pa8"/>
        <w:spacing w:before="80" w:after="160"/>
        <w:rPr>
          <w:rFonts w:ascii="Century Gothic" w:hAnsi="Century Gothic" w:cstheme="majorHAnsi"/>
          <w:b/>
          <w:bCs/>
          <w:sz w:val="22"/>
          <w:szCs w:val="22"/>
        </w:rPr>
      </w:pPr>
      <w:r w:rsidRPr="008075E4">
        <w:rPr>
          <w:rFonts w:ascii="Century Gothic" w:hAnsi="Century Gothic" w:cstheme="majorHAnsi"/>
          <w:b/>
          <w:bCs/>
          <w:sz w:val="22"/>
          <w:szCs w:val="22"/>
          <w:lang w:val="am"/>
        </w:rPr>
        <w:t>የሚከተለውን ለማነጋገር ከፈለጉ ይጠቀሙ፦ ስለ አንዳንድ ንጥረ ነገሮች አፈታሪኮችን ጨምሮ በክትባቱ ውስጥ ያሉ ንጥረ ነገሮች</w:t>
      </w:r>
    </w:p>
    <w:p w14:paraId="27C79C50" w14:textId="4866F8BE" w:rsidR="008874D1" w:rsidRPr="008075E4" w:rsidRDefault="2EC4A406" w:rsidP="4987B0DF">
      <w:pPr>
        <w:rPr>
          <w:rFonts w:cstheme="minorHAnsi"/>
          <w:color w:val="000000" w:themeColor="text1"/>
        </w:rPr>
      </w:pPr>
      <w:r w:rsidRPr="008075E4">
        <w:rPr>
          <w:rFonts w:cstheme="minorHAnsi"/>
          <w:color w:val="000000" w:themeColor="text1"/>
          <w:lang w:val="am"/>
        </w:rPr>
        <w:t>ክትባቶቹ በሰውነትዎ ውስጥ በተሻለ ሁኔታ እንዲሰሩ ለመርዳት ስብን፣ ጨዎችን እና ስኳሮችን በመጠቀም የተሰሩ ናቸው። ንጥረ ነገሮቹ ሁሉ ክትባቱ እርስዎን እንዲጠብቅ የሚያስፈልጉ እና የማይጎዱ ናቸው። ክትባቶቹ ፅንሶችን ወይም የፅንስ ህዋሶችን፣ ላቴክስን፣ ብረቶችን፣ የመከታተያ መሣሪያዎችን፣ ማቆያዎችን ወይም፥ የአሳማ ምርቶችን ወይም የእንቁላል ምርቶችን ጨምሮ ማንኛውንም የእንሰሳት ተረፈ ምርቶች እንደማያካትቱ እባክዎ ልብ ይበሉ።</w:t>
      </w:r>
      <w:r w:rsidRPr="008075E4">
        <w:rPr>
          <w:rFonts w:cstheme="minorHAnsi"/>
          <w:lang w:val="am"/>
        </w:rPr>
        <w:t xml:space="preserve"> ክትባቶቹ COVID-19 የሚያስከትለውን ቫይረስ አያካትቱም።</w:t>
      </w:r>
    </w:p>
    <w:p w14:paraId="31E8CCCB" w14:textId="0047DDBB" w:rsidR="758FE3D5" w:rsidRPr="008075E4" w:rsidRDefault="004155DC" w:rsidP="4987B0DF">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በክትባት ውስጥ አሉ ስለሚባሉ የመከታተያ ወይም የቺፕ አፈ ታሪኮች</w:t>
      </w:r>
    </w:p>
    <w:p w14:paraId="7F700B3D" w14:textId="3A6A24C8" w:rsidR="29B7667E" w:rsidRPr="008075E4" w:rsidRDefault="29B7667E" w:rsidP="4987B0DF">
      <w:pPr>
        <w:rPr>
          <w:rFonts w:cstheme="minorHAnsi"/>
          <w:lang w:val="am"/>
        </w:rPr>
      </w:pPr>
      <w:r w:rsidRPr="008075E4">
        <w:rPr>
          <w:rFonts w:cstheme="minorHAnsi"/>
          <w:lang w:val="am"/>
        </w:rPr>
        <w:t xml:space="preserve">ስለ ማይክሮ ቺፖች እና የመከታተያ መሣርያ የሚወሩ አፈ ታሪኮች አሉ። በ COVID-19 ክትባቶች፣ ወይም በሌላ በማንኛውም ክትባቶች፣ ውስጥ ማይክሮ ቺፖች ወይም ሌላ የመከታተያ መሣሪያዎች የሉም። ክትባቱ ሰዎችን አይከታተልም ደግሞም የግል መረጃን አይሰበስብም። መንግስት ክትባት መሰጠቱን ይመዘግባል፣ ነገር ግን አይከታተልዎትም ሊከታተልዎትም አይችልም! መረጃው የሚያዘው ክትባትዎን ሲወስዱ ከሞሉት ቅጽ ላይ ነው። ስለዚህ፣ አይ፣ በክትባቱ ውስጥ ምንም ቺፕ የለም። በክትባቶች ውስጥ ቺፖች ኖረው አያውቁም!  አቅራቢዎች [እንደ </w:t>
      </w:r>
      <w:r w:rsidRPr="008075E4">
        <w:rPr>
          <w:rFonts w:cstheme="minorHAnsi"/>
          <w:lang w:val="am"/>
        </w:rPr>
        <w:lastRenderedPageBreak/>
        <w:t>እኔ ያሉ] የ COVID-19 ክትባትን ጨምሮ የታካሚዎችን ክትባት ለማስመዝገብ የግዛት ክትባት መዛግብትን ይጠቀማሉ። እነዚህን መዝገቦች የምንጠቀመው የክትባት ጊዜ ካለፈብዎ ለማስታወስ እና በበሽታ ወረርሽኝ ወቅት ማን ተጋላጭ እንደሆነ ለማወቅ ነው።</w:t>
      </w:r>
    </w:p>
    <w:p w14:paraId="21087E9B" w14:textId="21F2395D" w:rsidR="008874D1" w:rsidRPr="008075E4" w:rsidRDefault="004155DC" w:rsidP="013AFF02">
      <w:pPr>
        <w:rPr>
          <w:rFonts w:ascii="Century Gothic" w:hAnsi="Century Gothic" w:cstheme="majorHAnsi"/>
          <w:b/>
          <w:bCs/>
          <w:lang w:val="am"/>
        </w:rPr>
      </w:pPr>
      <w:r w:rsidRPr="008075E4">
        <w:rPr>
          <w:rFonts w:ascii="Century Gothic" w:hAnsi="Century Gothic" w:cstheme="majorHAnsi"/>
          <w:b/>
          <w:bCs/>
          <w:lang w:val="am"/>
        </w:rPr>
        <w:t xml:space="preserve">የሚከተለውን ለማነጋገር ከፈለጉ ይጠቀሙ፦ ለ BIPOC ማህበረሰብ የክትባት ደህንነት </w:t>
      </w:r>
    </w:p>
    <w:p w14:paraId="56FF282E" w14:textId="180F3A58" w:rsidR="00101273" w:rsidRPr="008075E4" w:rsidRDefault="256B25CD" w:rsidP="4987B0DF">
      <w:pPr>
        <w:rPr>
          <w:rFonts w:cstheme="minorHAnsi"/>
          <w:color w:val="000000"/>
          <w:lang w:val="am"/>
        </w:rPr>
      </w:pPr>
      <w:r w:rsidRPr="008075E4">
        <w:rPr>
          <w:rFonts w:cstheme="minorHAnsi"/>
          <w:color w:val="000000" w:themeColor="text1"/>
          <w:lang w:val="am"/>
        </w:rPr>
        <w:t>FDA ብዙ ማስረጃዎችን ከመረመረ በኋላ እነዚህን ክትባቶች ፈቅዷል። ገለልተኛ ባለሙያዎች ከፍተኛ የደህንነት መስፈርቶችን እንደሚያሟሉ አረጋግጠዋል። ለክትባቶቹ ሙከራዎች በርካታ ዘሮች እና ጎሳዎች ተሳትፈዋል። ለ Pfizer እና Moderna ክትባቶች፥ በክትባቱ ሙከራዎች ውስጥ ከአሜሪካው ተሳታፊዎች መካከል 30% የሚሆኑት የሂስፓኒክ፣ የጥቁር ወይም የአፍሪካዊ አሜሪካዊ፣ የእስያ ወይም የአሜሪካ ህንዳዊ ወይም የአላስካ ተወላጅ ሲሆኑ ግማሽ ያህሉ ደግሞ ጎልማሶች ናቸው።</w:t>
      </w:r>
    </w:p>
    <w:p w14:paraId="62242DA0" w14:textId="125767F0" w:rsidR="008874D1" w:rsidRPr="008075E4" w:rsidRDefault="008874D1" w:rsidP="3B788DB8">
      <w:pPr>
        <w:rPr>
          <w:rFonts w:cstheme="minorHAnsi"/>
          <w:lang w:val="am"/>
        </w:rPr>
      </w:pPr>
      <w:r w:rsidRPr="008075E4">
        <w:rPr>
          <w:rFonts w:cstheme="minorHAnsi"/>
          <w:color w:val="000000" w:themeColor="text1"/>
          <w:lang w:val="am"/>
        </w:rPr>
        <w:t>ለ Johnson &amp; Johnson ክትባት፣ ከክትባቱ ሙከራ ተሳታፊዎች ሁሉ ቢያንስ 38% የሚሆኑት የጥቁር ወይም የአፍሪካዊ አሜሪካዊ፣ የእስያ ወይም የአሜሪካ ህንዳዊ ወይም የአላስካ ተወላጅ ሲሆኑ ግማሽ ያህሉ ደግሞ ጓልማሶች ናቸው። በተጨማሪም፣ ከሁሉም ተሳታፊዎች ውስጥ ወደ 45% የሚሆኑት ሂስፓኒክ ወይም ላቲንክስ ተብለው ተለይተዋል። ለማንኛውም ሙከራዎች በእነዚህም ሆነ በሌሎች ማናቸውም ቡድኖች ውስጥ ተለይተው የሚታወቁ ከፍተኛ የደህንነት ስጋቶች አልነበሩም።</w:t>
      </w:r>
    </w:p>
    <w:p w14:paraId="7124E494" w14:textId="3E3B125E" w:rsidR="009E5EA5" w:rsidRPr="008075E4" w:rsidRDefault="004155DC">
      <w:pPr>
        <w:rPr>
          <w:rFonts w:ascii="Century Gothic" w:hAnsi="Century Gothic" w:cstheme="majorHAnsi"/>
          <w:b/>
          <w:bCs/>
          <w:lang w:val="am"/>
        </w:rPr>
      </w:pPr>
      <w:r w:rsidRPr="008075E4">
        <w:rPr>
          <w:rFonts w:ascii="Century Gothic" w:hAnsi="Century Gothic" w:cstheme="majorHAnsi"/>
          <w:b/>
          <w:bCs/>
          <w:lang w:val="am"/>
        </w:rPr>
        <w:t>የሚከተለውን ለማነጋገር ከፈለጉ ይጠቀሙ፦ ክትባቱ እንዴት እንደሚሰራ</w:t>
      </w:r>
    </w:p>
    <w:p w14:paraId="544ED314" w14:textId="5F67891A" w:rsidR="00C813D0" w:rsidRPr="008075E4" w:rsidRDefault="4BE13F86" w:rsidP="4987B0DF">
      <w:pPr>
        <w:rPr>
          <w:rFonts w:cstheme="minorHAnsi"/>
          <w:lang w:val="am"/>
        </w:rPr>
      </w:pPr>
      <w:r w:rsidRPr="008075E4">
        <w:rPr>
          <w:rFonts w:cstheme="minorHAnsi"/>
          <w:lang w:val="am"/>
        </w:rPr>
        <w:t>ክትባቱ በቫይረሱ​ከተያዙ ቫይረሱን የሚከላከሉ ፀረ እንግዳ አካላትን እንዲሰራ ሰውነትዎን ያስተምራል። ስለዚህ፣ ሳይታመሙ ቫይረሱን መቋቋም ይችላሉ፤ ዝግጅቶች ወይም ስራ አያመልጦትም። ይህ የእርስዎ ወይም የልጅዎ መደበኛ ክትባቶች፣ እንደ ኩፍኝ እና ደረቅ ሳል ያሉ ሌሎች በሽታዎችን የሚታገሉበት መንገድ አይነት ነው።</w:t>
      </w:r>
    </w:p>
    <w:p w14:paraId="1E25D5C8" w14:textId="324312C4" w:rsidR="00C813D0" w:rsidRPr="008075E4" w:rsidRDefault="004155DC" w:rsidP="00C813D0">
      <w:pPr>
        <w:rPr>
          <w:rFonts w:ascii="Century Gothic" w:hAnsi="Century Gothic" w:cstheme="majorHAnsi"/>
          <w:b/>
          <w:bCs/>
          <w:lang w:val="am"/>
        </w:rPr>
      </w:pPr>
      <w:r w:rsidRPr="008075E4">
        <w:rPr>
          <w:rFonts w:ascii="Century Gothic" w:hAnsi="Century Gothic" w:cstheme="majorHAnsi"/>
          <w:b/>
          <w:bCs/>
          <w:lang w:val="am"/>
        </w:rPr>
        <w:t>የሚከተለውን ለማነጋገር ከፈለጉ ይጠቀሙ፦ ክትባቱን ማን መውሰድ አለበት</w:t>
      </w:r>
    </w:p>
    <w:p w14:paraId="30782EF6" w14:textId="1B4CEE44" w:rsidR="008B5424" w:rsidRPr="008075E4" w:rsidRDefault="4A3E7295" w:rsidP="4987B0DF">
      <w:pPr>
        <w:rPr>
          <w:rFonts w:cstheme="minorHAnsi"/>
          <w:lang w:val="am"/>
        </w:rPr>
      </w:pPr>
      <w:r w:rsidRPr="008075E4">
        <w:rPr>
          <w:rFonts w:cstheme="minorHAnsi"/>
          <w:lang w:val="am"/>
        </w:rPr>
        <w:t>ዕድሜው 12 ዓመት እና ከዚያ በላይ የሆነ ሁሉ ክትባቱን መውሰድ አለበት። ይህ ቀደም ሲል በ COVID-19 የታመሙ ሰዎችን እና ጤናማ የሆኑ ሰዎችን ያጠቃልላል።  ለክትባቱ ብቁ የሆኑ ሁሉ እንዲወስዱ እናበረታታለን። ግን አንዳንድ ሰዎች ምናልባት እርጉዝ ሊሆኑ ስለሚችሉ ወይም ስለ ጤና ሁኔታ ስለሚጨነቁ ምናልባት እርግጠኛ ላይሆኑ እንደሚችሉ እናውቃለን። በመከተብ ዙሪያ ማንኛውም የሕክምና ስጋት ካለብዎት ከጤና እንክብካቤ አቅራቢዎ ጋር ይነጋገሩ።</w:t>
      </w:r>
    </w:p>
    <w:p w14:paraId="4BAD9F7A" w14:textId="38237243" w:rsidR="00AB136D" w:rsidRPr="008075E4" w:rsidRDefault="00AB136D" w:rsidP="4987B0DF">
      <w:pPr>
        <w:rPr>
          <w:rFonts w:cstheme="minorHAnsi"/>
          <w:lang w:val="am"/>
        </w:rPr>
      </w:pPr>
      <w:r w:rsidRPr="008075E4">
        <w:rPr>
          <w:rFonts w:cstheme="minorHAnsi"/>
          <w:lang w:val="am"/>
        </w:rPr>
        <w:t xml:space="preserve">ክትባቱ፣ አሁን ማን ማግኘት አለበት በሚል የተገደበ አይደለም። መጀመሪያ ላይ አቅርቦታችን ውስን በነበረበት ጊዜ፣ ልንሰጠው የምንችለው ለትንሽ የሰዎች ቡድን ብቻ ነበር። አሁን ግን በቂ ክትባት አለ ስለሆነም አሁን የእርስዎ ተራ ነው! ዕድሜያቸው 12 እና ከዚያ በላይ የሆኑ ሁሉ በ Washington ክትባቱን መውሰድ ይችላሉ። </w:t>
      </w:r>
    </w:p>
    <w:p w14:paraId="1F6A7659" w14:textId="259B8569" w:rsidR="00C813D0" w:rsidRPr="008075E4" w:rsidRDefault="004155DC" w:rsidP="4987B0DF">
      <w:pPr>
        <w:rPr>
          <w:rFonts w:ascii="Century Gothic" w:hAnsi="Century Gothic" w:cstheme="majorHAnsi"/>
          <w:b/>
          <w:bCs/>
          <w:lang w:val="am"/>
        </w:rPr>
      </w:pPr>
      <w:r w:rsidRPr="008075E4">
        <w:rPr>
          <w:rFonts w:ascii="Century Gothic" w:hAnsi="Century Gothic" w:cstheme="majorHAnsi"/>
          <w:b/>
          <w:bCs/>
          <w:lang w:val="am"/>
        </w:rPr>
        <w:t xml:space="preserve">የሚከተለውን ለማነጋገር ከፈለጉ ይጠቀሙ፦ እርጉዝ ለሆኑ ወይም ልጅ መውለድ ለሚፈልጉ ሰዎች የክትባት ደህንነት </w:t>
      </w:r>
    </w:p>
    <w:p w14:paraId="0F267408" w14:textId="24C0F4D5" w:rsidR="00C813D0" w:rsidRPr="008075E4" w:rsidRDefault="2BAE4E76" w:rsidP="4987B0DF">
      <w:pPr>
        <w:rPr>
          <w:rFonts w:cstheme="minorHAnsi"/>
          <w:lang w:val="am"/>
        </w:rPr>
      </w:pPr>
      <w:r w:rsidRPr="008075E4">
        <w:rPr>
          <w:rFonts w:cstheme="minorHAnsi"/>
          <w:lang w:val="am"/>
        </w:rPr>
        <w:t xml:space="preserve">እርጉዝ የሆኑ፣ የሚያጠቡ ወይም እርጉዝ ለመሆን እየሞከሩ ያሉ ሰዎች ክትባቱን መውሰድ ይችላሉ። እራስዎን እና ቤተሰብዎን ለመጠበቅ በመፈለግዎ ትክክል ነዎት። የቅርብ ሪፖርቶች እንደሚያመለክቱት ክትባቱ ሰውነትዎ በጡት ወተት በኩል ፀረ እንግዳ አካላትን እንዲያስተላልፍ ሊረዳ ይችላል። ተጨማሪ ጥናቶች ያስፈልጋሉ፤ ነገርግን ይህ ከተረጋገጠ ልጅዎን ከ COVID-19 ለመጠበቅ ይረዳዎታል። ደግሞም ለወደፊቱ ልጅ መውለድ ከፈለጉ፣ የ COVID-19 ክትባቶችን ጨምሮ በማንኛውም ክትባት፥ የመውለድ ችግሮች የጎንዮሽ ጉዳት መሆናቸውን የሚያሳይ ምንም </w:t>
      </w:r>
      <w:r w:rsidRPr="008075E4">
        <w:rPr>
          <w:rFonts w:cstheme="minorHAnsi"/>
          <w:lang w:val="am"/>
        </w:rPr>
        <w:lastRenderedPageBreak/>
        <w:t xml:space="preserve">ማስረጃ የለም። ነፍሰ ጡር ከሆኑ ፣ የሚያጠቡ ከሆኑ ወይም ነፍሰ ጡር ለመሆን እቅድ ካልዎት ክትባቱ ለእርስዎ ተስማሚ መሆን አለመሆኑን ለመወሰን ከጤና አገልግሎት አቅራቢዎ ጋር ይነጋገሩ። </w:t>
      </w:r>
    </w:p>
    <w:p w14:paraId="4C1D4EE4" w14:textId="7CDD1058" w:rsidR="00101273" w:rsidRPr="008075E4" w:rsidRDefault="06F664F5" w:rsidP="4987B0DF">
      <w:pPr>
        <w:rPr>
          <w:rFonts w:cstheme="minorHAnsi"/>
          <w:color w:val="000000" w:themeColor="text1"/>
        </w:rPr>
      </w:pPr>
      <w:r w:rsidRPr="008075E4">
        <w:rPr>
          <w:rFonts w:cstheme="minorHAnsi"/>
          <w:color w:val="000000" w:themeColor="text1"/>
          <w:lang w:val="am"/>
        </w:rPr>
        <w:t xml:space="preserve">የሕክምና ባለሙያዎች ለነፍሰ ጡር ሰዎች ምንም ዓይነት የደኅንነት ሥጋት የላቸውም። </w:t>
      </w:r>
    </w:p>
    <w:p w14:paraId="2EB31AFE" w14:textId="47C8EF16" w:rsidR="00C813D0" w:rsidRPr="008075E4" w:rsidRDefault="004155DC" w:rsidP="004F1126">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ቀዳሚ የጤና እክል ላለባቸው ሰዎች የክትባት ደህንነት</w:t>
      </w:r>
    </w:p>
    <w:p w14:paraId="6763971F" w14:textId="66ECECDF" w:rsidR="008C3FBB" w:rsidRPr="008075E4" w:rsidRDefault="6AD12737" w:rsidP="4987B0DF">
      <w:pPr>
        <w:spacing w:after="0"/>
        <w:rPr>
          <w:rFonts w:cstheme="minorHAnsi"/>
        </w:rPr>
      </w:pPr>
      <w:r w:rsidRPr="008075E4">
        <w:rPr>
          <w:rFonts w:cstheme="minorHAnsi"/>
          <w:lang w:val="am"/>
        </w:rPr>
        <w:t xml:space="preserve">የ COVID-19 ክትባቶች </w:t>
      </w:r>
      <w:r w:rsidRPr="008075E4">
        <w:rPr>
          <w:rFonts w:cstheme="minorHAnsi"/>
          <w:color w:val="000000" w:themeColor="text1"/>
          <w:lang w:val="am"/>
        </w:rPr>
        <w:t>የልብ በሽታን፣ የሳንባ በሽታን፣ የስኳር በሽታን ወይም ከመጠን በላይ ውፍረትን ጨምሮ የጤና ችግር ላለባቸው ለአብዛኛው ሰዎች ይመከራል። እነዚህ ወይም ሌሎች እክሎች ያሏቸው ሰዎች በ COVID-19 ከተያዙ በጠና ይታመማሉ፤ ስለሆነም ክትባቱ እነሱን ለመጠበቅ የበለጠ አስፈላጊ ነው።</w:t>
      </w:r>
      <w:r w:rsidRPr="008075E4">
        <w:rPr>
          <w:rFonts w:cstheme="minorHAnsi"/>
          <w:lang w:val="am"/>
        </w:rPr>
        <w:t xml:space="preserve">  የጤና እክል ካለብዎ የጤና እንክብካቤ አቅራቢዎን ያነጋግሩ። ስለ ክትባቱ በእውቀት ላይ የተመሠረተ ውሳኔ እንዲያደርጉ የሚያስፈልግዎን መረጃ ሁሉ ይሰጡዎታል።</w:t>
      </w:r>
    </w:p>
    <w:p w14:paraId="066B3335" w14:textId="77777777" w:rsidR="00E852D0" w:rsidRPr="008075E4" w:rsidRDefault="00E852D0" w:rsidP="008C3FBB">
      <w:pPr>
        <w:spacing w:after="0"/>
        <w:rPr>
          <w:rFonts w:asciiTheme="majorHAnsi" w:hAnsiTheme="majorHAnsi" w:cstheme="majorHAnsi"/>
          <w:b/>
          <w:bCs/>
        </w:rPr>
      </w:pPr>
    </w:p>
    <w:p w14:paraId="4C71EBD3" w14:textId="2076A0F4" w:rsidR="008C3FBB" w:rsidRPr="008075E4" w:rsidRDefault="004155DC" w:rsidP="4987B0DF">
      <w:pPr>
        <w:rPr>
          <w:rFonts w:ascii="Century Gothic" w:hAnsi="Century Gothic" w:cstheme="majorHAnsi"/>
          <w:b/>
          <w:bCs/>
        </w:rPr>
      </w:pPr>
      <w:r w:rsidRPr="008075E4">
        <w:rPr>
          <w:rFonts w:ascii="Century Gothic" w:hAnsi="Century Gothic" w:cstheme="majorHAnsi"/>
          <w:b/>
          <w:bCs/>
          <w:lang w:val="am"/>
        </w:rPr>
        <w:t>የሚከተለውን ለማነጋገር ከፈለጉ ይጠቀሙ፦ የጎንዮሽ ጉዳቶች</w:t>
      </w:r>
    </w:p>
    <w:p w14:paraId="269FE611" w14:textId="5DE6BC38" w:rsidR="00A16EF6" w:rsidRPr="008075E4" w:rsidRDefault="009E3623" w:rsidP="013AFF02">
      <w:pPr>
        <w:rPr>
          <w:rFonts w:eastAsia="Calibri" w:cstheme="minorHAnsi"/>
        </w:rPr>
      </w:pPr>
      <w:r w:rsidRPr="008075E4">
        <w:rPr>
          <w:rFonts w:cstheme="minorHAnsi"/>
          <w:lang w:val="am"/>
        </w:rPr>
        <w:t xml:space="preserve">አንዳንድ የጎንዮሽ ጉዳቶች ሊኖሩ ይችላሉ። ክትባቱን ከወሰዱ በኋላ የጎንዮሽ ጉዳቶች ሊኖሩዎት ይችላሉ። የ </w:t>
      </w:r>
      <w:r w:rsidRPr="008075E4">
        <w:rPr>
          <w:rFonts w:cstheme="minorHAnsi"/>
          <w:color w:val="000000" w:themeColor="text1"/>
          <w:lang w:val="am"/>
        </w:rPr>
        <w:t>ክንድ ህመም፣ የድካም ስሜት፣ ራስ ምታት ወይም የጡንቻ ህመም ሊያጋጥምዎት ይችላል። እነዚህ የተለመዱ ናቸው፤ እናም ክትባቱ ሰውነትዎ መከላከያ እንዲገነባ ለማገዝ እየሰራ ነው ማለት ነው። እና</w:t>
      </w:r>
      <w:r w:rsidRPr="008075E4">
        <w:rPr>
          <w:rFonts w:cstheme="minorHAnsi"/>
          <w:lang w:val="am"/>
        </w:rPr>
        <w:t xml:space="preserve"> የጎንዮሽ ጉዳቶች ባይታይቦትም ሰውነትዎ መከላከያን እየገነባ ነው።</w:t>
      </w:r>
    </w:p>
    <w:p w14:paraId="26FE5F03" w14:textId="0BAD037E" w:rsidR="00A16EF6" w:rsidRPr="008075E4" w:rsidRDefault="0D463A42" w:rsidP="4987B0DF">
      <w:pPr>
        <w:rPr>
          <w:rFonts w:cstheme="minorHAnsi"/>
        </w:rPr>
      </w:pPr>
      <w:r w:rsidRPr="008075E4">
        <w:rPr>
          <w:rFonts w:cstheme="minorHAnsi"/>
          <w:color w:val="000000" w:themeColor="text1"/>
          <w:lang w:val="am"/>
        </w:rPr>
        <w:t>ለአብዛኞቹ ሰዎች እነዚህ የጎንዮሽ ጉዳቶች ክትባቱን በወሰዱ በሁለት ቀናት ውስጥ የሚከሰቱ ሲሆን ለአንድ ቀን ያህል ይቆያሉ። ለሁለት-ዙር ክትባቶች፥ ከመጀመሪያው ዙር ይልቅ ከሁለተኛው ዙር በኋላ የጎንዮሽ ጉዳቶች በጣም የተለመዱ ናቸው።</w:t>
      </w:r>
    </w:p>
    <w:p w14:paraId="755B3667" w14:textId="783665DF" w:rsidR="00A16EF6" w:rsidRPr="008075E4" w:rsidRDefault="2CD3D44A" w:rsidP="34AF56C9">
      <w:pPr>
        <w:rPr>
          <w:rFonts w:eastAsia="Calibri" w:cstheme="minorHAnsi"/>
        </w:rPr>
      </w:pPr>
      <w:r w:rsidRPr="008075E4">
        <w:rPr>
          <w:rFonts w:cstheme="minorHAnsi"/>
          <w:lang w:val="am"/>
        </w:rPr>
        <w:t>ስለ እነዚህ የጎንዮሽ ጉዳቶች ማወቅ ክትባቱን ከመውሰድዎ በፊት ለመዘጋጀት ይረዳዎታል። እነዚህ የጎንዮሽ ጉዳቶች መለስተኛ፣ ረጅም ጊዜ የማይቆዩ እና ሊገመቱ የሚችሉ ናቸው። እናም፣ የክትባት የጎንዮሽ ጉዳቶች ለመቆጣጠር ቀላል የሆኑ እና በ COVID-19 በሽታ ከመያዝ ያነሰ አደጋ ያላቸው ናቸው።</w:t>
      </w:r>
    </w:p>
    <w:p w14:paraId="57279B13" w14:textId="4A6831A7" w:rsidR="1C9E2BD3" w:rsidRPr="008075E4" w:rsidRDefault="004155DC" w:rsidP="4035D16F">
      <w:pPr>
        <w:rPr>
          <w:rFonts w:ascii="Century Gothic" w:hAnsi="Century Gothic" w:cstheme="majorHAnsi"/>
          <w:b/>
          <w:bCs/>
        </w:rPr>
      </w:pPr>
      <w:r w:rsidRPr="008075E4">
        <w:rPr>
          <w:rFonts w:ascii="Century Gothic" w:hAnsi="Century Gothic" w:cstheme="majorHAnsi"/>
          <w:b/>
          <w:bCs/>
          <w:lang w:val="am"/>
        </w:rPr>
        <w:t xml:space="preserve">የጎንዮሽ ጉዳቶችን ለመቋቋም ምክሮችን ለማቅረብ ከፈለጉ ይጠቀሙ </w:t>
      </w:r>
    </w:p>
    <w:p w14:paraId="30A5CA72" w14:textId="1B0EEE0D" w:rsidR="1C115739" w:rsidRPr="008075E4" w:rsidRDefault="1C9E2BD3" w:rsidP="4035D16F">
      <w:pPr>
        <w:pStyle w:val="ListParagraph"/>
        <w:numPr>
          <w:ilvl w:val="0"/>
          <w:numId w:val="6"/>
        </w:numPr>
        <w:rPr>
          <w:rFonts w:eastAsiaTheme="majorEastAsia" w:cstheme="minorHAnsi"/>
        </w:rPr>
      </w:pPr>
      <w:r w:rsidRPr="008075E4">
        <w:rPr>
          <w:rFonts w:cstheme="minorHAnsi"/>
          <w:lang w:val="am"/>
        </w:rPr>
        <w:t xml:space="preserve">አንዳንድ ሰዎች የጎንዮሽ ጉዳቶች በመኖራቸው ምክንያት ሥራ መቅረት ያሳስባቸዋል። ክትባቱን ለመውሰድ እንዳቀዱ ለአሠሪዎ መንገር ይችላሉ፤ የሕመም እረፍት ሊጠቀሙ ይችላሉ ወይም አስፈላጊ ከሆነ ዕረፍቶችዎን ለማረፍ እንዲጠቀሙ ቅዳሜና እሁድ ከመጀመሩ በፊት ቀጠሮዎን ይያዙ። ለምሳሌ፣ ከተራዎ በኋላ አርብ ላይ። </w:t>
      </w:r>
    </w:p>
    <w:p w14:paraId="3C308DA2" w14:textId="6BBB6F93" w:rsidR="4035D16F" w:rsidRPr="008075E4" w:rsidRDefault="1C9E2BD3" w:rsidP="075C30A7">
      <w:pPr>
        <w:pStyle w:val="ListParagraph"/>
        <w:numPr>
          <w:ilvl w:val="0"/>
          <w:numId w:val="6"/>
        </w:numPr>
        <w:rPr>
          <w:rFonts w:cstheme="minorHAnsi"/>
        </w:rPr>
      </w:pPr>
      <w:r w:rsidRPr="008075E4">
        <w:rPr>
          <w:rFonts w:cstheme="minorHAnsi"/>
          <w:lang w:val="am"/>
        </w:rPr>
        <w:t>በቤት ውስጥ ትናንሽ ልጆች ካልዎት፣ ክትባትዎን ከወሰዱ በኋላ የጎንዮሽ ጉዳቶች ካለብዎት እና ትንሽ እረፍት ካስፈለጉዎት ተጠባባቂ ሆኖ እንዲቆይ ቤተሰብዎን ጓደኛዎን ይጠይቁ።</w:t>
      </w:r>
    </w:p>
    <w:p w14:paraId="14AE3439" w14:textId="019EB184" w:rsidR="00C57B73" w:rsidRPr="008075E4" w:rsidRDefault="004155DC" w:rsidP="00733FFE">
      <w:pPr>
        <w:pStyle w:val="Pa8"/>
        <w:spacing w:before="80" w:after="160"/>
        <w:rPr>
          <w:rFonts w:ascii="Century Gothic" w:hAnsi="Century Gothic" w:cstheme="majorHAnsi"/>
          <w:b/>
          <w:bCs/>
          <w:sz w:val="22"/>
          <w:szCs w:val="22"/>
        </w:rPr>
      </w:pPr>
      <w:r w:rsidRPr="008075E4">
        <w:rPr>
          <w:rFonts w:ascii="Century Gothic" w:hAnsi="Century Gothic" w:cstheme="majorHAnsi"/>
          <w:b/>
          <w:bCs/>
          <w:sz w:val="22"/>
          <w:szCs w:val="22"/>
          <w:lang w:val="am"/>
        </w:rPr>
        <w:t xml:space="preserve">የሚከተለውን ለማነጋገር ከፈለጉ ይጠቀሙ፦ ክትባቱ DNA ን ሊቀይር ወይም ለሰዎች COVID-19 ን ሊያስተላልፍ ይችላል የሚሉ አፈ ታሪኮች </w:t>
      </w:r>
    </w:p>
    <w:p w14:paraId="1EE58237" w14:textId="51EA8912" w:rsidR="00C57B73" w:rsidRPr="008075E4" w:rsidRDefault="5E8DC223" w:rsidP="4987B0DF">
      <w:pPr>
        <w:rPr>
          <w:rFonts w:eastAsia="Calibri" w:cstheme="minorHAnsi"/>
        </w:rPr>
      </w:pPr>
      <w:r w:rsidRPr="008075E4">
        <w:rPr>
          <w:rFonts w:cstheme="minorHAnsi"/>
          <w:lang w:val="am"/>
        </w:rPr>
        <w:t>የ COVID-19 ክትባት DNAን አይለውጥም ወይም ተፅዕኖ አያደርግበትም። ይልቁንም ክትባቶቹ የበሽታ መከላከያን ለመገንባት ከሰውነታችን ተፈጥሯዊ መከላከያዎች ጋር ይሰራሉ። ሰውነትዎ በየትኛውም ጊዜ ካጋጠመው፣ ቫይረሱን እንዴት እንደሚዋጉ መመሪያዎችን ለህዋሶችዎ ያስተላልፋሉ፤ በዚህም ሰውነትዎ ትክክለኛ ፀረ እንግዳ አካላትን መፍጠር ይችላል። ደግሞም፣ ከክትባቶቹ ውስጥ አንዳቸውም COVID-19 ን የሚያስከትለውን ቫይረስ አይይዙም፤ ስለሆነም ከክትባት የተነሳ በ COVID-19 ሊታመሙ አይችሉም።</w:t>
      </w:r>
    </w:p>
    <w:p w14:paraId="1035DB82" w14:textId="40C18494" w:rsidR="052102E3" w:rsidRPr="008075E4" w:rsidRDefault="052102E3" w:rsidP="4987B0DF">
      <w:pPr>
        <w:rPr>
          <w:rFonts w:ascii="Century Gothic" w:hAnsi="Century Gothic" w:cstheme="majorHAnsi"/>
          <w:b/>
          <w:bCs/>
        </w:rPr>
      </w:pPr>
      <w:r w:rsidRPr="008075E4">
        <w:rPr>
          <w:rFonts w:ascii="Century Gothic" w:hAnsi="Century Gothic" w:cstheme="majorHAnsi"/>
          <w:b/>
          <w:bCs/>
          <w:lang w:val="am"/>
        </w:rPr>
        <w:lastRenderedPageBreak/>
        <w:t xml:space="preserve">መዝጊያ </w:t>
      </w:r>
    </w:p>
    <w:p w14:paraId="493CEB6D" w14:textId="416D8BBC" w:rsidR="34C6B7D1" w:rsidRPr="008075E4" w:rsidRDefault="7039D364" w:rsidP="4987B0DF">
      <w:pPr>
        <w:rPr>
          <w:rFonts w:cstheme="minorHAnsi"/>
        </w:rPr>
      </w:pPr>
      <w:r w:rsidRPr="008075E4">
        <w:rPr>
          <w:rFonts w:cstheme="minorHAnsi"/>
          <w:lang w:val="am"/>
        </w:rPr>
        <w:t xml:space="preserve">[እኔ/እኛ] ይህ ቪዲዮ የ COVID-19 ክትባቱ ለእርስዎ ትክክል መሆኑን ለመወሰን የሚያስፈልጉትን መረጃዎች እና መልሶች እንዲሰጥዎ እንደረዳዎት ተስፋ እናደርጋለን። </w:t>
      </w:r>
    </w:p>
    <w:p w14:paraId="2A097AD0" w14:textId="0190C68B" w:rsidR="001F1352" w:rsidRPr="008075E4" w:rsidRDefault="1F23C0A6" w:rsidP="4987B0DF">
      <w:pPr>
        <w:rPr>
          <w:rFonts w:cstheme="minorHAnsi"/>
        </w:rPr>
      </w:pPr>
      <w:r w:rsidRPr="008075E4">
        <w:rPr>
          <w:rFonts w:cstheme="minorHAnsi"/>
          <w:lang w:val="am"/>
        </w:rPr>
        <w:t>ስለ ክትባቱ ውሳኔዎን ለመወሰን ትንሽ ተጨማሪ ጊዜ ወይም መረጃ ከፈለጉ፣ ይህ ጥሩ ነው!  ለተጨማሪ መረጃ CovidVaccineWA.org ን ይጎብኙ። ወይም ወደ አቅራቢዎ መደወል ይችላሉ - በመረጃ ላይ የተመሠረተ ውሳኔ እንዲወስኑ ሊረዱዎት ይፈልጋሉ። በአቅራቢያዎ የሚገኘውን የክትባት ቦታ ለማግኘት Vaccine Locator (የክትባት ቦታ አመልካች) ን vaccin</w:t>
      </w:r>
      <w:r w:rsidR="008075E4" w:rsidRPr="008075E4">
        <w:rPr>
          <w:rFonts w:cstheme="minorHAnsi"/>
        </w:rPr>
        <w:t>e</w:t>
      </w:r>
      <w:r w:rsidRPr="008075E4">
        <w:rPr>
          <w:rFonts w:cstheme="minorHAnsi"/>
          <w:lang w:val="am"/>
        </w:rPr>
        <w:t>locator.doh.wa.gov ላይ ይጠቀሙ። ወይም ቀጠሮ ለመፈለግ ወይም ቀጠሮን ለማስያዝ እርዳታ ከፈለጉ ለ 1-833-VAX-HELP ይደውሉ፤ ከዚያ # ን ይጫኑ። የቋንቋ ድጋፍን ማግኘት ይቻላል።</w:t>
      </w:r>
    </w:p>
    <w:p w14:paraId="57663E9A" w14:textId="77777777" w:rsidR="007E2216" w:rsidRPr="008075E4" w:rsidRDefault="002E6607" w:rsidP="075C30A7">
      <w:pPr>
        <w:pStyle w:val="ListParagraph"/>
        <w:ind w:left="0"/>
        <w:rPr>
          <w:rFonts w:cstheme="minorHAnsi"/>
          <w:i/>
          <w:iCs/>
        </w:rPr>
      </w:pPr>
      <w:r w:rsidRPr="008075E4">
        <w:rPr>
          <w:rFonts w:cstheme="minorHAnsi"/>
          <w:i/>
          <w:iCs/>
          <w:lang w:val="am"/>
        </w:rPr>
        <w:t>ለአቅራቢው ማስታወሻ፦ይህን ቪዲዮ ከእንግሊዝኛ ውጭ በሆነ ሌላ ቋንቋ ለመቅዳት ከፈለጉ በ 1-833-VAX-HELP ቦታ 1-800-525-0127 ን ይጠቀሙ። ተመሳሳይ የጥሪ ማዕከል ነው ነገር ግን በሌሎች ቋንቋዎች ዘንድ ትርጉም የማይሰጡ በስልክ ቁጥሩ ውስጥ ያሉ እንግሊዝኛ ቃላትን ያስወግዳል።</w:t>
      </w:r>
    </w:p>
    <w:p w14:paraId="2D4F8B34" w14:textId="77777777" w:rsidR="007E2216" w:rsidRPr="008075E4" w:rsidRDefault="007E2216" w:rsidP="075C30A7">
      <w:pPr>
        <w:pStyle w:val="ListParagraph"/>
        <w:ind w:left="0"/>
        <w:rPr>
          <w:rFonts w:cstheme="minorHAnsi"/>
          <w:i/>
          <w:iCs/>
        </w:rPr>
      </w:pPr>
    </w:p>
    <w:p w14:paraId="6BB91FFD" w14:textId="49F13E26" w:rsidR="00182093" w:rsidRPr="008075E4" w:rsidRDefault="00E21F87" w:rsidP="075C30A7">
      <w:pPr>
        <w:pStyle w:val="ListParagraph"/>
        <w:ind w:left="0"/>
        <w:rPr>
          <w:rFonts w:cstheme="minorHAnsi"/>
          <w:i/>
          <w:iCs/>
        </w:rPr>
      </w:pPr>
      <w:r w:rsidRPr="008075E4">
        <w:rPr>
          <w:rFonts w:cstheme="minorHAnsi"/>
          <w:i/>
          <w:iCs/>
          <w:lang w:val="am"/>
        </w:rPr>
        <w:t>[ግለሰባዊ መዝጊያ (ከ 10-15 ሰከንዶች)]</w:t>
      </w:r>
    </w:p>
    <w:p w14:paraId="30D4A8DF" w14:textId="4F85E98F" w:rsidR="00393002" w:rsidRPr="008075E4" w:rsidRDefault="00393002">
      <w:pPr>
        <w:rPr>
          <w:rFonts w:asciiTheme="majorHAnsi" w:hAnsiTheme="majorHAnsi" w:cstheme="majorHAnsi"/>
        </w:rPr>
      </w:pPr>
    </w:p>
    <w:p w14:paraId="516C936B" w14:textId="765F58FB" w:rsidR="008C3FBB" w:rsidRPr="008075E4" w:rsidRDefault="008C3FBB">
      <w:pPr>
        <w:rPr>
          <w:rFonts w:asciiTheme="majorHAnsi" w:hAnsiTheme="majorHAnsi" w:cstheme="majorHAnsi"/>
        </w:rPr>
      </w:pPr>
    </w:p>
    <w:p w14:paraId="42E59B01" w14:textId="7D785F15" w:rsidR="008F0D51" w:rsidRPr="008075E4" w:rsidRDefault="008F0D51">
      <w:pPr>
        <w:rPr>
          <w:rFonts w:asciiTheme="majorHAnsi" w:hAnsiTheme="majorHAnsi" w:cstheme="majorHAnsi"/>
        </w:rPr>
      </w:pPr>
    </w:p>
    <w:p w14:paraId="0DE4B426" w14:textId="19DFD1AD" w:rsidR="008F0D51" w:rsidRPr="008075E4" w:rsidRDefault="008F0D51">
      <w:pPr>
        <w:rPr>
          <w:rFonts w:asciiTheme="majorHAnsi" w:hAnsiTheme="majorHAnsi" w:cstheme="majorHAnsi"/>
        </w:rPr>
      </w:pPr>
    </w:p>
    <w:p w14:paraId="3A7B9258" w14:textId="31AA1229" w:rsidR="008F0D51" w:rsidRPr="008075E4" w:rsidRDefault="008F0D51">
      <w:pPr>
        <w:rPr>
          <w:rFonts w:asciiTheme="majorHAnsi" w:hAnsiTheme="majorHAnsi" w:cstheme="majorHAnsi"/>
        </w:rPr>
      </w:pPr>
    </w:p>
    <w:p w14:paraId="648780B7" w14:textId="3D61D3CF" w:rsidR="008F0D51" w:rsidRPr="008075E4" w:rsidRDefault="008F0D51">
      <w:pPr>
        <w:rPr>
          <w:rFonts w:asciiTheme="majorHAnsi" w:hAnsiTheme="majorHAnsi" w:cstheme="majorHAnsi"/>
        </w:rPr>
      </w:pPr>
    </w:p>
    <w:p w14:paraId="6D07722E" w14:textId="51B44193" w:rsidR="008F0D51" w:rsidRPr="008075E4" w:rsidRDefault="008F0D51">
      <w:pPr>
        <w:rPr>
          <w:rFonts w:asciiTheme="majorHAnsi" w:hAnsiTheme="majorHAnsi" w:cstheme="majorHAnsi"/>
        </w:rPr>
      </w:pPr>
    </w:p>
    <w:p w14:paraId="0B448FC7" w14:textId="604C83EE" w:rsidR="008F0D51" w:rsidRPr="008075E4" w:rsidRDefault="008F0D51">
      <w:pPr>
        <w:rPr>
          <w:rFonts w:asciiTheme="majorHAnsi" w:hAnsiTheme="majorHAnsi" w:cstheme="majorHAnsi"/>
        </w:rPr>
      </w:pPr>
    </w:p>
    <w:p w14:paraId="726E3BF7" w14:textId="09FF7243" w:rsidR="008F0D51" w:rsidRPr="008075E4" w:rsidRDefault="008F0D51">
      <w:pPr>
        <w:rPr>
          <w:rFonts w:asciiTheme="majorHAnsi" w:hAnsiTheme="majorHAnsi" w:cstheme="majorHAnsi"/>
        </w:rPr>
      </w:pPr>
    </w:p>
    <w:p w14:paraId="27CF2DD0" w14:textId="521D4440" w:rsidR="008F0D51" w:rsidRPr="008075E4" w:rsidRDefault="008F0D51">
      <w:pPr>
        <w:rPr>
          <w:rFonts w:asciiTheme="majorHAnsi" w:hAnsiTheme="majorHAnsi" w:cstheme="majorHAnsi"/>
        </w:rPr>
      </w:pPr>
    </w:p>
    <w:p w14:paraId="47D03439" w14:textId="19705AE8" w:rsidR="008F0D51" w:rsidRPr="008075E4" w:rsidRDefault="008F0D51">
      <w:pPr>
        <w:rPr>
          <w:rFonts w:asciiTheme="majorHAnsi" w:hAnsiTheme="majorHAnsi" w:cstheme="majorHAnsi"/>
        </w:rPr>
      </w:pPr>
    </w:p>
    <w:p w14:paraId="065C34DA" w14:textId="1A643603" w:rsidR="008F0D51" w:rsidRPr="008075E4" w:rsidRDefault="008F0D51">
      <w:pPr>
        <w:rPr>
          <w:rFonts w:asciiTheme="majorHAnsi" w:hAnsiTheme="majorHAnsi" w:cstheme="majorHAnsi"/>
        </w:rPr>
      </w:pPr>
    </w:p>
    <w:p w14:paraId="1178C804" w14:textId="619DFA66" w:rsidR="008F0D51" w:rsidRPr="008075E4" w:rsidRDefault="008F0D51">
      <w:pPr>
        <w:rPr>
          <w:rFonts w:asciiTheme="majorHAnsi" w:hAnsiTheme="majorHAnsi" w:cstheme="majorHAnsi"/>
        </w:rPr>
      </w:pPr>
    </w:p>
    <w:p w14:paraId="2A324439" w14:textId="77777777" w:rsidR="008F0D51" w:rsidRPr="008075E4" w:rsidRDefault="008F0D51">
      <w:pPr>
        <w:rPr>
          <w:rFonts w:asciiTheme="majorHAnsi" w:hAnsiTheme="majorHAnsi" w:cstheme="majorHAnsi"/>
        </w:rPr>
      </w:pPr>
    </w:p>
    <w:p w14:paraId="73DC1292" w14:textId="3BF217E4" w:rsidR="55B7EFEB" w:rsidRPr="008F1150" w:rsidRDefault="008F0D51" w:rsidP="008F0D51">
      <w:pPr>
        <w:rPr>
          <w:color w:val="000000" w:themeColor="text1"/>
        </w:rPr>
      </w:pPr>
      <w:r w:rsidRPr="008075E4">
        <w:rPr>
          <w:sz w:val="20"/>
          <w:szCs w:val="20"/>
          <w:lang w:val="am"/>
        </w:rPr>
        <w:t xml:space="preserve">ይህን ሰነድ በሌላ ቅርጸት ለመጠየቅ፣ 1-800-525-0127 ላይ ይደውሉ። መስማት የተሳናቸው ወይም መስማት የሚቸገሩ ደንበኞች፣ እባክዎ በስልክ ቁጥር 711 (Washington Relay) ይደውሉ፥ ወይም በ </w:t>
      </w:r>
      <w:hyperlink r:id="rId12" w:history="1">
        <w:r w:rsidRPr="008075E4">
          <w:rPr>
            <w:rStyle w:val="Hyperlink"/>
            <w:sz w:val="20"/>
            <w:szCs w:val="20"/>
            <w:lang w:val="am"/>
          </w:rPr>
          <w:t>civil.rights@doh.wa.gov</w:t>
        </w:r>
      </w:hyperlink>
      <w:r w:rsidRPr="008075E4">
        <w:rPr>
          <w:sz w:val="20"/>
          <w:szCs w:val="20"/>
          <w:lang w:val="am"/>
        </w:rPr>
        <w:t xml:space="preserve"> ኢ-ሜይል ይላኩ።</w:t>
      </w:r>
      <w:r w:rsidRPr="008F1150">
        <w:rPr>
          <w:sz w:val="20"/>
          <w:szCs w:val="20"/>
          <w:lang w:val="am"/>
        </w:rPr>
        <w:t xml:space="preserve"> </w:t>
      </w:r>
    </w:p>
    <w:sectPr w:rsidR="55B7EFEB" w:rsidRPr="008F115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C0EFA" w14:textId="77777777" w:rsidR="00A82F94" w:rsidRDefault="00A82F94" w:rsidP="008C3FBB">
      <w:pPr>
        <w:spacing w:after="0" w:line="240" w:lineRule="auto"/>
      </w:pPr>
      <w:r>
        <w:separator/>
      </w:r>
    </w:p>
  </w:endnote>
  <w:endnote w:type="continuationSeparator" w:id="0">
    <w:p w14:paraId="10E83B67" w14:textId="77777777" w:rsidR="00A82F94" w:rsidRDefault="00A82F94" w:rsidP="008C3FBB">
      <w:pPr>
        <w:spacing w:after="0" w:line="240" w:lineRule="auto"/>
      </w:pPr>
      <w:r>
        <w:continuationSeparator/>
      </w:r>
    </w:p>
  </w:endnote>
  <w:endnote w:type="continuationNotice" w:id="1">
    <w:p w14:paraId="624179E0" w14:textId="77777777" w:rsidR="00A82F94" w:rsidRDefault="00A82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B579C" w14:textId="77777777" w:rsidR="00A82F94" w:rsidRDefault="00A82F94" w:rsidP="008C3FBB">
      <w:pPr>
        <w:spacing w:after="0" w:line="240" w:lineRule="auto"/>
      </w:pPr>
      <w:r>
        <w:separator/>
      </w:r>
    </w:p>
  </w:footnote>
  <w:footnote w:type="continuationSeparator" w:id="0">
    <w:p w14:paraId="0D51A6F3" w14:textId="77777777" w:rsidR="00A82F94" w:rsidRDefault="00A82F94" w:rsidP="008C3FBB">
      <w:pPr>
        <w:spacing w:after="0" w:line="240" w:lineRule="auto"/>
      </w:pPr>
      <w:r>
        <w:continuationSeparator/>
      </w:r>
    </w:p>
  </w:footnote>
  <w:footnote w:type="continuationNotice" w:id="1">
    <w:p w14:paraId="5D013C65" w14:textId="77777777" w:rsidR="00A82F94" w:rsidRDefault="00A82F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02"/>
    <w:rsid w:val="00000CEE"/>
    <w:rsid w:val="00053177"/>
    <w:rsid w:val="00084E69"/>
    <w:rsid w:val="000A7059"/>
    <w:rsid w:val="000D2703"/>
    <w:rsid w:val="000E2A41"/>
    <w:rsid w:val="00101273"/>
    <w:rsid w:val="001054EA"/>
    <w:rsid w:val="00107145"/>
    <w:rsid w:val="001077E5"/>
    <w:rsid w:val="0012032A"/>
    <w:rsid w:val="001355DA"/>
    <w:rsid w:val="00135BB1"/>
    <w:rsid w:val="00147E67"/>
    <w:rsid w:val="00160F1C"/>
    <w:rsid w:val="001630F9"/>
    <w:rsid w:val="00171DA9"/>
    <w:rsid w:val="00182093"/>
    <w:rsid w:val="001D4C1B"/>
    <w:rsid w:val="001F04E5"/>
    <w:rsid w:val="001F1352"/>
    <w:rsid w:val="00217D59"/>
    <w:rsid w:val="002374CE"/>
    <w:rsid w:val="00257AA6"/>
    <w:rsid w:val="002612F5"/>
    <w:rsid w:val="00265BC9"/>
    <w:rsid w:val="0027292F"/>
    <w:rsid w:val="0028634A"/>
    <w:rsid w:val="002913B4"/>
    <w:rsid w:val="002E6607"/>
    <w:rsid w:val="00321AD4"/>
    <w:rsid w:val="003869DE"/>
    <w:rsid w:val="00387A3E"/>
    <w:rsid w:val="00393002"/>
    <w:rsid w:val="003A05A8"/>
    <w:rsid w:val="003A1EE3"/>
    <w:rsid w:val="003A227C"/>
    <w:rsid w:val="003B25FF"/>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075E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1150"/>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82F94"/>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101E"/>
    <w:rsid w:val="00C123F4"/>
    <w:rsid w:val="00C16F31"/>
    <w:rsid w:val="00C17942"/>
    <w:rsid w:val="00C57B73"/>
    <w:rsid w:val="00C729A3"/>
    <w:rsid w:val="00C813D0"/>
    <w:rsid w:val="00CD4A34"/>
    <w:rsid w:val="00CF4B99"/>
    <w:rsid w:val="00CF51F6"/>
    <w:rsid w:val="00D06906"/>
    <w:rsid w:val="00D3DA66"/>
    <w:rsid w:val="00D67847"/>
    <w:rsid w:val="00D74404"/>
    <w:rsid w:val="00DA5B67"/>
    <w:rsid w:val="00DC4F3F"/>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customStyle="1" w:styleId="UnresolvedMention1">
    <w:name w:val="Unresolved Mention1"/>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D2BDB-3C1A-4F1F-B146-3B869331BE79}">
  <ds:schemaRefs>
    <ds:schemaRef ds:uri="http://schemas.openxmlformats.org/officeDocument/2006/bibliography"/>
  </ds:schemaRefs>
</ds:datastoreItem>
</file>

<file path=customXml/itemProps3.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49880-5801-4B29-8B14-8BEAC1A9B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1709</Words>
  <Characters>8499</Characters>
  <Application>Microsoft Office Word</Application>
  <DocSecurity>0</DocSecurity>
  <Lines>177</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Johana Consoli</cp:lastModifiedBy>
  <cp:revision>8</cp:revision>
  <dcterms:created xsi:type="dcterms:W3CDTF">2021-06-16T21:34:00Z</dcterms:created>
  <dcterms:modified xsi:type="dcterms:W3CDTF">2021-07-01T21:33:00Z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