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Together We Will</w:t>
      </w:r>
    </w:p>
    <w:p w:rsidR="00000000" w:rsidDel="00000000" w:rsidP="00000000" w:rsidRDefault="00000000" w:rsidRPr="00000000" w14:paraId="00000002">
      <w:pPr>
        <w:spacing w:after="160" w:before="240" w:line="256.8" w:lineRule="auto"/>
        <w:ind w:left="90" w:firstLine="0"/>
        <w:rPr>
          <w:rFonts w:ascii="Calibri" w:cs="Calibri" w:eastAsia="Calibri" w:hAnsi="Calibri"/>
          <w:i w:val="1"/>
        </w:rPr>
      </w:pPr>
      <w:r w:rsidDel="00000000" w:rsidR="00000000" w:rsidRPr="00000000">
        <w:rPr>
          <w:rFonts w:ascii="Calibri" w:cs="Calibri" w:eastAsia="Calibri" w:hAnsi="Calibri"/>
          <w:i w:val="1"/>
          <w:rtl w:val="0"/>
        </w:rPr>
        <w:t xml:space="preserve">Language</w:t>
      </w:r>
    </w:p>
    <w:tbl>
      <w:tblPr>
        <w:tblStyle w:val="Table1"/>
        <w:tblW w:w="129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45"/>
        <w:gridCol w:w="3195"/>
        <w:gridCol w:w="3225"/>
        <w:gridCol w:w="3480"/>
        <w:tblGridChange w:id="0">
          <w:tblGrid>
            <w:gridCol w:w="3045"/>
            <w:gridCol w:w="3195"/>
            <w:gridCol w:w="3225"/>
            <w:gridCol w:w="3480"/>
          </w:tblGrid>
        </w:tblGridChange>
      </w:tblGrid>
      <w:tr>
        <w:trPr>
          <w:trHeight w:val="51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Simplified Chinese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Traditional Chinese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7">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8">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259" w:lineRule="auto"/>
              <w:rPr>
                <w:b w:val="1"/>
              </w:rPr>
            </w:pPr>
            <w:r w:rsidDel="00000000" w:rsidR="00000000" w:rsidRPr="00000000">
              <w:rPr>
                <w:rFonts w:ascii="Arial Unicode MS" w:cs="Arial Unicode MS" w:eastAsia="Arial Unicode MS" w:hAnsi="Arial Unicode MS"/>
                <w:b w:val="1"/>
                <w:rtl w:val="0"/>
              </w:rPr>
              <w:t xml:space="preserve">COVID-19疫苗</w:t>
            </w:r>
          </w:p>
          <w:p w:rsidR="00000000" w:rsidDel="00000000" w:rsidP="00000000" w:rsidRDefault="00000000" w:rsidRPr="00000000" w14:paraId="0000000A">
            <w:pPr>
              <w:spacing w:after="240" w:before="240" w:line="259" w:lineRule="auto"/>
              <w:rPr>
                <w:b w:val="1"/>
              </w:rPr>
            </w:pPr>
            <w:r w:rsidDel="00000000" w:rsidR="00000000" w:rsidRPr="00000000">
              <w:rPr>
                <w:rFonts w:ascii="Arial Unicode MS" w:cs="Arial Unicode MS" w:eastAsia="Arial Unicode MS" w:hAnsi="Arial Unicode MS"/>
                <w:b w:val="1"/>
                <w:rtl w:val="0"/>
              </w:rPr>
              <w:t xml:space="preserve">现已开放给所有</w:t>
            </w:r>
          </w:p>
          <w:p w:rsidR="00000000" w:rsidDel="00000000" w:rsidP="00000000" w:rsidRDefault="00000000" w:rsidRPr="00000000" w14:paraId="0000000B">
            <w:pPr>
              <w:spacing w:after="240" w:before="240" w:line="259" w:lineRule="auto"/>
              <w:rPr>
                <w:b w:val="1"/>
              </w:rPr>
            </w:pPr>
            <w:r w:rsidDel="00000000" w:rsidR="00000000" w:rsidRPr="00000000">
              <w:rPr>
                <w:rFonts w:ascii="Arial Unicode MS" w:cs="Arial Unicode MS" w:eastAsia="Arial Unicode MS" w:hAnsi="Arial Unicode MS"/>
                <w:b w:val="1"/>
                <w:rtl w:val="0"/>
              </w:rPr>
              <w:t xml:space="preserve">12岁及以上的人接种。</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rPr>
                <w:b w:val="1"/>
              </w:rPr>
            </w:pPr>
            <w:r w:rsidDel="00000000" w:rsidR="00000000" w:rsidRPr="00000000">
              <w:rPr>
                <w:rFonts w:ascii="Arial Unicode MS" w:cs="Arial Unicode MS" w:eastAsia="Arial Unicode MS" w:hAnsi="Arial Unicode MS"/>
                <w:b w:val="1"/>
                <w:rtl w:val="0"/>
              </w:rPr>
              <w:t xml:space="preserve">COVID-19疫苗</w:t>
            </w:r>
          </w:p>
          <w:p w:rsidR="00000000" w:rsidDel="00000000" w:rsidP="00000000" w:rsidRDefault="00000000" w:rsidRPr="00000000" w14:paraId="0000000D">
            <w:pPr>
              <w:spacing w:after="240" w:before="240" w:line="259" w:lineRule="auto"/>
              <w:rPr>
                <w:b w:val="1"/>
              </w:rPr>
            </w:pPr>
            <w:r w:rsidDel="00000000" w:rsidR="00000000" w:rsidRPr="00000000">
              <w:rPr>
                <w:rFonts w:ascii="Arial Unicode MS" w:cs="Arial Unicode MS" w:eastAsia="Arial Unicode MS" w:hAnsi="Arial Unicode MS"/>
                <w:b w:val="1"/>
                <w:rtl w:val="0"/>
              </w:rPr>
              <w:t xml:space="preserve">現已開放給所有</w:t>
            </w:r>
          </w:p>
          <w:p w:rsidR="00000000" w:rsidDel="00000000" w:rsidP="00000000" w:rsidRDefault="00000000" w:rsidRPr="00000000" w14:paraId="0000000E">
            <w:pPr>
              <w:spacing w:after="240" w:before="240" w:line="259" w:lineRule="auto"/>
              <w:rPr/>
            </w:pPr>
            <w:r w:rsidDel="00000000" w:rsidR="00000000" w:rsidRPr="00000000">
              <w:rPr>
                <w:rFonts w:ascii="Arial Unicode MS" w:cs="Arial Unicode MS" w:eastAsia="Arial Unicode MS" w:hAnsi="Arial Unicode MS"/>
                <w:b w:val="1"/>
                <w:rtl w:val="0"/>
              </w:rPr>
              <w:t xml:space="preserve">12嵗及以上的人接種。</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Please follow the line break. </w:t>
            </w:r>
          </w:p>
        </w:tc>
      </w:tr>
      <w:tr>
        <w:trPr>
          <w:trHeight w:val="91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59" w:lineRule="auto"/>
              <w:rPr/>
            </w:pPr>
            <w:r w:rsidDel="00000000" w:rsidR="00000000" w:rsidRPr="00000000">
              <w:rPr>
                <w:rFonts w:ascii="Arial Unicode MS" w:cs="Arial Unicode MS" w:eastAsia="Arial Unicode MS" w:hAnsi="Arial Unicode MS"/>
                <w:rtl w:val="0"/>
              </w:rPr>
              <w:t xml:space="preserve">预约您的接种时间</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160" w:before="240" w:line="256.8" w:lineRule="auto"/>
              <w:rPr>
                <w:rFonts w:ascii="Calibri" w:cs="Calibri" w:eastAsia="Calibri" w:hAnsi="Calibri"/>
              </w:rPr>
            </w:pPr>
            <w:r w:rsidDel="00000000" w:rsidR="00000000" w:rsidRPr="00000000">
              <w:rPr>
                <w:rFonts w:ascii="Arial Unicode MS" w:cs="Arial Unicode MS" w:eastAsia="Arial Unicode MS" w:hAnsi="Arial Unicode MS"/>
                <w:rtl w:val="0"/>
              </w:rPr>
              <w:t xml:space="preserve">預約您的接種時間</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5">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6">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76"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276" w:lineRule="auto"/>
              <w:ind w:left="90" w:firstLine="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B">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C">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320" w:lineRule="auto"/>
              <w:ind w:left="10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E">
            <w:pPr>
              <w:spacing w:after="240" w:before="240" w:line="319.20000000000005" w:lineRule="auto"/>
              <w:ind w:left="100" w:firstLine="0"/>
              <w:rPr>
                <w:color w:val="4a86e8"/>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Arial Unicode MS" w:cs="Arial Unicode MS" w:eastAsia="Arial Unicode MS" w:hAnsi="Arial Unicode MS"/>
                <w:color w:val="4a86e8"/>
                <w:rtl w:val="0"/>
              </w:rPr>
              <w:t xml:space="preserve">现在所有12岁及以上的民众都符合资格接种COVID-19疫苗。使用Vaccine Locator(疫苗定位器)来搜索您附近的接种站并进行预约。</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20">
            <w:pPr>
              <w:spacing w:after="240" w:before="240" w:line="319.20000000000005" w:lineRule="auto"/>
              <w:rPr>
                <w:color w:val="4a86e8"/>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color w:val="151b26"/>
                <w:rtl w:val="0"/>
              </w:rPr>
              <w:t xml:space="preserve"> </w:t>
            </w:r>
            <w:r w:rsidDel="00000000" w:rsidR="00000000" w:rsidRPr="00000000">
              <w:rPr>
                <w:rFonts w:ascii="Arial Unicode MS" w:cs="Arial Unicode MS" w:eastAsia="Arial Unicode MS" w:hAnsi="Arial Unicode MS"/>
                <w:color w:val="4a86e8"/>
                <w:rtl w:val="0"/>
              </w:rPr>
              <w:t xml:space="preserve">現在所有12歲及以上的民眾都符合資格接種COVID-19疫苗。使用Vaccine Locator(疫苗定位器)來搜索您附近的接種站並進行預約。</w:t>
            </w:r>
          </w:p>
          <w:p w:rsidR="00000000" w:rsidDel="00000000" w:rsidP="00000000" w:rsidRDefault="00000000" w:rsidRPr="00000000" w14:paraId="00000021">
            <w:pPr>
              <w:spacing w:after="240" w:before="240" w:line="256.8" w:lineRule="auto"/>
              <w:ind w:left="100" w:firstLine="0"/>
              <w:rPr>
                <w:highlight w:val="yellow"/>
              </w:rPr>
            </w:pPr>
            <w:r w:rsidDel="00000000" w:rsidR="00000000" w:rsidRPr="00000000">
              <w:rPr>
                <w:highlight w:val="yellow"/>
                <w:rtl w:val="0"/>
              </w:rPr>
              <w:t xml:space="preserve">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ind w:left="90" w:firstLine="0"/>
              <w:rPr>
                <w:highlight w:val="yellow"/>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预约您的接种时间</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預約您的接種時間</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276" w:lineRule="auto"/>
              <w:ind w:left="90" w:firstLine="0"/>
              <w:rPr>
                <w:highlight w:val="yellow"/>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highlight w:val="yellow"/>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Arial Unicode MS" w:cs="Arial Unicode MS" w:eastAsia="Arial Unicode MS" w:hAnsi="Arial Unicode MS"/>
                <w:color w:val="202124"/>
                <w:rtl w:val="0"/>
              </w:rPr>
              <w:t xml:space="preserve">使用Vaccine Locator(疫苗定位器）</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259" w:lineRule="auto"/>
              <w:ind w:left="90" w:firstLine="0"/>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Arial Unicode MS" w:cs="Arial Unicode MS" w:eastAsia="Arial Unicode MS" w:hAnsi="Arial Unicode MS"/>
                <w:color w:val="202124"/>
                <w:rtl w:val="0"/>
              </w:rPr>
              <w:t xml:space="preserve">使用Vaccine Locator(疫苗定位器）</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pPr>
            <w:r w:rsidDel="00000000" w:rsidR="00000000" w:rsidRPr="00000000">
              <w:rPr>
                <w:rtl w:val="0"/>
              </w:rPr>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C">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259" w:lineRule="auto"/>
              <w:rPr/>
            </w:pPr>
            <w:r w:rsidDel="00000000" w:rsidR="00000000" w:rsidRPr="00000000">
              <w:rPr>
                <w:rFonts w:ascii="Calibri" w:cs="Calibri" w:eastAsia="Calibri" w:hAnsi="Calibri"/>
                <w:color w:val="ff0000"/>
                <w:sz w:val="21"/>
                <w:szCs w:val="21"/>
                <w:u w:val="single"/>
                <w:rtl w:val="0"/>
              </w:rPr>
              <w:t xml:space="preserve">INSTAGRAM</w:t>
            </w:r>
            <w:r w:rsidDel="00000000" w:rsidR="00000000" w:rsidRPr="00000000">
              <w:rPr>
                <w:rtl w:val="0"/>
              </w:rPr>
            </w:r>
          </w:p>
          <w:p w:rsidR="00000000" w:rsidDel="00000000" w:rsidP="00000000" w:rsidRDefault="00000000" w:rsidRPr="00000000" w14:paraId="0000002E">
            <w:pPr>
              <w:spacing w:after="0" w:before="0" w:line="320" w:lineRule="auto"/>
              <w:ind w:left="90" w:firstLine="0"/>
              <w:rPr/>
            </w:pPr>
            <w:r w:rsidDel="00000000" w:rsidR="00000000" w:rsidRPr="00000000">
              <w:rPr>
                <w:rFonts w:ascii="Arial Unicode MS" w:cs="Arial Unicode MS" w:eastAsia="Arial Unicode MS" w:hAnsi="Arial Unicode MS"/>
                <w:color w:val="202124"/>
                <w:rtl w:val="0"/>
              </w:rPr>
              <w:t xml:space="preserve">疫苗终于到来了！现在开始所有16岁及以上的民众都符合资格接种COVID-19疫苗。使用Vaccine Locator(疫苗定位器)来搜索您附近的接种站并进行预约。在疫苗供应量增加的同时，我们也感谢您在等候期间的耐心与配合。</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259" w:lineRule="auto"/>
              <w:rPr>
                <w:color w:val="ff0000"/>
                <w:u w:val="single"/>
              </w:rPr>
            </w:pPr>
            <w:r w:rsidDel="00000000" w:rsidR="00000000" w:rsidRPr="00000000">
              <w:rPr>
                <w:color w:val="ff0000"/>
                <w:u w:val="single"/>
                <w:rtl w:val="0"/>
              </w:rPr>
              <w:t xml:space="preserve">INSTAGRAM</w:t>
            </w:r>
          </w:p>
          <w:p w:rsidR="00000000" w:rsidDel="00000000" w:rsidP="00000000" w:rsidRDefault="00000000" w:rsidRPr="00000000" w14:paraId="00000030">
            <w:pPr>
              <w:spacing w:after="0" w:before="0" w:line="320" w:lineRule="auto"/>
              <w:rPr>
                <w:color w:val="ff0000"/>
                <w:u w:val="single"/>
              </w:rPr>
            </w:pPr>
            <w:r w:rsidDel="00000000" w:rsidR="00000000" w:rsidRPr="00000000">
              <w:rPr>
                <w:rFonts w:ascii="Arial Unicode MS" w:cs="Arial Unicode MS" w:eastAsia="Arial Unicode MS" w:hAnsi="Arial Unicode MS"/>
                <w:color w:val="202124"/>
                <w:rtl w:val="0"/>
              </w:rPr>
              <w:t xml:space="preserve">疫苗終於到來了！現在開始所有16歲及以上的民眾都符合資格接種COVID-19疫苗。使用Vaccine Locator(疫苗定位器)來搜索您附近的接種站並進行預約。在疫苗供應量增加的同時，我們也感謝您在等候期間的耐心與配合。</w:t>
            </w:r>
            <w:r w:rsidDel="00000000" w:rsidR="00000000" w:rsidRPr="00000000">
              <w:rPr>
                <w:rtl w:val="0"/>
              </w:rPr>
            </w:r>
          </w:p>
          <w:p w:rsidR="00000000" w:rsidDel="00000000" w:rsidP="00000000" w:rsidRDefault="00000000" w:rsidRPr="00000000" w14:paraId="00000031">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spacing w:after="240" w:before="240" w:line="259" w:lineRule="auto"/>
              <w:ind w:left="90" w:firstLine="0"/>
              <w:rPr>
                <w:rFonts w:ascii="Calibri" w:cs="Calibri" w:eastAsia="Calibri" w:hAnsi="Calibri"/>
                <w:sz w:val="21"/>
                <w:szCs w:val="21"/>
              </w:rPr>
            </w:pPr>
            <w:r w:rsidDel="00000000" w:rsidR="00000000" w:rsidRPr="00000000">
              <w:rPr>
                <w:rtl w:val="0"/>
              </w:rPr>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spacing w:after="240" w:before="240" w:line="259" w:lineRule="auto"/>
              <w:ind w:left="0" w:firstLine="0"/>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37">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