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E04F" w14:textId="61C63E6B" w:rsidR="00A34006" w:rsidRDefault="003F00BD">
      <w:r>
        <w:t xml:space="preserve">WA DOH COVID-19 </w:t>
      </w:r>
    </w:p>
    <w:p w14:paraId="0D557C58" w14:textId="5341625C" w:rsidR="003F00BD" w:rsidRDefault="003F00BD">
      <w:r>
        <w:t xml:space="preserve">Vaccine Mandate – </w:t>
      </w:r>
      <w:r w:rsidR="00C547EB">
        <w:t>Educators/Staff – ENGLISH</w:t>
      </w:r>
    </w:p>
    <w:p w14:paraId="3F3CB450" w14:textId="6F6258E7" w:rsidR="003F00BD" w:rsidRDefault="003F00BD">
      <w:pPr>
        <w:rPr>
          <w:b/>
          <w:bCs/>
        </w:rPr>
      </w:pPr>
      <w:r>
        <w:rPr>
          <w:b/>
          <w:bCs/>
        </w:rPr>
        <w:t>Post Copy:</w:t>
      </w:r>
      <w:r>
        <w:rPr>
          <w:rFonts w:eastAsia="Times New Roman"/>
        </w:rPr>
        <w:t xml:space="preserve"> </w:t>
      </w:r>
      <w:r w:rsidR="00C547EB">
        <w:rPr>
          <w:rFonts w:eastAsia="Times New Roman"/>
        </w:rPr>
        <w:t>If you work in pre-k through 12 or higher education, you are required to get the COVID-19 vaccine if you haven’t already. Schedule your appointment to get vaccinated today.</w:t>
      </w:r>
    </w:p>
    <w:p w14:paraId="110BCC16" w14:textId="6BEC7DC2" w:rsidR="003F00BD" w:rsidRPr="003F00BD" w:rsidRDefault="003F00BD">
      <w:r>
        <w:rPr>
          <w:b/>
          <w:bCs/>
        </w:rPr>
        <w:t xml:space="preserve">Headline: </w:t>
      </w:r>
      <w:r>
        <w:t>Vaccinate WA</w:t>
      </w:r>
    </w:p>
    <w:sectPr w:rsidR="003F00BD" w:rsidRPr="003F0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BD"/>
    <w:rsid w:val="003F00BD"/>
    <w:rsid w:val="00A34006"/>
    <w:rsid w:val="00C5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72"/>
  <w15:chartTrackingRefBased/>
  <w15:docId w15:val="{F6C7979E-0BA8-4BFB-B20E-CB228F6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2021-08-31T20:20:00Z</dcterms:created>
  <dcterms:modified xsi:type="dcterms:W3CDTF">2021-08-31T20:20:00Z</dcterms:modified>
</cp:coreProperties>
</file>