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keepNext w:val="0"/>
        <w:keepLines w:val="0"/>
        <w:spacing w:before="240" w:line="256.8" w:lineRule="auto"/>
        <w:ind w:left="90" w:firstLine="0"/>
        <w:rPr>
          <w:rFonts w:ascii="Calibri" w:cs="Calibri" w:eastAsia="Calibri" w:hAnsi="Calibri"/>
          <w:b w:val="1"/>
          <w:color w:val="2f5496"/>
          <w:sz w:val="32"/>
          <w:szCs w:val="32"/>
        </w:rPr>
      </w:pPr>
      <w:bookmarkStart w:colFirst="0" w:colLast="0" w:name="_cbkrghgw1yyn" w:id="0"/>
      <w:bookmarkEnd w:id="0"/>
      <w:r w:rsidDel="00000000" w:rsidR="00000000" w:rsidRPr="00000000">
        <w:rPr>
          <w:rFonts w:ascii="Calibri" w:cs="Calibri" w:eastAsia="Calibri" w:hAnsi="Calibri"/>
          <w:b w:val="1"/>
          <w:color w:val="2f5496"/>
          <w:sz w:val="32"/>
          <w:szCs w:val="32"/>
          <w:rtl w:val="0"/>
        </w:rPr>
        <w:t xml:space="preserve">Social Posts– Take It Outside</w:t>
      </w:r>
    </w:p>
    <w:p w:rsidR="00000000" w:rsidDel="00000000" w:rsidP="00000000" w:rsidRDefault="00000000" w:rsidRPr="00000000" w14:paraId="00000002">
      <w:pPr>
        <w:spacing w:after="160" w:before="240" w:line="256.8" w:lineRule="auto"/>
        <w:ind w:left="90" w:firstLine="0"/>
        <w:rPr>
          <w:rFonts w:ascii="Calibri" w:cs="Calibri" w:eastAsia="Calibri" w:hAnsi="Calibri"/>
          <w:i w:val="1"/>
          <w:highlight w:val="yellow"/>
        </w:rPr>
      </w:pP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Language</w:t>
      </w:r>
    </w:p>
    <w:tbl>
      <w:tblPr>
        <w:tblStyle w:val="Table1"/>
        <w:tblW w:w="12900.0" w:type="dxa"/>
        <w:jc w:val="left"/>
        <w:tblInd w:w="10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4065"/>
        <w:gridCol w:w="5610"/>
        <w:gridCol w:w="3225"/>
        <w:tblGridChange w:id="0">
          <w:tblGrid>
            <w:gridCol w:w="4065"/>
            <w:gridCol w:w="5610"/>
            <w:gridCol w:w="3225"/>
          </w:tblGrid>
        </w:tblGridChange>
      </w:tblGrid>
      <w:tr>
        <w:trPr>
          <w:trHeight w:val="484.81526692708326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English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  <w:sz w:val="21"/>
                <w:szCs w:val="2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highlight w:val="yellow"/>
                <w:rtl w:val="0"/>
              </w:rPr>
              <w:t xml:space="preserve">Hindi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Notes</w:t>
            </w:r>
          </w:p>
        </w:tc>
      </w:tr>
      <w:tr>
        <w:trPr>
          <w:trHeight w:val="1575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&lt;Graphic Copy&gt;</w:t>
            </w:r>
          </w:p>
          <w:p w:rsidR="00000000" w:rsidDel="00000000" w:rsidP="00000000" w:rsidRDefault="00000000" w:rsidRPr="00000000" w14:paraId="00000007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Help stop the spread of COVID-19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spacing w:after="240" w:before="240" w:line="259" w:lineRule="auto"/>
              <w:ind w:left="90" w:firstLine="0"/>
              <w:rPr/>
            </w:pPr>
            <w:r w:rsidDel="00000000" w:rsidR="00000000" w:rsidRPr="00000000">
              <w:rPr>
                <w:rFonts w:ascii="Palanquin Dark" w:cs="Palanquin Dark" w:eastAsia="Palanquin Dark" w:hAnsi="Palanquin Dark"/>
                <w:rtl w:val="0"/>
              </w:rPr>
              <w:t xml:space="preserve">कोविड -19 के प्रसार को रोकने में मदद करें।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05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Wear A Mask.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spacing w:after="240" w:before="240" w:line="259" w:lineRule="auto"/>
              <w:ind w:left="90" w:firstLine="0"/>
              <w:rPr/>
            </w:pPr>
            <w:r w:rsidDel="00000000" w:rsidR="00000000" w:rsidRPr="00000000">
              <w:rPr>
                <w:rFonts w:ascii="Palanquin Dark" w:cs="Palanquin Dark" w:eastAsia="Palanquin Dark" w:hAnsi="Palanquin Dark"/>
                <w:rtl w:val="0"/>
              </w:rPr>
              <w:t xml:space="preserve">मास्क पहनें।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08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spacing w:after="240" w:before="240" w:line="276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 Get Vaccinated.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spacing w:after="240" w:before="240" w:line="276" w:lineRule="auto"/>
              <w:ind w:left="90" w:firstLine="0"/>
              <w:rPr/>
            </w:pPr>
            <w:r w:rsidDel="00000000" w:rsidR="00000000" w:rsidRPr="00000000">
              <w:rPr>
                <w:rFonts w:ascii="Palanquin Dark" w:cs="Palanquin Dark" w:eastAsia="Palanquin Dark" w:hAnsi="Palanquin Dark"/>
                <w:rtl w:val="0"/>
              </w:rPr>
              <w:t xml:space="preserve">टीका लगवाएं।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13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Take It Outside.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spacing w:after="240" w:before="240" w:line="259" w:lineRule="auto"/>
              <w:ind w:left="90" w:firstLine="0"/>
              <w:rPr>
                <w:highlight w:val="white"/>
              </w:rPr>
            </w:pPr>
            <w:r w:rsidDel="00000000" w:rsidR="00000000" w:rsidRPr="00000000">
              <w:rPr>
                <w:rFonts w:ascii="Palanquin Dark" w:cs="Palanquin Dark" w:eastAsia="Palanquin Dark" w:hAnsi="Palanquin Dark"/>
                <w:highlight w:val="white"/>
                <w:rtl w:val="0"/>
              </w:rPr>
              <w:t xml:space="preserve">हम बाहर मिलेंगे।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13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</w:t>
            </w: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Post Copy&gt;</w:t>
            </w:r>
          </w:p>
          <w:p w:rsidR="00000000" w:rsidDel="00000000" w:rsidP="00000000" w:rsidRDefault="00000000" w:rsidRPr="00000000" w14:paraId="00000014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Help us fight the virus and keep COVID-19 cases down as the weather gets nicer!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spacing w:after="240" w:before="240" w:line="259" w:lineRule="auto"/>
              <w:ind w:left="90" w:firstLine="0"/>
              <w:rPr>
                <w:highlight w:val="white"/>
              </w:rPr>
            </w:pPr>
            <w:r w:rsidDel="00000000" w:rsidR="00000000" w:rsidRPr="00000000">
              <w:rPr>
                <w:rFonts w:ascii="Palanquin Dark" w:cs="Palanquin Dark" w:eastAsia="Palanquin Dark" w:hAnsi="Palanquin Dark"/>
                <w:highlight w:val="white"/>
                <w:rtl w:val="0"/>
              </w:rPr>
              <w:t xml:space="preserve">जैसे ही मौसम अच्छा हो रहा  है, वायरस से लड़ने और </w:t>
            </w:r>
            <w:r w:rsidDel="00000000" w:rsidR="00000000" w:rsidRPr="00000000">
              <w:rPr>
                <w:rFonts w:ascii="Palanquin Dark" w:cs="Palanquin Dark" w:eastAsia="Palanquin Dark" w:hAnsi="Palanquin Dark"/>
                <w:rtl w:val="0"/>
              </w:rPr>
              <w:t xml:space="preserve">कोविड -19</w:t>
            </w:r>
            <w:r w:rsidDel="00000000" w:rsidR="00000000" w:rsidRPr="00000000">
              <w:rPr>
                <w:rFonts w:ascii="Palanquin Dark" w:cs="Palanquin Dark" w:eastAsia="Palanquin Dark" w:hAnsi="Palanquin Dark"/>
                <w:highlight w:val="white"/>
                <w:rtl w:val="0"/>
              </w:rPr>
              <w:t xml:space="preserve"> मामलों को कम रखने में हमारी मदद करें!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619.44580078125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&lt;HEAD&gt;</w:t>
            </w:r>
          </w:p>
          <w:p w:rsidR="00000000" w:rsidDel="00000000" w:rsidP="00000000" w:rsidRDefault="00000000" w:rsidRPr="00000000" w14:paraId="00000018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Together We Will</w:t>
            </w:r>
          </w:p>
          <w:p w:rsidR="00000000" w:rsidDel="00000000" w:rsidP="00000000" w:rsidRDefault="00000000" w:rsidRPr="00000000" w14:paraId="00000019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एक साथ हम करेंगे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3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&lt;DESC&gt;</w:t>
            </w:r>
          </w:p>
          <w:p w:rsidR="00000000" w:rsidDel="00000000" w:rsidP="00000000" w:rsidRDefault="00000000" w:rsidRPr="00000000" w14:paraId="0000001D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Vaccinate WA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Vaccinate WA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NO NEED TO TRANSLATE</w:t>
            </w:r>
          </w:p>
        </w:tc>
      </w:tr>
      <w:tr>
        <w:trPr>
          <w:trHeight w:val="13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English layout for reference</w:t>
            </w:r>
          </w:p>
          <w:p w:rsidR="00000000" w:rsidDel="00000000" w:rsidP="00000000" w:rsidRDefault="00000000" w:rsidRPr="00000000" w14:paraId="00000021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</w:rPr>
              <w:drawing>
                <wp:inline distB="114300" distT="114300" distL="114300" distR="114300">
                  <wp:extent cx="1977141" cy="1977141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141" cy="19771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spacing w:after="160" w:before="240" w:line="256.8" w:lineRule="auto"/>
        <w:ind w:left="90" w:firstLine="0"/>
        <w:rPr/>
      </w:pPr>
      <w:r w:rsidDel="00000000" w:rsidR="00000000" w:rsidRPr="00000000">
        <w:rPr>
          <w:rtl w:val="0"/>
        </w:rPr>
      </w:r>
    </w:p>
    <w:sectPr>
      <w:pgSz w:h="12240" w:w="15840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Palanquin Dark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nquinDark-regular.ttf"/><Relationship Id="rId2" Type="http://schemas.openxmlformats.org/officeDocument/2006/relationships/font" Target="fonts/PalanquinDark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