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99470" w14:textId="5482D3D7" w:rsidR="00571E02" w:rsidRPr="00571E02" w:rsidRDefault="00571E02" w:rsidP="00787B38">
      <w:pPr>
        <w:spacing w:after="160" w:line="259" w:lineRule="auto"/>
        <w:rPr>
          <w:rFonts w:asciiTheme="minorHAnsi" w:hAnsiTheme="minorHAnsi" w:cstheme="minorBidi"/>
          <w:b/>
          <w:bCs/>
          <w:sz w:val="24"/>
          <w:szCs w:val="24"/>
        </w:rPr>
      </w:pPr>
      <w:r w:rsidRPr="00571E02">
        <w:rPr>
          <w:rFonts w:asciiTheme="minorHAnsi" w:hAnsiTheme="minorHAnsi" w:cstheme="minorBidi"/>
          <w:b/>
          <w:bCs/>
          <w:sz w:val="24"/>
          <w:szCs w:val="24"/>
        </w:rPr>
        <w:t xml:space="preserve">Organization name: </w:t>
      </w:r>
      <w:r w:rsidR="007C5E1A" w:rsidRPr="0079790B">
        <w:rPr>
          <w:rFonts w:asciiTheme="minorHAnsi" w:hAnsiTheme="minorHAnsi" w:cstheme="minorBidi"/>
          <w:i/>
          <w:iCs/>
          <w:color w:val="7F7F7F" w:themeColor="text1" w:themeTint="80"/>
          <w:sz w:val="24"/>
          <w:szCs w:val="24"/>
        </w:rPr>
        <w:t>Insert Organization Name</w:t>
      </w:r>
    </w:p>
    <w:p w14:paraId="47606A59" w14:textId="77777777" w:rsidR="00571E02" w:rsidRPr="00571E02" w:rsidRDefault="00571E02" w:rsidP="00787B38">
      <w:pPr>
        <w:spacing w:after="160" w:line="259" w:lineRule="auto"/>
        <w:rPr>
          <w:rFonts w:asciiTheme="minorHAnsi" w:hAnsiTheme="minorHAnsi" w:cstheme="minorBidi"/>
          <w:sz w:val="22"/>
          <w:szCs w:val="22"/>
        </w:rPr>
      </w:pPr>
    </w:p>
    <w:p w14:paraId="58DCB41E" w14:textId="77777777" w:rsidR="00571E02" w:rsidRPr="00571E02" w:rsidRDefault="00571E02" w:rsidP="00787B38">
      <w:pPr>
        <w:spacing w:after="160"/>
        <w:rPr>
          <w:rFonts w:asciiTheme="minorHAnsi" w:hAnsiTheme="minorHAnsi" w:cstheme="minorBidi"/>
          <w:b/>
          <w:bCs/>
          <w:sz w:val="24"/>
          <w:szCs w:val="24"/>
        </w:rPr>
      </w:pPr>
      <w:r w:rsidRPr="00571E02">
        <w:rPr>
          <w:rFonts w:asciiTheme="minorHAnsi" w:hAnsiTheme="minorHAnsi" w:cstheme="minorBidi"/>
          <w:b/>
          <w:bCs/>
          <w:sz w:val="24"/>
          <w:szCs w:val="24"/>
        </w:rPr>
        <w:t xml:space="preserve">Application instructions: </w:t>
      </w:r>
    </w:p>
    <w:p w14:paraId="08A1AE95" w14:textId="612DBBED" w:rsidR="00571E02" w:rsidRPr="00787B38" w:rsidRDefault="00571E02" w:rsidP="00787B38">
      <w:pPr>
        <w:spacing w:after="160"/>
        <w:rPr>
          <w:rFonts w:asciiTheme="minorHAnsi" w:hAnsiTheme="minorHAnsi" w:cstheme="minorBidi"/>
          <w:sz w:val="24"/>
          <w:szCs w:val="24"/>
        </w:rPr>
      </w:pPr>
      <w:r w:rsidRPr="00571E02">
        <w:rPr>
          <w:rFonts w:asciiTheme="minorHAnsi" w:hAnsiTheme="minorHAnsi" w:cstheme="minorBidi"/>
          <w:sz w:val="24"/>
          <w:szCs w:val="24"/>
        </w:rPr>
        <w:t xml:space="preserve">You must submit your application by email: </w:t>
      </w:r>
      <w:hyperlink r:id="rId11" w:history="1">
        <w:r w:rsidRPr="00571E02">
          <w:rPr>
            <w:rFonts w:asciiTheme="minorHAnsi" w:hAnsiTheme="minorHAnsi" w:cstheme="minorBidi"/>
            <w:color w:val="0000FF"/>
            <w:sz w:val="24"/>
            <w:szCs w:val="24"/>
            <w:u w:val="single"/>
          </w:rPr>
          <w:t>ID.RFASyndemic@doh.wa.gov</w:t>
        </w:r>
      </w:hyperlink>
      <w:r w:rsidRPr="00571E02">
        <w:rPr>
          <w:rFonts w:asciiTheme="minorHAnsi" w:hAnsiTheme="minorHAnsi" w:cstheme="minorBidi"/>
          <w:sz w:val="24"/>
          <w:szCs w:val="24"/>
        </w:rPr>
        <w:t xml:space="preserve">. Your application must be received by the RFA Coordinator before the application deadline of </w:t>
      </w:r>
      <w:r w:rsidRPr="007F3443">
        <w:rPr>
          <w:rFonts w:asciiTheme="minorHAnsi" w:hAnsiTheme="minorHAnsi" w:cstheme="minorBidi"/>
          <w:b/>
          <w:bCs/>
          <w:sz w:val="24"/>
          <w:szCs w:val="24"/>
        </w:rPr>
        <w:t xml:space="preserve">5:00 pm PST on </w:t>
      </w:r>
      <w:r w:rsidR="008C0A3B" w:rsidRPr="007F3443">
        <w:rPr>
          <w:rFonts w:asciiTheme="minorHAnsi" w:hAnsiTheme="minorHAnsi" w:cstheme="minorBidi"/>
          <w:b/>
          <w:bCs/>
          <w:sz w:val="24"/>
          <w:szCs w:val="24"/>
        </w:rPr>
        <w:t>Monday</w:t>
      </w:r>
      <w:r w:rsidRPr="007F3443">
        <w:rPr>
          <w:rFonts w:asciiTheme="minorHAnsi" w:hAnsiTheme="minorHAnsi" w:cstheme="minorBidi"/>
          <w:b/>
          <w:bCs/>
          <w:sz w:val="24"/>
          <w:szCs w:val="24"/>
        </w:rPr>
        <w:t xml:space="preserve">, June </w:t>
      </w:r>
      <w:r w:rsidR="00D42EAD" w:rsidRPr="007F3443">
        <w:rPr>
          <w:rFonts w:asciiTheme="minorHAnsi" w:hAnsiTheme="minorHAnsi" w:cstheme="minorBidi"/>
          <w:b/>
          <w:bCs/>
          <w:sz w:val="24"/>
          <w:szCs w:val="24"/>
        </w:rPr>
        <w:t>5</w:t>
      </w:r>
      <w:r w:rsidRPr="007F3443">
        <w:rPr>
          <w:rFonts w:asciiTheme="minorHAnsi" w:hAnsiTheme="minorHAnsi" w:cstheme="minorBidi"/>
          <w:b/>
          <w:bCs/>
          <w:sz w:val="24"/>
          <w:szCs w:val="24"/>
        </w:rPr>
        <w:t>, 2023.</w:t>
      </w:r>
      <w:r w:rsidRPr="00975C19">
        <w:rPr>
          <w:rFonts w:asciiTheme="minorHAnsi" w:hAnsiTheme="minorHAnsi" w:cstheme="minorBidi"/>
          <w:sz w:val="24"/>
          <w:szCs w:val="24"/>
        </w:rPr>
        <w:t xml:space="preserve"> Any delay in the delivery of your application is your risk; we do not take responsibil</w:t>
      </w:r>
      <w:r w:rsidRPr="00571E02">
        <w:rPr>
          <w:rFonts w:asciiTheme="minorHAnsi" w:hAnsiTheme="minorHAnsi" w:cstheme="minorBidi"/>
          <w:sz w:val="24"/>
          <w:szCs w:val="24"/>
        </w:rPr>
        <w:t>ity for delays in email delivery. You may not send your application by fax.</w:t>
      </w:r>
    </w:p>
    <w:p w14:paraId="691AFDD5" w14:textId="1A01B67F" w:rsidR="00787B38" w:rsidRDefault="00571E02" w:rsidP="00787B38">
      <w:pPr>
        <w:rPr>
          <w:rFonts w:asciiTheme="minorHAnsi" w:hAnsiTheme="minorHAnsi" w:cstheme="minorHAnsi"/>
          <w:sz w:val="24"/>
          <w:szCs w:val="24"/>
        </w:rPr>
      </w:pPr>
      <w:r w:rsidRPr="00571E02">
        <w:rPr>
          <w:rFonts w:asciiTheme="minorHAnsi" w:hAnsiTheme="minorHAnsi" w:cstheme="minorHAnsi"/>
          <w:sz w:val="24"/>
          <w:szCs w:val="24"/>
        </w:rPr>
        <w:t>We will not accept late applications and will disqualify them from further consideration.  All applications and any accompanying documentation become the property of the DOH and will not be returned.</w:t>
      </w:r>
    </w:p>
    <w:p w14:paraId="281F9FCC" w14:textId="77777777" w:rsidR="00787B38" w:rsidRPr="00571E02" w:rsidRDefault="00787B38" w:rsidP="00787B38">
      <w:pPr>
        <w:rPr>
          <w:rFonts w:asciiTheme="minorHAnsi" w:hAnsiTheme="minorHAnsi" w:cstheme="minorHAnsi"/>
          <w:sz w:val="24"/>
          <w:szCs w:val="24"/>
        </w:rPr>
      </w:pPr>
    </w:p>
    <w:p w14:paraId="54D0034E" w14:textId="1978D248" w:rsidR="00571E02" w:rsidRPr="00571E02" w:rsidRDefault="00571E02" w:rsidP="00787B38">
      <w:pPr>
        <w:spacing w:after="160"/>
        <w:rPr>
          <w:rFonts w:asciiTheme="minorHAnsi" w:hAnsiTheme="minorHAnsi" w:cstheme="minorBidi"/>
          <w:sz w:val="22"/>
          <w:szCs w:val="22"/>
        </w:rPr>
      </w:pPr>
      <w:r w:rsidRPr="00571E02">
        <w:rPr>
          <w:rFonts w:asciiTheme="minorHAnsi" w:hAnsiTheme="minorHAnsi" w:cstheme="minorHAnsi"/>
          <w:sz w:val="24"/>
          <w:szCs w:val="24"/>
        </w:rPr>
        <w:t xml:space="preserve">As a reminder, information provided in application documents is subject to public disclosure per section </w:t>
      </w:r>
      <w:r w:rsidR="008E30DE">
        <w:rPr>
          <w:rFonts w:asciiTheme="minorHAnsi" w:hAnsiTheme="minorHAnsi" w:cstheme="minorHAnsi"/>
          <w:sz w:val="24"/>
          <w:szCs w:val="24"/>
        </w:rPr>
        <w:t>3.3</w:t>
      </w:r>
      <w:r w:rsidRPr="00571E02">
        <w:rPr>
          <w:rFonts w:asciiTheme="minorHAnsi" w:hAnsiTheme="minorHAnsi" w:cstheme="minorHAnsi"/>
          <w:sz w:val="24"/>
          <w:szCs w:val="24"/>
        </w:rPr>
        <w:t xml:space="preserve"> of this RFA.  Do not include information in your response that you do not want disclosed to the public</w:t>
      </w:r>
      <w:r w:rsidRPr="00571E02">
        <w:rPr>
          <w:rFonts w:asciiTheme="minorHAnsi" w:hAnsiTheme="minorHAnsi" w:cstheme="minorBidi"/>
          <w:sz w:val="22"/>
          <w:szCs w:val="22"/>
        </w:rPr>
        <w:t>.</w:t>
      </w:r>
    </w:p>
    <w:p w14:paraId="4B1BB28F" w14:textId="77777777" w:rsidR="00571E02" w:rsidRPr="00571E02" w:rsidRDefault="00571E02" w:rsidP="00787B38">
      <w:pPr>
        <w:spacing w:after="160"/>
        <w:rPr>
          <w:rFonts w:asciiTheme="minorHAnsi" w:hAnsiTheme="minorHAnsi" w:cstheme="minorBidi"/>
          <w:sz w:val="24"/>
          <w:szCs w:val="24"/>
        </w:rPr>
      </w:pPr>
      <w:r w:rsidRPr="00571E02">
        <w:rPr>
          <w:rFonts w:asciiTheme="minorHAnsi" w:hAnsiTheme="minorHAnsi" w:cstheme="minorBidi"/>
          <w:sz w:val="24"/>
          <w:szCs w:val="24"/>
        </w:rPr>
        <w:t xml:space="preserve">Be sure to reference additional requirements and scoring in the full RFA, found on our website: </w:t>
      </w:r>
      <w:hyperlink r:id="rId12">
        <w:r w:rsidRPr="00571E02">
          <w:rPr>
            <w:rFonts w:ascii="Calibri" w:eastAsia="Calibri" w:hAnsi="Calibri" w:cs="Calibri"/>
            <w:color w:val="0000FF"/>
            <w:sz w:val="24"/>
            <w:szCs w:val="24"/>
            <w:u w:val="single"/>
          </w:rPr>
          <w:t>Funding Opportunities | Washington State Department of Health</w:t>
        </w:r>
      </w:hyperlink>
      <w:r w:rsidRPr="00571E02">
        <w:rPr>
          <w:rFonts w:asciiTheme="minorHAnsi" w:hAnsiTheme="minorHAnsi" w:cstheme="minorHAnsi"/>
          <w:sz w:val="24"/>
          <w:szCs w:val="24"/>
        </w:rPr>
        <w:t>.</w:t>
      </w:r>
    </w:p>
    <w:p w14:paraId="6084A8BC" w14:textId="018107F7" w:rsidR="003E3C7B" w:rsidRDefault="00571E02" w:rsidP="00787B38">
      <w:pPr>
        <w:spacing w:after="160"/>
        <w:rPr>
          <w:rFonts w:asciiTheme="minorHAnsi" w:hAnsiTheme="minorHAnsi" w:cstheme="minorBidi"/>
          <w:sz w:val="24"/>
          <w:szCs w:val="24"/>
        </w:rPr>
      </w:pPr>
      <w:r w:rsidRPr="00571E02">
        <w:rPr>
          <w:rFonts w:asciiTheme="minorHAnsi" w:hAnsiTheme="minorHAnsi" w:cstheme="minorBidi"/>
          <w:sz w:val="24"/>
          <w:szCs w:val="24"/>
        </w:rPr>
        <w:t>Please keep the application packet materials in the same order they appear when you download</w:t>
      </w:r>
      <w:r w:rsidR="00CC4B38">
        <w:rPr>
          <w:rFonts w:asciiTheme="minorHAnsi" w:hAnsiTheme="minorHAnsi" w:cstheme="minorBidi"/>
          <w:sz w:val="24"/>
          <w:szCs w:val="24"/>
        </w:rPr>
        <w:t xml:space="preserve">. </w:t>
      </w:r>
      <w:r w:rsidR="003B0586">
        <w:rPr>
          <w:rFonts w:asciiTheme="minorHAnsi" w:hAnsiTheme="minorHAnsi" w:cstheme="minorBidi"/>
          <w:sz w:val="24"/>
          <w:szCs w:val="24"/>
        </w:rPr>
        <w:t>For narrative sections, y</w:t>
      </w:r>
      <w:r w:rsidR="00CC4B38">
        <w:rPr>
          <w:rFonts w:asciiTheme="minorHAnsi" w:hAnsiTheme="minorHAnsi" w:cstheme="minorBidi"/>
          <w:sz w:val="24"/>
          <w:szCs w:val="24"/>
        </w:rPr>
        <w:t xml:space="preserve">ou </w:t>
      </w:r>
      <w:r w:rsidR="003B0586">
        <w:rPr>
          <w:rFonts w:asciiTheme="minorHAnsi" w:hAnsiTheme="minorHAnsi" w:cstheme="minorBidi"/>
          <w:sz w:val="24"/>
          <w:szCs w:val="24"/>
        </w:rPr>
        <w:t>should</w:t>
      </w:r>
      <w:r w:rsidR="00CC4B38">
        <w:rPr>
          <w:rFonts w:asciiTheme="minorHAnsi" w:hAnsiTheme="minorHAnsi" w:cstheme="minorBidi"/>
          <w:sz w:val="24"/>
          <w:szCs w:val="24"/>
        </w:rPr>
        <w:t xml:space="preserve"> leave the questions in the text and provide your responses below</w:t>
      </w:r>
      <w:r w:rsidR="004C519E">
        <w:rPr>
          <w:rFonts w:asciiTheme="minorHAnsi" w:hAnsiTheme="minorHAnsi" w:cstheme="minorBidi"/>
          <w:sz w:val="24"/>
          <w:szCs w:val="24"/>
        </w:rPr>
        <w:t xml:space="preserve"> each one</w:t>
      </w:r>
      <w:r w:rsidR="00CC4B38">
        <w:rPr>
          <w:rFonts w:asciiTheme="minorHAnsi" w:hAnsiTheme="minorHAnsi" w:cstheme="minorBidi"/>
          <w:sz w:val="24"/>
          <w:szCs w:val="24"/>
        </w:rPr>
        <w:t xml:space="preserve">. </w:t>
      </w:r>
      <w:r w:rsidR="004C519E">
        <w:rPr>
          <w:rFonts w:asciiTheme="minorHAnsi" w:hAnsiTheme="minorHAnsi" w:cstheme="minorBidi"/>
          <w:sz w:val="24"/>
          <w:szCs w:val="24"/>
        </w:rPr>
        <w:t>(</w:t>
      </w:r>
      <w:r w:rsidR="003B0586">
        <w:rPr>
          <w:rFonts w:asciiTheme="minorHAnsi" w:hAnsiTheme="minorHAnsi" w:cstheme="minorBidi"/>
          <w:sz w:val="24"/>
          <w:szCs w:val="24"/>
        </w:rPr>
        <w:t xml:space="preserve">The page counts for each section include the questions.) </w:t>
      </w:r>
      <w:r w:rsidR="004C519E">
        <w:rPr>
          <w:rFonts w:asciiTheme="minorHAnsi" w:hAnsiTheme="minorHAnsi" w:cstheme="minorBidi"/>
          <w:sz w:val="24"/>
          <w:szCs w:val="24"/>
        </w:rPr>
        <w:t>Keep the</w:t>
      </w:r>
      <w:r w:rsidRPr="00571E02">
        <w:rPr>
          <w:rFonts w:asciiTheme="minorHAnsi" w:hAnsiTheme="minorHAnsi" w:cstheme="minorBidi"/>
          <w:sz w:val="24"/>
          <w:szCs w:val="24"/>
        </w:rPr>
        <w:t xml:space="preserve"> original formatting for narrative responses (letter-sized (8 ½ x 11 inch) format, with 1-inch margins, single spacing, and use either Arial, Calibri, or Times New </w:t>
      </w:r>
      <w:r w:rsidR="007D13C5">
        <w:rPr>
          <w:rFonts w:asciiTheme="minorHAnsi" w:hAnsiTheme="minorHAnsi" w:cstheme="minorBidi"/>
          <w:sz w:val="24"/>
          <w:szCs w:val="24"/>
        </w:rPr>
        <w:t>Roman</w:t>
      </w:r>
      <w:r w:rsidRPr="00571E02">
        <w:rPr>
          <w:rFonts w:asciiTheme="minorHAnsi" w:hAnsiTheme="minorHAnsi" w:cstheme="minorBidi"/>
          <w:sz w:val="24"/>
          <w:szCs w:val="24"/>
        </w:rPr>
        <w:t xml:space="preserve">, in a minimum of 12-point font). </w:t>
      </w:r>
    </w:p>
    <w:p w14:paraId="21F2F088" w14:textId="21CBD585" w:rsidR="003E3C7B" w:rsidRDefault="003E3C7B" w:rsidP="00787B38">
      <w:pPr>
        <w:spacing w:after="160"/>
        <w:rPr>
          <w:rFonts w:asciiTheme="minorHAnsi" w:hAnsiTheme="minorHAnsi" w:cstheme="minorBidi"/>
          <w:sz w:val="24"/>
          <w:szCs w:val="24"/>
        </w:rPr>
      </w:pPr>
      <w:r w:rsidRPr="007A7CA0">
        <w:rPr>
          <w:rFonts w:asciiTheme="minorHAnsi" w:hAnsiTheme="minorHAnsi" w:cstheme="minorBidi"/>
          <w:sz w:val="24"/>
          <w:szCs w:val="24"/>
        </w:rPr>
        <w:t xml:space="preserve">On any </w:t>
      </w:r>
      <w:r w:rsidR="00CA0A6D">
        <w:rPr>
          <w:rFonts w:asciiTheme="minorHAnsi" w:hAnsiTheme="minorHAnsi" w:cstheme="minorBidi"/>
          <w:sz w:val="24"/>
          <w:szCs w:val="24"/>
        </w:rPr>
        <w:t>section</w:t>
      </w:r>
      <w:r w:rsidRPr="007A7CA0">
        <w:rPr>
          <w:rFonts w:asciiTheme="minorHAnsi" w:hAnsiTheme="minorHAnsi" w:cstheme="minorBidi"/>
          <w:sz w:val="24"/>
          <w:szCs w:val="24"/>
        </w:rPr>
        <w:t xml:space="preserve"> that requires a signature, you can sign with an electronic/digital signature format: /s/First name Last name. (Example: /s/John Doe.)</w:t>
      </w:r>
    </w:p>
    <w:p w14:paraId="009DEF05" w14:textId="5C4A1ACC" w:rsidR="00571E02" w:rsidRDefault="00571E02" w:rsidP="00787B38">
      <w:pPr>
        <w:spacing w:after="160"/>
        <w:rPr>
          <w:rFonts w:asciiTheme="minorHAnsi" w:hAnsiTheme="minorHAnsi" w:cstheme="minorBidi"/>
          <w:sz w:val="24"/>
          <w:szCs w:val="24"/>
        </w:rPr>
      </w:pPr>
      <w:r w:rsidRPr="00571E02">
        <w:rPr>
          <w:rFonts w:asciiTheme="minorHAnsi" w:hAnsiTheme="minorHAnsi" w:cstheme="minorBidi"/>
          <w:sz w:val="24"/>
          <w:szCs w:val="24"/>
        </w:rPr>
        <w:t>When you submit the application packet, please be sure the name of the document includes the name of your organization and the service category you are applying for.</w:t>
      </w:r>
    </w:p>
    <w:p w14:paraId="45E748D7" w14:textId="77777777" w:rsidR="00571E02" w:rsidRPr="00571E02" w:rsidRDefault="00571E02" w:rsidP="00787B38">
      <w:pPr>
        <w:spacing w:after="160"/>
        <w:rPr>
          <w:rFonts w:asciiTheme="minorHAnsi" w:hAnsiTheme="minorHAnsi" w:cstheme="minorBidi"/>
          <w:sz w:val="24"/>
          <w:szCs w:val="24"/>
        </w:rPr>
      </w:pPr>
      <w:r w:rsidRPr="00571E02">
        <w:rPr>
          <w:rFonts w:asciiTheme="minorHAnsi" w:hAnsiTheme="minorHAnsi" w:cstheme="minorBidi"/>
          <w:sz w:val="24"/>
          <w:szCs w:val="24"/>
        </w:rPr>
        <w:t xml:space="preserve">You may apply for more than one service category. Please submit one complete application packet per service category. </w:t>
      </w:r>
    </w:p>
    <w:p w14:paraId="54A9FC0E" w14:textId="77777777" w:rsidR="009A2610" w:rsidRDefault="009A2610" w:rsidP="00787B38">
      <w:pPr>
        <w:rPr>
          <w:rFonts w:asciiTheme="minorHAnsi" w:hAnsiTheme="minorHAnsi" w:cstheme="minorHAnsi"/>
          <w:b/>
          <w:bCs/>
          <w:sz w:val="24"/>
          <w:szCs w:val="24"/>
        </w:rPr>
      </w:pPr>
    </w:p>
    <w:p w14:paraId="268E1EEF" w14:textId="35456B93" w:rsidR="009A2610" w:rsidRDefault="009A2610" w:rsidP="00787B38">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433CBB72" w14:textId="77777777" w:rsidR="009A2610" w:rsidRDefault="009A2610" w:rsidP="00787B38">
      <w:pPr>
        <w:rPr>
          <w:rFonts w:asciiTheme="minorHAnsi" w:hAnsiTheme="minorHAnsi" w:cstheme="minorHAnsi"/>
          <w:sz w:val="24"/>
          <w:szCs w:val="24"/>
        </w:rPr>
      </w:pPr>
    </w:p>
    <w:p w14:paraId="41EF2391" w14:textId="18378FA3" w:rsidR="00BB6077" w:rsidRDefault="0001301B" w:rsidP="00787B38">
      <w:pPr>
        <w:rPr>
          <w:rFonts w:asciiTheme="minorHAnsi" w:hAnsiTheme="minorHAnsi" w:cstheme="minorHAnsi"/>
          <w:b/>
          <w:bCs/>
          <w:sz w:val="24"/>
          <w:szCs w:val="24"/>
        </w:rPr>
      </w:pPr>
      <w:r w:rsidRPr="00F51C3F">
        <w:rPr>
          <w:rFonts w:asciiTheme="minorHAnsi" w:hAnsiTheme="minorHAnsi" w:cstheme="minorHAnsi"/>
          <w:b/>
          <w:bCs/>
          <w:sz w:val="24"/>
          <w:szCs w:val="24"/>
        </w:rPr>
        <w:t xml:space="preserve">Application </w:t>
      </w:r>
      <w:r w:rsidR="008D09E5" w:rsidRPr="00F51C3F">
        <w:rPr>
          <w:rFonts w:asciiTheme="minorHAnsi" w:hAnsiTheme="minorHAnsi" w:cstheme="minorHAnsi"/>
          <w:b/>
          <w:bCs/>
          <w:sz w:val="24"/>
          <w:szCs w:val="24"/>
        </w:rPr>
        <w:t xml:space="preserve">contents and </w:t>
      </w:r>
      <w:r w:rsidRPr="00F51C3F">
        <w:rPr>
          <w:rFonts w:asciiTheme="minorHAnsi" w:hAnsiTheme="minorHAnsi" w:cstheme="minorHAnsi"/>
          <w:b/>
          <w:bCs/>
          <w:sz w:val="24"/>
          <w:szCs w:val="24"/>
        </w:rPr>
        <w:t>checklist</w:t>
      </w:r>
      <w:r w:rsidR="00032AC9">
        <w:rPr>
          <w:rFonts w:asciiTheme="minorHAnsi" w:hAnsiTheme="minorHAnsi" w:cstheme="minorHAnsi"/>
          <w:b/>
          <w:bCs/>
          <w:sz w:val="24"/>
          <w:szCs w:val="24"/>
        </w:rPr>
        <w:t xml:space="preserve"> (optional):</w:t>
      </w:r>
    </w:p>
    <w:p w14:paraId="45D0E908" w14:textId="77777777" w:rsidR="00907C12" w:rsidRPr="00F51C3F" w:rsidRDefault="00907C12" w:rsidP="00787B38">
      <w:pPr>
        <w:rPr>
          <w:rFonts w:asciiTheme="minorHAnsi" w:hAnsiTheme="minorHAnsi" w:cstheme="minorHAnsi"/>
          <w:b/>
          <w:bCs/>
          <w:sz w:val="24"/>
          <w:szCs w:val="24"/>
        </w:rPr>
      </w:pPr>
    </w:p>
    <w:tbl>
      <w:tblPr>
        <w:tblStyle w:val="TableGrid"/>
        <w:tblW w:w="9535" w:type="dxa"/>
        <w:tblLook w:val="04A0" w:firstRow="1" w:lastRow="0" w:firstColumn="1" w:lastColumn="0" w:noHBand="0" w:noVBand="1"/>
      </w:tblPr>
      <w:tblGrid>
        <w:gridCol w:w="2503"/>
        <w:gridCol w:w="5592"/>
        <w:gridCol w:w="1440"/>
      </w:tblGrid>
      <w:tr w:rsidR="00D05C42" w:rsidRPr="00D42EAD" w14:paraId="312FCEE5" w14:textId="464F0B50" w:rsidTr="00D05C42">
        <w:tc>
          <w:tcPr>
            <w:tcW w:w="2503" w:type="dxa"/>
          </w:tcPr>
          <w:p w14:paraId="4CB6D472" w14:textId="77777777" w:rsidR="00D05C42" w:rsidRPr="00D42EAD" w:rsidRDefault="00D05C42" w:rsidP="00787B38">
            <w:pPr>
              <w:rPr>
                <w:rFonts w:asciiTheme="minorHAnsi" w:hAnsiTheme="minorHAnsi" w:cstheme="minorHAnsi"/>
                <w:b/>
                <w:bCs/>
                <w:sz w:val="24"/>
                <w:szCs w:val="24"/>
              </w:rPr>
            </w:pPr>
            <w:r w:rsidRPr="00D42EAD">
              <w:rPr>
                <w:rFonts w:asciiTheme="minorHAnsi" w:hAnsiTheme="minorHAnsi" w:cstheme="minorHAnsi"/>
                <w:b/>
                <w:bCs/>
                <w:sz w:val="24"/>
                <w:szCs w:val="24"/>
              </w:rPr>
              <w:t>Section</w:t>
            </w:r>
          </w:p>
        </w:tc>
        <w:tc>
          <w:tcPr>
            <w:tcW w:w="5592" w:type="dxa"/>
          </w:tcPr>
          <w:p w14:paraId="4866F773" w14:textId="328F4A8A" w:rsidR="00D05C42" w:rsidRPr="00D42EAD" w:rsidRDefault="00D05C42" w:rsidP="00787B38">
            <w:pPr>
              <w:rPr>
                <w:rFonts w:asciiTheme="minorHAnsi" w:hAnsiTheme="minorHAnsi" w:cstheme="minorHAnsi"/>
                <w:b/>
                <w:bCs/>
                <w:sz w:val="24"/>
                <w:szCs w:val="24"/>
              </w:rPr>
            </w:pPr>
            <w:r w:rsidRPr="00D42EAD">
              <w:rPr>
                <w:rFonts w:asciiTheme="minorHAnsi" w:hAnsiTheme="minorHAnsi" w:cstheme="minorHAnsi"/>
                <w:b/>
                <w:bCs/>
                <w:sz w:val="24"/>
                <w:szCs w:val="24"/>
              </w:rPr>
              <w:t>To do/include</w:t>
            </w:r>
          </w:p>
        </w:tc>
        <w:tc>
          <w:tcPr>
            <w:tcW w:w="1440" w:type="dxa"/>
          </w:tcPr>
          <w:p w14:paraId="6171CF15" w14:textId="3E2B6900" w:rsidR="00D05C42" w:rsidRPr="00D42EAD" w:rsidRDefault="00D05C42" w:rsidP="00787B38">
            <w:pPr>
              <w:rPr>
                <w:rFonts w:asciiTheme="minorHAnsi" w:hAnsiTheme="minorHAnsi" w:cstheme="minorHAnsi"/>
                <w:b/>
                <w:bCs/>
                <w:sz w:val="24"/>
                <w:szCs w:val="24"/>
              </w:rPr>
            </w:pPr>
            <w:r w:rsidRPr="00D42EAD">
              <w:rPr>
                <w:rFonts w:asciiTheme="minorHAnsi" w:hAnsiTheme="minorHAnsi" w:cstheme="minorHAnsi"/>
                <w:b/>
                <w:bCs/>
                <w:sz w:val="24"/>
                <w:szCs w:val="24"/>
              </w:rPr>
              <w:t>Check when done</w:t>
            </w:r>
          </w:p>
        </w:tc>
      </w:tr>
      <w:tr w:rsidR="00D05C42" w:rsidRPr="00F51C3F" w14:paraId="5644F5B8" w14:textId="21C75EAA" w:rsidTr="00D05C42">
        <w:tc>
          <w:tcPr>
            <w:tcW w:w="2503" w:type="dxa"/>
          </w:tcPr>
          <w:p w14:paraId="12999FB4" w14:textId="4CDD987B"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Service category description and requirements</w:t>
            </w:r>
          </w:p>
        </w:tc>
        <w:tc>
          <w:tcPr>
            <w:tcW w:w="5592" w:type="dxa"/>
          </w:tcPr>
          <w:p w14:paraId="147E8F1D" w14:textId="2E4B96CB"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 xml:space="preserve">Review full description and all requirements before starting your application. </w:t>
            </w:r>
          </w:p>
        </w:tc>
        <w:tc>
          <w:tcPr>
            <w:tcW w:w="1440" w:type="dxa"/>
          </w:tcPr>
          <w:p w14:paraId="788752B5" w14:textId="77777777" w:rsidR="00D05C42" w:rsidRPr="00F51C3F" w:rsidRDefault="00D05C42" w:rsidP="00787B38">
            <w:pPr>
              <w:rPr>
                <w:rFonts w:asciiTheme="minorHAnsi" w:hAnsiTheme="minorHAnsi" w:cstheme="minorHAnsi"/>
                <w:sz w:val="24"/>
                <w:szCs w:val="24"/>
              </w:rPr>
            </w:pPr>
          </w:p>
        </w:tc>
      </w:tr>
      <w:tr w:rsidR="00E23502" w:rsidRPr="00F51C3F" w14:paraId="7BEA74E1" w14:textId="77777777" w:rsidTr="00D05C42">
        <w:tc>
          <w:tcPr>
            <w:tcW w:w="2503" w:type="dxa"/>
          </w:tcPr>
          <w:p w14:paraId="44E9C6D9" w14:textId="02E82920" w:rsidR="00E23502" w:rsidRPr="00F51C3F" w:rsidRDefault="000C74B3" w:rsidP="00787B38">
            <w:pPr>
              <w:rPr>
                <w:rFonts w:asciiTheme="minorHAnsi" w:hAnsiTheme="minorHAnsi" w:cstheme="minorHAnsi"/>
                <w:sz w:val="24"/>
                <w:szCs w:val="24"/>
              </w:rPr>
            </w:pPr>
            <w:r>
              <w:rPr>
                <w:rFonts w:asciiTheme="minorHAnsi" w:hAnsiTheme="minorHAnsi" w:cstheme="minorHAnsi"/>
                <w:sz w:val="24"/>
                <w:szCs w:val="24"/>
              </w:rPr>
              <w:t xml:space="preserve">Integrated </w:t>
            </w:r>
            <w:r w:rsidR="00E23502">
              <w:rPr>
                <w:rFonts w:asciiTheme="minorHAnsi" w:hAnsiTheme="minorHAnsi" w:cstheme="minorHAnsi"/>
                <w:sz w:val="24"/>
                <w:szCs w:val="24"/>
              </w:rPr>
              <w:t xml:space="preserve">Testing </w:t>
            </w:r>
            <w:r>
              <w:rPr>
                <w:rFonts w:asciiTheme="minorHAnsi" w:hAnsiTheme="minorHAnsi" w:cstheme="minorHAnsi"/>
                <w:sz w:val="24"/>
                <w:szCs w:val="24"/>
              </w:rPr>
              <w:t xml:space="preserve">compliance </w:t>
            </w:r>
            <w:r w:rsidR="00E23502">
              <w:rPr>
                <w:rFonts w:asciiTheme="minorHAnsi" w:hAnsiTheme="minorHAnsi" w:cstheme="minorHAnsi"/>
                <w:sz w:val="24"/>
                <w:szCs w:val="24"/>
              </w:rPr>
              <w:t>checklist</w:t>
            </w:r>
          </w:p>
        </w:tc>
        <w:tc>
          <w:tcPr>
            <w:tcW w:w="5592" w:type="dxa"/>
          </w:tcPr>
          <w:p w14:paraId="577E5DD4" w14:textId="3618CDB7" w:rsidR="00E23502" w:rsidRPr="00F51C3F" w:rsidRDefault="00E23502" w:rsidP="00787B38">
            <w:pPr>
              <w:rPr>
                <w:rFonts w:asciiTheme="minorHAnsi" w:hAnsiTheme="minorHAnsi" w:cstheme="minorHAnsi"/>
                <w:sz w:val="24"/>
                <w:szCs w:val="24"/>
              </w:rPr>
            </w:pPr>
            <w:r>
              <w:rPr>
                <w:rFonts w:asciiTheme="minorHAnsi" w:hAnsiTheme="minorHAnsi" w:cstheme="minorHAnsi"/>
                <w:sz w:val="24"/>
                <w:szCs w:val="24"/>
              </w:rPr>
              <w:t>Review before starting your application</w:t>
            </w:r>
            <w:r w:rsidR="0095427A">
              <w:rPr>
                <w:rFonts w:asciiTheme="minorHAnsi" w:hAnsiTheme="minorHAnsi" w:cstheme="minorHAnsi"/>
                <w:sz w:val="24"/>
                <w:szCs w:val="24"/>
              </w:rPr>
              <w:t xml:space="preserve">. </w:t>
            </w:r>
          </w:p>
        </w:tc>
        <w:tc>
          <w:tcPr>
            <w:tcW w:w="1440" w:type="dxa"/>
          </w:tcPr>
          <w:p w14:paraId="25E2768B" w14:textId="77777777" w:rsidR="00E23502" w:rsidRPr="00F51C3F" w:rsidRDefault="00E23502" w:rsidP="00787B38">
            <w:pPr>
              <w:rPr>
                <w:rFonts w:asciiTheme="minorHAnsi" w:hAnsiTheme="minorHAnsi" w:cstheme="minorHAnsi"/>
                <w:sz w:val="24"/>
                <w:szCs w:val="24"/>
              </w:rPr>
            </w:pPr>
          </w:p>
        </w:tc>
      </w:tr>
      <w:tr w:rsidR="00D05C42" w:rsidRPr="00F51C3F" w14:paraId="556C76AC" w14:textId="3D396A4C" w:rsidTr="00D05C42">
        <w:tc>
          <w:tcPr>
            <w:tcW w:w="2503" w:type="dxa"/>
          </w:tcPr>
          <w:p w14:paraId="1220F20C" w14:textId="27601C8C"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 xml:space="preserve">Submission cover </w:t>
            </w:r>
            <w:r>
              <w:rPr>
                <w:rFonts w:asciiTheme="minorHAnsi" w:hAnsiTheme="minorHAnsi" w:cstheme="minorHAnsi"/>
                <w:sz w:val="24"/>
                <w:szCs w:val="24"/>
              </w:rPr>
              <w:t>form</w:t>
            </w:r>
          </w:p>
        </w:tc>
        <w:tc>
          <w:tcPr>
            <w:tcW w:w="5592" w:type="dxa"/>
          </w:tcPr>
          <w:p w14:paraId="2DBD622F" w14:textId="604492C9" w:rsidR="00D05C42" w:rsidRPr="00F112E1" w:rsidRDefault="00D05C42" w:rsidP="00787B38">
            <w:pPr>
              <w:rPr>
                <w:rFonts w:asciiTheme="minorHAnsi" w:hAnsiTheme="minorHAnsi" w:cstheme="minorHAnsi"/>
                <w:sz w:val="24"/>
                <w:szCs w:val="24"/>
              </w:rPr>
            </w:pPr>
            <w:r>
              <w:rPr>
                <w:rFonts w:asciiTheme="minorHAnsi" w:hAnsiTheme="minorHAnsi" w:cstheme="minorHAnsi"/>
                <w:sz w:val="24"/>
                <w:szCs w:val="24"/>
              </w:rPr>
              <w:t xml:space="preserve">Respond to all questions and have legal representative sign and date. </w:t>
            </w:r>
          </w:p>
        </w:tc>
        <w:tc>
          <w:tcPr>
            <w:tcW w:w="1440" w:type="dxa"/>
          </w:tcPr>
          <w:p w14:paraId="5EAFCCDC" w14:textId="77777777" w:rsidR="00D05C42" w:rsidRPr="00F51C3F" w:rsidRDefault="00D05C42" w:rsidP="00787B38">
            <w:pPr>
              <w:rPr>
                <w:rFonts w:asciiTheme="minorHAnsi" w:hAnsiTheme="minorHAnsi" w:cstheme="minorHAnsi"/>
                <w:sz w:val="24"/>
                <w:szCs w:val="24"/>
              </w:rPr>
            </w:pPr>
          </w:p>
        </w:tc>
      </w:tr>
      <w:tr w:rsidR="00D05C42" w:rsidRPr="00F51C3F" w14:paraId="01D33863" w14:textId="7B52E523" w:rsidTr="00D05C42">
        <w:tc>
          <w:tcPr>
            <w:tcW w:w="2503" w:type="dxa"/>
          </w:tcPr>
          <w:p w14:paraId="3D118DE9" w14:textId="20E0AACB"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Signed RFA certifications and Assurances</w:t>
            </w:r>
          </w:p>
        </w:tc>
        <w:tc>
          <w:tcPr>
            <w:tcW w:w="5592" w:type="dxa"/>
          </w:tcPr>
          <w:p w14:paraId="3751257C" w14:textId="2B27D9FE" w:rsidR="00D05C42" w:rsidRPr="00F51C3F" w:rsidRDefault="00D05C42" w:rsidP="00787B38">
            <w:pPr>
              <w:rPr>
                <w:rFonts w:asciiTheme="minorHAnsi" w:hAnsiTheme="minorHAnsi" w:cstheme="minorHAnsi"/>
                <w:sz w:val="24"/>
                <w:szCs w:val="24"/>
              </w:rPr>
            </w:pPr>
            <w:r>
              <w:rPr>
                <w:rFonts w:asciiTheme="minorHAnsi" w:hAnsiTheme="minorHAnsi" w:cstheme="minorHAnsi"/>
                <w:sz w:val="24"/>
                <w:szCs w:val="24"/>
              </w:rPr>
              <w:t>Have legal representative s</w:t>
            </w:r>
            <w:r w:rsidRPr="00F51C3F">
              <w:rPr>
                <w:rFonts w:asciiTheme="minorHAnsi" w:hAnsiTheme="minorHAnsi" w:cstheme="minorHAnsi"/>
                <w:sz w:val="24"/>
                <w:szCs w:val="24"/>
              </w:rPr>
              <w:t>ign</w:t>
            </w:r>
            <w:r>
              <w:rPr>
                <w:rFonts w:asciiTheme="minorHAnsi" w:hAnsiTheme="minorHAnsi" w:cstheme="minorHAnsi"/>
                <w:sz w:val="24"/>
                <w:szCs w:val="24"/>
              </w:rPr>
              <w:t xml:space="preserve"> these forms:</w:t>
            </w:r>
          </w:p>
          <w:p w14:paraId="2AF70C4D" w14:textId="3E8D75D2" w:rsidR="00D05C42" w:rsidRPr="00F51C3F" w:rsidRDefault="00D05C42" w:rsidP="00787B38">
            <w:pPr>
              <w:pStyle w:val="ListParagraph"/>
              <w:numPr>
                <w:ilvl w:val="0"/>
                <w:numId w:val="12"/>
              </w:numPr>
              <w:contextualSpacing w:val="0"/>
              <w:rPr>
                <w:rFonts w:asciiTheme="minorHAnsi" w:hAnsiTheme="minorHAnsi" w:cstheme="minorHAnsi"/>
                <w:sz w:val="24"/>
                <w:szCs w:val="24"/>
              </w:rPr>
            </w:pPr>
            <w:r w:rsidRPr="00F51C3F">
              <w:rPr>
                <w:rFonts w:asciiTheme="minorHAnsi" w:hAnsiTheme="minorHAnsi" w:cstheme="minorHAnsi"/>
                <w:sz w:val="24"/>
                <w:szCs w:val="24"/>
              </w:rPr>
              <w:t xml:space="preserve">Bid certifications and </w:t>
            </w:r>
            <w:proofErr w:type="gramStart"/>
            <w:r w:rsidRPr="00F51C3F">
              <w:rPr>
                <w:rFonts w:asciiTheme="minorHAnsi" w:hAnsiTheme="minorHAnsi" w:cstheme="minorHAnsi"/>
                <w:sz w:val="24"/>
                <w:szCs w:val="24"/>
              </w:rPr>
              <w:t>assurances</w:t>
            </w:r>
            <w:proofErr w:type="gramEnd"/>
          </w:p>
          <w:p w14:paraId="629FB565" w14:textId="77777777" w:rsidR="00D05C42" w:rsidRPr="00F51C3F" w:rsidRDefault="00D05C42" w:rsidP="00787B38">
            <w:pPr>
              <w:pStyle w:val="ListParagraph"/>
              <w:numPr>
                <w:ilvl w:val="0"/>
                <w:numId w:val="12"/>
              </w:numPr>
              <w:contextualSpacing w:val="0"/>
              <w:rPr>
                <w:rFonts w:asciiTheme="minorHAnsi" w:hAnsiTheme="minorHAnsi" w:cstheme="minorHAnsi"/>
                <w:sz w:val="24"/>
                <w:szCs w:val="24"/>
              </w:rPr>
            </w:pPr>
            <w:r w:rsidRPr="00F51C3F">
              <w:rPr>
                <w:rFonts w:asciiTheme="minorHAnsi" w:hAnsiTheme="minorHAnsi" w:cstheme="minorHAnsi"/>
                <w:sz w:val="24"/>
                <w:szCs w:val="24"/>
              </w:rPr>
              <w:t>Contractor Certification – wage theft prevention</w:t>
            </w:r>
          </w:p>
          <w:p w14:paraId="23FED236" w14:textId="77777777" w:rsidR="00D05C42" w:rsidRPr="00F51C3F" w:rsidRDefault="00D05C42" w:rsidP="00787B38">
            <w:pPr>
              <w:pStyle w:val="ListParagraph"/>
              <w:numPr>
                <w:ilvl w:val="0"/>
                <w:numId w:val="12"/>
              </w:numPr>
              <w:contextualSpacing w:val="0"/>
              <w:rPr>
                <w:rFonts w:asciiTheme="minorHAnsi" w:hAnsiTheme="minorHAnsi" w:cstheme="minorHAnsi"/>
                <w:sz w:val="24"/>
                <w:szCs w:val="24"/>
              </w:rPr>
            </w:pPr>
            <w:r w:rsidRPr="00F51C3F">
              <w:rPr>
                <w:rFonts w:asciiTheme="minorHAnsi" w:hAnsiTheme="minorHAnsi" w:cstheme="minorHAnsi"/>
                <w:sz w:val="24"/>
                <w:szCs w:val="24"/>
              </w:rPr>
              <w:t>Workers’ rights – Washington state goods &amp; services contracts certification</w:t>
            </w:r>
          </w:p>
        </w:tc>
        <w:tc>
          <w:tcPr>
            <w:tcW w:w="1440" w:type="dxa"/>
          </w:tcPr>
          <w:p w14:paraId="362D77A3" w14:textId="77777777" w:rsidR="00D05C42" w:rsidRPr="00F51C3F" w:rsidRDefault="00D05C42" w:rsidP="00787B38">
            <w:pPr>
              <w:rPr>
                <w:rFonts w:asciiTheme="minorHAnsi" w:hAnsiTheme="minorHAnsi" w:cstheme="minorHAnsi"/>
                <w:sz w:val="24"/>
                <w:szCs w:val="24"/>
              </w:rPr>
            </w:pPr>
          </w:p>
        </w:tc>
      </w:tr>
      <w:tr w:rsidR="00D05C42" w:rsidRPr="00F51C3F" w14:paraId="147CBD84" w14:textId="57721BDB" w:rsidTr="00D05C42">
        <w:tc>
          <w:tcPr>
            <w:tcW w:w="2503" w:type="dxa"/>
          </w:tcPr>
          <w:p w14:paraId="1F26EE7B" w14:textId="0B5FFF66" w:rsidR="00D05C42" w:rsidRPr="00F51C3F" w:rsidRDefault="00D05C42" w:rsidP="00787B38">
            <w:pPr>
              <w:rPr>
                <w:rFonts w:asciiTheme="minorHAnsi" w:hAnsiTheme="minorHAnsi" w:cstheme="minorHAnsi"/>
                <w:sz w:val="24"/>
                <w:szCs w:val="24"/>
              </w:rPr>
            </w:pPr>
            <w:r>
              <w:rPr>
                <w:rFonts w:asciiTheme="minorHAnsi" w:hAnsiTheme="minorHAnsi" w:cstheme="minorHAnsi"/>
                <w:sz w:val="24"/>
                <w:szCs w:val="24"/>
              </w:rPr>
              <w:t>O</w:t>
            </w:r>
            <w:r w:rsidRPr="00F51C3F">
              <w:rPr>
                <w:rFonts w:asciiTheme="minorHAnsi" w:hAnsiTheme="minorHAnsi" w:cstheme="minorHAnsi"/>
                <w:sz w:val="24"/>
                <w:szCs w:val="24"/>
              </w:rPr>
              <w:t>rganization</w:t>
            </w:r>
            <w:r>
              <w:rPr>
                <w:rFonts w:asciiTheme="minorHAnsi" w:hAnsiTheme="minorHAnsi" w:cstheme="minorHAnsi"/>
                <w:sz w:val="24"/>
                <w:szCs w:val="24"/>
              </w:rPr>
              <w:t xml:space="preserve">al </w:t>
            </w:r>
            <w:r w:rsidRPr="00F51C3F">
              <w:rPr>
                <w:rFonts w:asciiTheme="minorHAnsi" w:hAnsiTheme="minorHAnsi" w:cstheme="minorHAnsi"/>
                <w:sz w:val="24"/>
                <w:szCs w:val="24"/>
              </w:rPr>
              <w:t>background</w:t>
            </w:r>
          </w:p>
        </w:tc>
        <w:tc>
          <w:tcPr>
            <w:tcW w:w="5592" w:type="dxa"/>
          </w:tcPr>
          <w:p w14:paraId="57BD4E96" w14:textId="20BD9E40"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Respond to all question</w:t>
            </w:r>
            <w:r>
              <w:rPr>
                <w:rFonts w:asciiTheme="minorHAnsi" w:hAnsiTheme="minorHAnsi" w:cstheme="minorHAnsi"/>
                <w:sz w:val="24"/>
                <w:szCs w:val="24"/>
              </w:rPr>
              <w:t>s</w:t>
            </w:r>
          </w:p>
        </w:tc>
        <w:tc>
          <w:tcPr>
            <w:tcW w:w="1440" w:type="dxa"/>
          </w:tcPr>
          <w:p w14:paraId="4FA381F7" w14:textId="77777777" w:rsidR="00D05C42" w:rsidRPr="00F51C3F" w:rsidRDefault="00D05C42" w:rsidP="00787B38">
            <w:pPr>
              <w:rPr>
                <w:rFonts w:asciiTheme="minorHAnsi" w:hAnsiTheme="minorHAnsi" w:cstheme="minorHAnsi"/>
                <w:sz w:val="24"/>
                <w:szCs w:val="24"/>
              </w:rPr>
            </w:pPr>
          </w:p>
        </w:tc>
      </w:tr>
      <w:tr w:rsidR="00D05C42" w:rsidRPr="00F51C3F" w14:paraId="4CAFC549" w14:textId="77777777" w:rsidTr="00D05C42">
        <w:tc>
          <w:tcPr>
            <w:tcW w:w="2503" w:type="dxa"/>
          </w:tcPr>
          <w:p w14:paraId="63230BA8" w14:textId="6FFFAC29"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Proposal: Scope of work</w:t>
            </w:r>
          </w:p>
        </w:tc>
        <w:tc>
          <w:tcPr>
            <w:tcW w:w="5592" w:type="dxa"/>
          </w:tcPr>
          <w:p w14:paraId="5D5644D3" w14:textId="114ABB0A" w:rsidR="00D05C42" w:rsidRPr="00826626" w:rsidRDefault="00826626" w:rsidP="00826626">
            <w:pPr>
              <w:rPr>
                <w:rFonts w:asciiTheme="minorHAnsi" w:hAnsiTheme="minorHAnsi" w:cstheme="minorHAnsi"/>
                <w:sz w:val="24"/>
                <w:szCs w:val="24"/>
              </w:rPr>
            </w:pPr>
            <w:r w:rsidRPr="00826626">
              <w:rPr>
                <w:rFonts w:asciiTheme="minorHAnsi" w:hAnsiTheme="minorHAnsi" w:cstheme="minorHAnsi"/>
                <w:sz w:val="24"/>
                <w:szCs w:val="24"/>
              </w:rPr>
              <w:t>Respond to all questions in the Scope of Work narrative.</w:t>
            </w:r>
          </w:p>
        </w:tc>
        <w:tc>
          <w:tcPr>
            <w:tcW w:w="1440" w:type="dxa"/>
          </w:tcPr>
          <w:p w14:paraId="519B44EB" w14:textId="77777777" w:rsidR="00D05C42" w:rsidRPr="00F51C3F" w:rsidRDefault="00D05C42" w:rsidP="00787B38">
            <w:pPr>
              <w:pStyle w:val="ListParagraph"/>
              <w:contextualSpacing w:val="0"/>
              <w:rPr>
                <w:rFonts w:asciiTheme="minorHAnsi" w:hAnsiTheme="minorHAnsi" w:cstheme="minorHAnsi"/>
                <w:sz w:val="24"/>
                <w:szCs w:val="24"/>
              </w:rPr>
            </w:pPr>
          </w:p>
        </w:tc>
      </w:tr>
      <w:tr w:rsidR="00D05C42" w:rsidRPr="00F51C3F" w14:paraId="109AEF8F" w14:textId="132BF413" w:rsidTr="00D05C42">
        <w:tc>
          <w:tcPr>
            <w:tcW w:w="2503" w:type="dxa"/>
          </w:tcPr>
          <w:p w14:paraId="107F2F72" w14:textId="57402DC1"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 xml:space="preserve">Proposal: </w:t>
            </w:r>
            <w:r>
              <w:rPr>
                <w:rFonts w:asciiTheme="minorHAnsi" w:hAnsiTheme="minorHAnsi" w:cstheme="minorHAnsi"/>
                <w:sz w:val="24"/>
                <w:szCs w:val="24"/>
              </w:rPr>
              <w:t>Program approach</w:t>
            </w:r>
          </w:p>
        </w:tc>
        <w:tc>
          <w:tcPr>
            <w:tcW w:w="5592" w:type="dxa"/>
          </w:tcPr>
          <w:p w14:paraId="4E0E2B2B" w14:textId="2A73DC40"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Respond to all questions</w:t>
            </w:r>
          </w:p>
        </w:tc>
        <w:tc>
          <w:tcPr>
            <w:tcW w:w="1440" w:type="dxa"/>
          </w:tcPr>
          <w:p w14:paraId="183F3E3E" w14:textId="77777777" w:rsidR="00D05C42" w:rsidRPr="00F51C3F" w:rsidRDefault="00D05C42" w:rsidP="00787B38">
            <w:pPr>
              <w:rPr>
                <w:rFonts w:asciiTheme="minorHAnsi" w:hAnsiTheme="minorHAnsi" w:cstheme="minorHAnsi"/>
                <w:sz w:val="24"/>
                <w:szCs w:val="24"/>
              </w:rPr>
            </w:pPr>
          </w:p>
        </w:tc>
      </w:tr>
      <w:tr w:rsidR="00D05C42" w:rsidRPr="00F51C3F" w14:paraId="760E9976" w14:textId="77777777" w:rsidTr="00D05C42">
        <w:tc>
          <w:tcPr>
            <w:tcW w:w="2503" w:type="dxa"/>
          </w:tcPr>
          <w:p w14:paraId="47C0A750" w14:textId="77777777" w:rsidR="00D05C42" w:rsidRPr="00F51C3F" w:rsidRDefault="00D05C42" w:rsidP="00787B38">
            <w:pPr>
              <w:rPr>
                <w:rFonts w:asciiTheme="minorHAnsi" w:hAnsiTheme="minorHAnsi" w:cstheme="minorHAnsi"/>
                <w:bCs/>
                <w:sz w:val="24"/>
                <w:szCs w:val="24"/>
              </w:rPr>
            </w:pPr>
            <w:r w:rsidRPr="00F51C3F">
              <w:rPr>
                <w:rFonts w:asciiTheme="minorHAnsi" w:hAnsiTheme="minorHAnsi" w:cstheme="minorHAnsi"/>
                <w:bCs/>
                <w:sz w:val="24"/>
                <w:szCs w:val="24"/>
              </w:rPr>
              <w:t xml:space="preserve">Program development, implementation startup, and capacity building needs </w:t>
            </w:r>
          </w:p>
        </w:tc>
        <w:tc>
          <w:tcPr>
            <w:tcW w:w="5592" w:type="dxa"/>
          </w:tcPr>
          <w:p w14:paraId="4D538EEB" w14:textId="77777777"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Respond to all questions (if applicable)</w:t>
            </w:r>
          </w:p>
        </w:tc>
        <w:tc>
          <w:tcPr>
            <w:tcW w:w="1440" w:type="dxa"/>
          </w:tcPr>
          <w:p w14:paraId="199EA437" w14:textId="77777777" w:rsidR="00D05C42" w:rsidRPr="00F51C3F" w:rsidRDefault="00D05C42" w:rsidP="00787B38">
            <w:pPr>
              <w:pStyle w:val="ListParagraph"/>
              <w:contextualSpacing w:val="0"/>
              <w:rPr>
                <w:rFonts w:asciiTheme="minorHAnsi" w:hAnsiTheme="minorHAnsi" w:cstheme="minorHAnsi"/>
                <w:sz w:val="24"/>
                <w:szCs w:val="24"/>
              </w:rPr>
            </w:pPr>
          </w:p>
        </w:tc>
      </w:tr>
      <w:tr w:rsidR="00D05C42" w:rsidRPr="00F51C3F" w14:paraId="5CAF9B80" w14:textId="4EE3EB02" w:rsidTr="00D05C42">
        <w:tc>
          <w:tcPr>
            <w:tcW w:w="2503" w:type="dxa"/>
          </w:tcPr>
          <w:p w14:paraId="1629C1DC" w14:textId="2B30BD9A"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Qualifications: staffing</w:t>
            </w:r>
          </w:p>
        </w:tc>
        <w:tc>
          <w:tcPr>
            <w:tcW w:w="5592" w:type="dxa"/>
          </w:tcPr>
          <w:p w14:paraId="6772FFF8" w14:textId="5540F084"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Respond to all questions, and attach:</w:t>
            </w:r>
          </w:p>
          <w:p w14:paraId="326F1BA7" w14:textId="77777777" w:rsidR="00D05C42" w:rsidRPr="00F51C3F" w:rsidRDefault="00D05C42" w:rsidP="00787B38">
            <w:pPr>
              <w:pStyle w:val="ListParagraph"/>
              <w:numPr>
                <w:ilvl w:val="0"/>
                <w:numId w:val="14"/>
              </w:numPr>
              <w:contextualSpacing w:val="0"/>
              <w:rPr>
                <w:rFonts w:asciiTheme="minorHAnsi" w:hAnsiTheme="minorHAnsi" w:cstheme="minorHAnsi"/>
                <w:sz w:val="24"/>
                <w:szCs w:val="24"/>
              </w:rPr>
            </w:pPr>
            <w:r w:rsidRPr="00F51C3F">
              <w:rPr>
                <w:rFonts w:asciiTheme="minorHAnsi" w:hAnsiTheme="minorHAnsi" w:cstheme="minorHAnsi"/>
                <w:sz w:val="24"/>
                <w:szCs w:val="24"/>
              </w:rPr>
              <w:t>Positions descriptions for all funded positions (including existing and new staff)</w:t>
            </w:r>
          </w:p>
          <w:p w14:paraId="6B84B20D" w14:textId="77777777" w:rsidR="00D05C42" w:rsidRPr="00F51C3F" w:rsidRDefault="00D05C42" w:rsidP="00787B38">
            <w:pPr>
              <w:pStyle w:val="ListParagraph"/>
              <w:numPr>
                <w:ilvl w:val="0"/>
                <w:numId w:val="14"/>
              </w:numPr>
              <w:contextualSpacing w:val="0"/>
              <w:rPr>
                <w:rFonts w:asciiTheme="minorHAnsi" w:hAnsiTheme="minorHAnsi" w:cstheme="minorHAnsi"/>
                <w:sz w:val="24"/>
                <w:szCs w:val="24"/>
              </w:rPr>
            </w:pPr>
            <w:r w:rsidRPr="00F51C3F">
              <w:rPr>
                <w:rFonts w:asciiTheme="minorHAnsi" w:hAnsiTheme="minorHAnsi" w:cstheme="minorHAnsi"/>
                <w:sz w:val="24"/>
                <w:szCs w:val="24"/>
              </w:rPr>
              <w:t xml:space="preserve">Organizational chart </w:t>
            </w:r>
          </w:p>
        </w:tc>
        <w:tc>
          <w:tcPr>
            <w:tcW w:w="1440" w:type="dxa"/>
          </w:tcPr>
          <w:p w14:paraId="18BB83EB" w14:textId="77777777" w:rsidR="00D05C42" w:rsidRPr="00F51C3F" w:rsidRDefault="00D05C42" w:rsidP="00787B38">
            <w:pPr>
              <w:pStyle w:val="ListParagraph"/>
              <w:contextualSpacing w:val="0"/>
              <w:rPr>
                <w:rFonts w:asciiTheme="minorHAnsi" w:hAnsiTheme="minorHAnsi" w:cstheme="minorHAnsi"/>
                <w:sz w:val="24"/>
                <w:szCs w:val="24"/>
              </w:rPr>
            </w:pPr>
          </w:p>
        </w:tc>
      </w:tr>
      <w:tr w:rsidR="00D05C42" w:rsidRPr="00F51C3F" w14:paraId="2910A875" w14:textId="6C243B0B" w:rsidTr="00D05C42">
        <w:tc>
          <w:tcPr>
            <w:tcW w:w="2503" w:type="dxa"/>
          </w:tcPr>
          <w:p w14:paraId="57ED643A" w14:textId="78BC96C3"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 xml:space="preserve">Qualifications: Partnerships </w:t>
            </w:r>
          </w:p>
        </w:tc>
        <w:tc>
          <w:tcPr>
            <w:tcW w:w="5592" w:type="dxa"/>
          </w:tcPr>
          <w:p w14:paraId="19AD5132" w14:textId="0A79FC8B"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Respond to all questions, and attach any relevant LOS or MOUs (if applicable)</w:t>
            </w:r>
          </w:p>
        </w:tc>
        <w:tc>
          <w:tcPr>
            <w:tcW w:w="1440" w:type="dxa"/>
          </w:tcPr>
          <w:p w14:paraId="44FA0ED4" w14:textId="77777777" w:rsidR="00D05C42" w:rsidRPr="00F51C3F" w:rsidRDefault="00D05C42" w:rsidP="00787B38">
            <w:pPr>
              <w:pStyle w:val="ListParagraph"/>
              <w:contextualSpacing w:val="0"/>
              <w:rPr>
                <w:rFonts w:asciiTheme="minorHAnsi" w:hAnsiTheme="minorHAnsi" w:cstheme="minorHAnsi"/>
                <w:sz w:val="24"/>
                <w:szCs w:val="24"/>
              </w:rPr>
            </w:pPr>
          </w:p>
        </w:tc>
      </w:tr>
      <w:tr w:rsidR="00D05C42" w:rsidRPr="00F51C3F" w14:paraId="418803ED" w14:textId="7D73BD6E" w:rsidTr="00D05C42">
        <w:tc>
          <w:tcPr>
            <w:tcW w:w="2503" w:type="dxa"/>
          </w:tcPr>
          <w:p w14:paraId="7F1B5A4E" w14:textId="52BCA74B"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Budget</w:t>
            </w:r>
          </w:p>
        </w:tc>
        <w:tc>
          <w:tcPr>
            <w:tcW w:w="5592" w:type="dxa"/>
          </w:tcPr>
          <w:p w14:paraId="40A97F5E" w14:textId="0DF9B469" w:rsidR="00D05C42" w:rsidRPr="00F51C3F" w:rsidRDefault="00D05C42" w:rsidP="00787B38">
            <w:pPr>
              <w:rPr>
                <w:rFonts w:asciiTheme="minorHAnsi" w:hAnsiTheme="minorHAnsi" w:cstheme="minorHAnsi"/>
                <w:sz w:val="24"/>
                <w:szCs w:val="24"/>
              </w:rPr>
            </w:pPr>
            <w:r w:rsidRPr="00F51C3F">
              <w:rPr>
                <w:rFonts w:asciiTheme="minorHAnsi" w:hAnsiTheme="minorHAnsi" w:cstheme="minorHAnsi"/>
                <w:sz w:val="24"/>
                <w:szCs w:val="24"/>
              </w:rPr>
              <w:t>Complete budget template</w:t>
            </w:r>
            <w:r w:rsidR="00AC5DBF">
              <w:rPr>
                <w:rFonts w:asciiTheme="minorHAnsi" w:hAnsiTheme="minorHAnsi" w:cstheme="minorHAnsi"/>
                <w:sz w:val="24"/>
                <w:szCs w:val="24"/>
              </w:rPr>
              <w:t xml:space="preserve"> (download from RFA webpage here: </w:t>
            </w:r>
            <w:hyperlink r:id="rId13" w:history="1">
              <w:r w:rsidR="00B75BAC" w:rsidRPr="00B75BAC">
                <w:rPr>
                  <w:rStyle w:val="Hyperlink"/>
                  <w:rFonts w:asciiTheme="minorHAnsi" w:hAnsiTheme="minorHAnsi" w:cstheme="minorHAnsi"/>
                  <w:sz w:val="24"/>
                  <w:szCs w:val="24"/>
                </w:rPr>
                <w:t>Funding Opportunities | Washington State Department of Health</w:t>
              </w:r>
            </w:hyperlink>
            <w:r w:rsidR="00976A62">
              <w:rPr>
                <w:rFonts w:asciiTheme="minorHAnsi" w:hAnsiTheme="minorHAnsi" w:cstheme="minorHAnsi"/>
                <w:sz w:val="24"/>
                <w:szCs w:val="24"/>
              </w:rPr>
              <w:t>)</w:t>
            </w:r>
          </w:p>
        </w:tc>
        <w:tc>
          <w:tcPr>
            <w:tcW w:w="1440" w:type="dxa"/>
          </w:tcPr>
          <w:p w14:paraId="5C372E9A" w14:textId="77777777" w:rsidR="00D05C42" w:rsidRPr="00F51C3F" w:rsidRDefault="00D05C42" w:rsidP="00787B38">
            <w:pPr>
              <w:pStyle w:val="ListParagraph"/>
              <w:contextualSpacing w:val="0"/>
              <w:rPr>
                <w:rFonts w:asciiTheme="minorHAnsi" w:hAnsiTheme="minorHAnsi" w:cstheme="minorHAnsi"/>
                <w:sz w:val="24"/>
                <w:szCs w:val="24"/>
              </w:rPr>
            </w:pPr>
          </w:p>
        </w:tc>
      </w:tr>
    </w:tbl>
    <w:p w14:paraId="57F7C4A6" w14:textId="573FF57C" w:rsidR="0001301B" w:rsidRDefault="0001301B" w:rsidP="00787B38">
      <w:pPr>
        <w:rPr>
          <w:rFonts w:asciiTheme="minorHAnsi" w:hAnsiTheme="minorHAnsi" w:cstheme="minorHAnsi"/>
          <w:b/>
          <w:bCs/>
          <w:sz w:val="24"/>
          <w:szCs w:val="24"/>
        </w:rPr>
      </w:pPr>
    </w:p>
    <w:p w14:paraId="6C14D675" w14:textId="77777777" w:rsidR="00826626" w:rsidRDefault="00826626" w:rsidP="00787B38">
      <w:pPr>
        <w:rPr>
          <w:rFonts w:asciiTheme="minorHAnsi" w:hAnsiTheme="minorHAnsi" w:cstheme="minorHAnsi"/>
          <w:b/>
          <w:bCs/>
          <w:sz w:val="24"/>
          <w:szCs w:val="24"/>
        </w:rPr>
      </w:pPr>
    </w:p>
    <w:p w14:paraId="61E10C81" w14:textId="77777777" w:rsidR="00826626" w:rsidRPr="00F51C3F" w:rsidRDefault="00826626" w:rsidP="00787B38">
      <w:pPr>
        <w:rPr>
          <w:rFonts w:asciiTheme="minorHAnsi" w:hAnsiTheme="minorHAnsi" w:cstheme="minorHAnsi"/>
          <w:b/>
          <w:bCs/>
          <w:sz w:val="24"/>
          <w:szCs w:val="24"/>
        </w:rPr>
      </w:pPr>
    </w:p>
    <w:p w14:paraId="13C4069C" w14:textId="61106A49" w:rsidR="005876A6" w:rsidRDefault="005876A6" w:rsidP="00787B38">
      <w:pPr>
        <w:rPr>
          <w:rFonts w:asciiTheme="minorHAnsi" w:hAnsiTheme="minorHAnsi" w:cstheme="minorHAnsi"/>
          <w:b/>
          <w:bCs/>
          <w:sz w:val="24"/>
          <w:szCs w:val="24"/>
        </w:rPr>
      </w:pPr>
      <w:r w:rsidRPr="00F51C3F">
        <w:rPr>
          <w:rFonts w:asciiTheme="minorHAnsi" w:hAnsiTheme="minorHAnsi" w:cstheme="minorHAnsi"/>
          <w:b/>
          <w:bCs/>
          <w:sz w:val="24"/>
          <w:szCs w:val="24"/>
        </w:rPr>
        <w:lastRenderedPageBreak/>
        <w:t>Service category description and requirements:</w:t>
      </w:r>
    </w:p>
    <w:p w14:paraId="423EF0C9" w14:textId="77777777" w:rsidR="00571E02" w:rsidRPr="0027026B" w:rsidRDefault="00571E02" w:rsidP="00787B38">
      <w:pPr>
        <w:rPr>
          <w:rFonts w:asciiTheme="minorHAnsi" w:hAnsiTheme="minorHAnsi" w:cstheme="minorHAnsi"/>
          <w:b/>
          <w:bCs/>
          <w:sz w:val="24"/>
          <w:szCs w:val="24"/>
        </w:rPr>
      </w:pPr>
    </w:p>
    <w:tbl>
      <w:tblPr>
        <w:tblStyle w:val="TableGrid"/>
        <w:tblW w:w="0" w:type="auto"/>
        <w:tblLook w:val="04A0" w:firstRow="1" w:lastRow="0" w:firstColumn="1" w:lastColumn="0" w:noHBand="0" w:noVBand="1"/>
      </w:tblPr>
      <w:tblGrid>
        <w:gridCol w:w="9350"/>
      </w:tblGrid>
      <w:tr w:rsidR="00CF0684" w:rsidRPr="009478DD" w14:paraId="1B863FDE" w14:textId="77777777" w:rsidTr="001D6EB3">
        <w:tc>
          <w:tcPr>
            <w:tcW w:w="9350" w:type="dxa"/>
            <w:tcMar>
              <w:top w:w="115" w:type="dxa"/>
              <w:left w:w="115" w:type="dxa"/>
              <w:bottom w:w="115" w:type="dxa"/>
              <w:right w:w="115" w:type="dxa"/>
            </w:tcMar>
          </w:tcPr>
          <w:p w14:paraId="7D14A18B" w14:textId="77777777" w:rsidR="00CF0684" w:rsidRPr="004A67CB" w:rsidRDefault="00CF0684" w:rsidP="00787B38">
            <w:pPr>
              <w:rPr>
                <w:rStyle w:val="normaltextrun"/>
                <w:rFonts w:asciiTheme="minorHAnsi" w:eastAsia="Calibri" w:hAnsiTheme="minorHAnsi" w:cstheme="minorBidi"/>
                <w:color w:val="000000" w:themeColor="text1"/>
                <w:sz w:val="24"/>
                <w:szCs w:val="24"/>
              </w:rPr>
            </w:pPr>
            <w:r>
              <w:rPr>
                <w:rStyle w:val="normaltextrun"/>
                <w:rFonts w:asciiTheme="minorHAnsi" w:hAnsiTheme="minorHAnsi" w:cstheme="minorHAnsi"/>
                <w:b/>
                <w:bCs/>
                <w:color w:val="000000"/>
                <w:sz w:val="24"/>
                <w:szCs w:val="24"/>
                <w:bdr w:val="none" w:sz="0" w:space="0" w:color="auto" w:frame="1"/>
              </w:rPr>
              <w:t>Overview:</w:t>
            </w:r>
            <w:r w:rsidRPr="4EC8B46B">
              <w:rPr>
                <w:rFonts w:asciiTheme="minorHAnsi" w:eastAsia="Calibri" w:hAnsiTheme="minorHAnsi" w:cstheme="minorBidi"/>
                <w:color w:val="000000" w:themeColor="text1"/>
                <w:sz w:val="24"/>
                <w:szCs w:val="24"/>
              </w:rPr>
              <w:t xml:space="preserve"> </w:t>
            </w:r>
            <w:r>
              <w:rPr>
                <w:rFonts w:asciiTheme="minorHAnsi" w:eastAsia="Calibri" w:hAnsiTheme="minorHAnsi" w:cstheme="minorBidi"/>
                <w:color w:val="000000" w:themeColor="text1"/>
                <w:sz w:val="24"/>
                <w:szCs w:val="24"/>
              </w:rPr>
              <w:t>This service category relates to the p</w:t>
            </w:r>
            <w:r w:rsidRPr="4EC8B46B">
              <w:rPr>
                <w:rFonts w:asciiTheme="minorHAnsi" w:eastAsia="Calibri" w:hAnsiTheme="minorHAnsi" w:cstheme="minorBidi"/>
                <w:color w:val="000000" w:themeColor="text1"/>
                <w:sz w:val="24"/>
                <w:szCs w:val="24"/>
              </w:rPr>
              <w:t>rovision of non-clinical client-centered HIV, sexually transmitted infection, and viral hepatitis testing services</w:t>
            </w:r>
            <w:r>
              <w:rPr>
                <w:rFonts w:asciiTheme="minorHAnsi" w:eastAsia="Calibri" w:hAnsiTheme="minorHAnsi" w:cstheme="minorBidi"/>
                <w:color w:val="000000" w:themeColor="text1"/>
                <w:sz w:val="24"/>
                <w:szCs w:val="24"/>
              </w:rPr>
              <w:t>;</w:t>
            </w:r>
            <w:r w:rsidRPr="4EC8B46B">
              <w:rPr>
                <w:rFonts w:asciiTheme="minorHAnsi" w:eastAsia="Calibri" w:hAnsiTheme="minorHAnsi" w:cstheme="minorBidi"/>
                <w:color w:val="000000" w:themeColor="text1"/>
                <w:sz w:val="24"/>
                <w:szCs w:val="24"/>
              </w:rPr>
              <w:t xml:space="preserve"> and linkage to preventive and care services.</w:t>
            </w:r>
          </w:p>
        </w:tc>
      </w:tr>
      <w:tr w:rsidR="00CF0684" w:rsidRPr="009478DD" w14:paraId="4B60371D" w14:textId="77777777" w:rsidTr="001D6EB3">
        <w:tc>
          <w:tcPr>
            <w:tcW w:w="9350" w:type="dxa"/>
            <w:tcMar>
              <w:top w:w="115" w:type="dxa"/>
              <w:left w:w="115" w:type="dxa"/>
              <w:bottom w:w="115" w:type="dxa"/>
              <w:right w:w="115" w:type="dxa"/>
            </w:tcMar>
          </w:tcPr>
          <w:p w14:paraId="084CF08F" w14:textId="77777777" w:rsidR="00CF0684" w:rsidRPr="004A67CB" w:rsidRDefault="00CF0684" w:rsidP="00787B38">
            <w:pPr>
              <w:rPr>
                <w:rFonts w:asciiTheme="minorHAnsi" w:hAnsiTheme="minorHAnsi" w:cstheme="minorHAnsi"/>
                <w:b/>
                <w:bCs/>
                <w:sz w:val="24"/>
                <w:szCs w:val="24"/>
              </w:rPr>
            </w:pPr>
            <w:r>
              <w:rPr>
                <w:rFonts w:asciiTheme="minorHAnsi" w:hAnsiTheme="minorHAnsi" w:cstheme="minorHAnsi"/>
                <w:b/>
                <w:bCs/>
                <w:sz w:val="24"/>
                <w:szCs w:val="24"/>
              </w:rPr>
              <w:t>Core a</w:t>
            </w:r>
            <w:r w:rsidRPr="004A67CB">
              <w:rPr>
                <w:rFonts w:asciiTheme="minorHAnsi" w:hAnsiTheme="minorHAnsi" w:cstheme="minorHAnsi"/>
                <w:b/>
                <w:bCs/>
                <w:sz w:val="24"/>
                <w:szCs w:val="24"/>
              </w:rPr>
              <w:t xml:space="preserve">ctivities: </w:t>
            </w:r>
            <w:r w:rsidRPr="004A67CB">
              <w:rPr>
                <w:rFonts w:asciiTheme="minorHAnsi" w:eastAsia="Calibri" w:hAnsiTheme="minorHAnsi" w:cstheme="minorHAnsi"/>
                <w:sz w:val="24"/>
                <w:szCs w:val="24"/>
              </w:rPr>
              <w:t>Activities must include the following:</w:t>
            </w:r>
          </w:p>
          <w:p w14:paraId="0AB54750" w14:textId="77777777" w:rsidR="00CF0684" w:rsidRPr="004A67CB" w:rsidRDefault="00CF0684" w:rsidP="00787B38">
            <w:pPr>
              <w:pStyle w:val="ListParagraph"/>
              <w:numPr>
                <w:ilvl w:val="0"/>
                <w:numId w:val="7"/>
              </w:numPr>
              <w:spacing w:line="259" w:lineRule="auto"/>
              <w:contextualSpacing w:val="0"/>
              <w:rPr>
                <w:rFonts w:asciiTheme="minorHAnsi" w:hAnsiTheme="minorHAnsi" w:cstheme="minorHAnsi"/>
                <w:sz w:val="24"/>
                <w:szCs w:val="24"/>
              </w:rPr>
            </w:pPr>
            <w:r w:rsidRPr="004A67CB">
              <w:rPr>
                <w:rFonts w:asciiTheme="minorHAnsi" w:hAnsiTheme="minorHAnsi" w:cstheme="minorBidi"/>
                <w:sz w:val="24"/>
                <w:szCs w:val="24"/>
              </w:rPr>
              <w:t xml:space="preserve">Pre-test education describing the tests offered, the </w:t>
            </w:r>
            <w:r>
              <w:rPr>
                <w:rFonts w:asciiTheme="minorHAnsi" w:hAnsiTheme="minorHAnsi" w:cstheme="minorBidi"/>
                <w:sz w:val="24"/>
                <w:szCs w:val="24"/>
              </w:rPr>
              <w:t xml:space="preserve">testing </w:t>
            </w:r>
            <w:r w:rsidRPr="004A67CB">
              <w:rPr>
                <w:rFonts w:asciiTheme="minorHAnsi" w:hAnsiTheme="minorHAnsi" w:cstheme="minorBidi"/>
                <w:sz w:val="24"/>
                <w:szCs w:val="24"/>
              </w:rPr>
              <w:t>process, and how results will be provided.</w:t>
            </w:r>
          </w:p>
          <w:p w14:paraId="677D85BA" w14:textId="77777777" w:rsidR="00CF0684" w:rsidRPr="004A67CB" w:rsidRDefault="00CF0684" w:rsidP="00787B38">
            <w:pPr>
              <w:pStyle w:val="ListParagraph"/>
              <w:numPr>
                <w:ilvl w:val="0"/>
                <w:numId w:val="7"/>
              </w:numPr>
              <w:spacing w:line="259" w:lineRule="auto"/>
              <w:contextualSpacing w:val="0"/>
              <w:rPr>
                <w:rFonts w:asciiTheme="minorHAnsi" w:hAnsiTheme="minorHAnsi" w:cstheme="minorHAnsi"/>
                <w:sz w:val="24"/>
                <w:szCs w:val="24"/>
              </w:rPr>
            </w:pPr>
            <w:r w:rsidRPr="004A67CB">
              <w:rPr>
                <w:rFonts w:asciiTheme="minorHAnsi" w:hAnsiTheme="minorHAnsi" w:cstheme="minorBidi"/>
                <w:sz w:val="24"/>
                <w:szCs w:val="24"/>
              </w:rPr>
              <w:t>Receipt of informed consent to test from the client.</w:t>
            </w:r>
          </w:p>
          <w:p w14:paraId="55801D37" w14:textId="77777777" w:rsidR="00CF0684" w:rsidRPr="004A67CB" w:rsidRDefault="00CF0684" w:rsidP="00787B38">
            <w:pPr>
              <w:pStyle w:val="ListParagraph"/>
              <w:numPr>
                <w:ilvl w:val="0"/>
                <w:numId w:val="7"/>
              </w:numPr>
              <w:spacing w:line="259" w:lineRule="auto"/>
              <w:contextualSpacing w:val="0"/>
              <w:rPr>
                <w:rFonts w:asciiTheme="minorHAnsi" w:hAnsiTheme="minorHAnsi" w:cstheme="minorHAnsi"/>
                <w:sz w:val="24"/>
                <w:szCs w:val="24"/>
              </w:rPr>
            </w:pPr>
            <w:r w:rsidRPr="004A67CB">
              <w:rPr>
                <w:rFonts w:asciiTheme="minorHAnsi" w:hAnsiTheme="minorHAnsi" w:cstheme="minorBidi"/>
                <w:sz w:val="24"/>
                <w:szCs w:val="24"/>
              </w:rPr>
              <w:t>Post-test education about the meaning of the test results.</w:t>
            </w:r>
          </w:p>
          <w:p w14:paraId="2EEDAF5B" w14:textId="77777777" w:rsidR="00CF0684" w:rsidRPr="004A67CB" w:rsidRDefault="00CF0684" w:rsidP="00787B38">
            <w:pPr>
              <w:pStyle w:val="ListParagraph"/>
              <w:numPr>
                <w:ilvl w:val="0"/>
                <w:numId w:val="7"/>
              </w:numPr>
              <w:spacing w:line="259" w:lineRule="auto"/>
              <w:contextualSpacing w:val="0"/>
              <w:rPr>
                <w:rFonts w:asciiTheme="minorHAnsi" w:hAnsiTheme="minorHAnsi" w:cstheme="minorHAnsi"/>
                <w:sz w:val="24"/>
                <w:szCs w:val="24"/>
              </w:rPr>
            </w:pPr>
            <w:r w:rsidRPr="004A67CB">
              <w:rPr>
                <w:rFonts w:asciiTheme="minorHAnsi" w:hAnsiTheme="minorHAnsi" w:cstheme="minorBidi"/>
                <w:sz w:val="24"/>
                <w:szCs w:val="24"/>
              </w:rPr>
              <w:t>Linkage to preventive services (e.g., PrEP, syringe service programs, condoms), as relevant.</w:t>
            </w:r>
          </w:p>
          <w:p w14:paraId="6F6D10DE" w14:textId="77777777" w:rsidR="00CF0684" w:rsidRPr="004A67CB" w:rsidRDefault="00CF0684" w:rsidP="00787B38">
            <w:pPr>
              <w:pStyle w:val="ListParagraph"/>
              <w:numPr>
                <w:ilvl w:val="0"/>
                <w:numId w:val="7"/>
              </w:numPr>
              <w:spacing w:line="259" w:lineRule="auto"/>
              <w:contextualSpacing w:val="0"/>
              <w:rPr>
                <w:rFonts w:asciiTheme="minorHAnsi" w:eastAsia="Calibri" w:hAnsiTheme="minorHAnsi" w:cstheme="minorHAnsi"/>
                <w:sz w:val="24"/>
                <w:szCs w:val="24"/>
              </w:rPr>
            </w:pPr>
            <w:r w:rsidRPr="004A67CB">
              <w:rPr>
                <w:rFonts w:asciiTheme="minorHAnsi" w:hAnsiTheme="minorHAnsi" w:cstheme="minorBidi"/>
                <w:sz w:val="24"/>
                <w:szCs w:val="24"/>
              </w:rPr>
              <w:t xml:space="preserve">Linkage to care services (e.g., support to access HIV, STI, or viral hepatitis treatment and medical care), as relevant. </w:t>
            </w:r>
          </w:p>
          <w:p w14:paraId="462D1A8C" w14:textId="77777777" w:rsidR="00CF0684" w:rsidRPr="004A67CB" w:rsidRDefault="00CF0684" w:rsidP="00787B38">
            <w:pPr>
              <w:pStyle w:val="ListParagraph"/>
              <w:numPr>
                <w:ilvl w:val="0"/>
                <w:numId w:val="7"/>
              </w:numPr>
              <w:spacing w:line="259" w:lineRule="auto"/>
              <w:contextualSpacing w:val="0"/>
              <w:rPr>
                <w:rStyle w:val="normaltextrun"/>
                <w:rFonts w:asciiTheme="minorHAnsi" w:eastAsia="Calibri" w:hAnsiTheme="minorHAnsi" w:cstheme="minorHAnsi"/>
                <w:sz w:val="24"/>
                <w:szCs w:val="24"/>
              </w:rPr>
            </w:pPr>
            <w:r w:rsidRPr="004A67CB">
              <w:rPr>
                <w:rFonts w:asciiTheme="minorHAnsi" w:hAnsiTheme="minorHAnsi" w:cstheme="minorBidi"/>
                <w:sz w:val="24"/>
                <w:szCs w:val="24"/>
              </w:rPr>
              <w:t>Appropriate public health reporting of testing to local health jurisdiction.</w:t>
            </w:r>
          </w:p>
        </w:tc>
      </w:tr>
      <w:tr w:rsidR="00CF0684" w:rsidRPr="009478DD" w14:paraId="33B5F360" w14:textId="77777777" w:rsidTr="001D6EB3">
        <w:tc>
          <w:tcPr>
            <w:tcW w:w="9350" w:type="dxa"/>
            <w:tcMar>
              <w:top w:w="115" w:type="dxa"/>
              <w:left w:w="115" w:type="dxa"/>
              <w:bottom w:w="115" w:type="dxa"/>
              <w:right w:w="115" w:type="dxa"/>
            </w:tcMar>
          </w:tcPr>
          <w:p w14:paraId="452F2D99" w14:textId="77777777" w:rsidR="00CF0684" w:rsidRPr="004A67CB" w:rsidRDefault="00CF0684" w:rsidP="00787B38">
            <w:pPr>
              <w:rPr>
                <w:rFonts w:asciiTheme="minorHAnsi" w:hAnsiTheme="minorHAnsi" w:cstheme="minorHAnsi"/>
                <w:b/>
                <w:bCs/>
                <w:sz w:val="24"/>
                <w:szCs w:val="24"/>
              </w:rPr>
            </w:pPr>
            <w:r>
              <w:rPr>
                <w:rFonts w:asciiTheme="minorHAnsi" w:hAnsiTheme="minorHAnsi" w:cstheme="minorHAnsi"/>
                <w:b/>
                <w:bCs/>
                <w:sz w:val="24"/>
                <w:szCs w:val="24"/>
              </w:rPr>
              <w:t xml:space="preserve">Outcomes: </w:t>
            </w:r>
            <w:r w:rsidRPr="00692DA9">
              <w:rPr>
                <w:rFonts w:asciiTheme="minorHAnsi" w:eastAsia="Calibri" w:hAnsiTheme="minorHAnsi" w:cstheme="minorBidi"/>
                <w:sz w:val="24"/>
                <w:szCs w:val="24"/>
              </w:rPr>
              <w:t xml:space="preserve">Integrated Testing </w:t>
            </w:r>
            <w:r>
              <w:rPr>
                <w:rFonts w:asciiTheme="minorHAnsi" w:eastAsia="Calibri" w:hAnsiTheme="minorHAnsi" w:cstheme="minorBidi"/>
                <w:sz w:val="24"/>
                <w:szCs w:val="24"/>
              </w:rPr>
              <w:t>o</w:t>
            </w:r>
            <w:r w:rsidRPr="00692DA9">
              <w:rPr>
                <w:rFonts w:asciiTheme="minorHAnsi" w:eastAsia="Calibri" w:hAnsiTheme="minorHAnsi" w:cstheme="minorBidi"/>
                <w:sz w:val="24"/>
                <w:szCs w:val="24"/>
              </w:rPr>
              <w:t xml:space="preserve">utcomes include, but </w:t>
            </w:r>
            <w:r>
              <w:rPr>
                <w:rFonts w:asciiTheme="minorHAnsi" w:eastAsia="Calibri" w:hAnsiTheme="minorHAnsi" w:cstheme="minorBidi"/>
                <w:sz w:val="24"/>
                <w:szCs w:val="24"/>
              </w:rPr>
              <w:t xml:space="preserve">are </w:t>
            </w:r>
            <w:r w:rsidRPr="00692DA9">
              <w:rPr>
                <w:rFonts w:asciiTheme="minorHAnsi" w:eastAsia="Calibri" w:hAnsiTheme="minorHAnsi" w:cstheme="minorBidi"/>
                <w:sz w:val="24"/>
                <w:szCs w:val="24"/>
              </w:rPr>
              <w:t>not limited to:</w:t>
            </w:r>
          </w:p>
          <w:p w14:paraId="3DF52D29" w14:textId="77777777" w:rsidR="00CF0684" w:rsidRDefault="00CF0684" w:rsidP="00787B38">
            <w:pPr>
              <w:pStyle w:val="ListParagraph"/>
              <w:numPr>
                <w:ilvl w:val="0"/>
                <w:numId w:val="17"/>
              </w:numPr>
              <w:spacing w:line="259" w:lineRule="auto"/>
              <w:contextualSpacing w:val="0"/>
              <w:rPr>
                <w:rFonts w:asciiTheme="minorHAnsi" w:eastAsia="Calibri" w:hAnsiTheme="minorHAnsi" w:cstheme="minorBidi"/>
                <w:sz w:val="24"/>
                <w:szCs w:val="24"/>
              </w:rPr>
            </w:pPr>
            <w:r w:rsidRPr="6095F48C">
              <w:rPr>
                <w:rFonts w:asciiTheme="minorHAnsi" w:eastAsia="Calibri" w:hAnsiTheme="minorHAnsi" w:cstheme="minorBidi"/>
                <w:sz w:val="24"/>
                <w:szCs w:val="24"/>
              </w:rPr>
              <w:t># of test events with priority population(s) conducted</w:t>
            </w:r>
          </w:p>
          <w:p w14:paraId="01D24AED" w14:textId="77777777" w:rsidR="00CF0684" w:rsidRDefault="00CF0684" w:rsidP="00787B38">
            <w:pPr>
              <w:pStyle w:val="ListParagraph"/>
              <w:numPr>
                <w:ilvl w:val="0"/>
                <w:numId w:val="17"/>
              </w:numPr>
              <w:spacing w:line="259" w:lineRule="auto"/>
              <w:contextualSpacing w:val="0"/>
              <w:rPr>
                <w:rFonts w:asciiTheme="minorHAnsi" w:eastAsia="Calibri" w:hAnsiTheme="minorHAnsi" w:cstheme="minorBidi"/>
                <w:sz w:val="24"/>
                <w:szCs w:val="24"/>
              </w:rPr>
            </w:pPr>
            <w:r w:rsidRPr="6095F48C">
              <w:rPr>
                <w:rFonts w:asciiTheme="minorHAnsi" w:eastAsia="Calibri" w:hAnsiTheme="minorHAnsi" w:cstheme="minorBidi"/>
                <w:sz w:val="24"/>
                <w:szCs w:val="24"/>
              </w:rPr>
              <w:t># of STIs identified</w:t>
            </w:r>
          </w:p>
          <w:p w14:paraId="7B910F15" w14:textId="77777777" w:rsidR="00CF0684" w:rsidRDefault="00CF0684" w:rsidP="00787B38">
            <w:pPr>
              <w:pStyle w:val="ListParagraph"/>
              <w:numPr>
                <w:ilvl w:val="0"/>
                <w:numId w:val="17"/>
              </w:numPr>
              <w:spacing w:line="259" w:lineRule="auto"/>
              <w:contextualSpacing w:val="0"/>
              <w:rPr>
                <w:rFonts w:asciiTheme="minorHAnsi" w:eastAsia="Calibri" w:hAnsiTheme="minorHAnsi" w:cstheme="minorBidi"/>
                <w:sz w:val="24"/>
                <w:szCs w:val="24"/>
              </w:rPr>
            </w:pPr>
            <w:r w:rsidRPr="6095F48C">
              <w:rPr>
                <w:rFonts w:asciiTheme="minorHAnsi" w:eastAsia="Calibri" w:hAnsiTheme="minorHAnsi" w:cstheme="minorBidi"/>
                <w:sz w:val="24"/>
                <w:szCs w:val="24"/>
              </w:rPr>
              <w:t xml:space="preserve"># of persons living with </w:t>
            </w:r>
            <w:r>
              <w:rPr>
                <w:rFonts w:asciiTheme="minorHAnsi" w:eastAsia="Calibri" w:hAnsiTheme="minorHAnsi" w:cstheme="minorBidi"/>
                <w:sz w:val="24"/>
                <w:szCs w:val="24"/>
              </w:rPr>
              <w:t xml:space="preserve">undiagnosed </w:t>
            </w:r>
            <w:r w:rsidRPr="6095F48C">
              <w:rPr>
                <w:rFonts w:asciiTheme="minorHAnsi" w:eastAsia="Calibri" w:hAnsiTheme="minorHAnsi" w:cstheme="minorBidi"/>
                <w:sz w:val="24"/>
                <w:szCs w:val="24"/>
              </w:rPr>
              <w:t xml:space="preserve">HIV identified </w:t>
            </w:r>
          </w:p>
          <w:p w14:paraId="06FC8030" w14:textId="77777777" w:rsidR="00CF0684" w:rsidRDefault="00CF0684" w:rsidP="00787B38">
            <w:pPr>
              <w:pStyle w:val="ListParagraph"/>
              <w:numPr>
                <w:ilvl w:val="0"/>
                <w:numId w:val="17"/>
              </w:numPr>
              <w:spacing w:line="259" w:lineRule="auto"/>
              <w:contextualSpacing w:val="0"/>
              <w:rPr>
                <w:rFonts w:asciiTheme="minorHAnsi" w:eastAsia="Calibri" w:hAnsiTheme="minorHAnsi" w:cstheme="minorBidi"/>
                <w:sz w:val="24"/>
                <w:szCs w:val="24"/>
              </w:rPr>
            </w:pPr>
            <w:r>
              <w:rPr>
                <w:rFonts w:asciiTheme="minorHAnsi" w:eastAsia="Calibri" w:hAnsiTheme="minorHAnsi" w:cstheme="minorBidi"/>
                <w:sz w:val="24"/>
                <w:szCs w:val="24"/>
              </w:rPr>
              <w:t xml:space="preserve"># and % of persons living with previously diagnosed HIV </w:t>
            </w:r>
            <w:r w:rsidRPr="6095F48C">
              <w:rPr>
                <w:rFonts w:asciiTheme="minorHAnsi" w:eastAsia="Calibri" w:hAnsiTheme="minorHAnsi" w:cstheme="minorBidi"/>
                <w:sz w:val="24"/>
                <w:szCs w:val="24"/>
              </w:rPr>
              <w:t>re-connected to HIV care</w:t>
            </w:r>
          </w:p>
          <w:p w14:paraId="1FCE56AE" w14:textId="77777777" w:rsidR="00CF0684" w:rsidRDefault="00CF0684" w:rsidP="00787B38">
            <w:pPr>
              <w:pStyle w:val="ListParagraph"/>
              <w:numPr>
                <w:ilvl w:val="0"/>
                <w:numId w:val="17"/>
              </w:numPr>
              <w:contextualSpacing w:val="0"/>
              <w:rPr>
                <w:rFonts w:asciiTheme="minorHAnsi" w:eastAsia="Calibri" w:hAnsiTheme="minorHAnsi" w:cstheme="minorBidi"/>
                <w:sz w:val="24"/>
                <w:szCs w:val="24"/>
              </w:rPr>
            </w:pPr>
            <w:r w:rsidRPr="6095F48C">
              <w:rPr>
                <w:rFonts w:asciiTheme="minorHAnsi" w:eastAsia="Calibri" w:hAnsiTheme="minorHAnsi" w:cstheme="minorBidi"/>
                <w:sz w:val="24"/>
                <w:szCs w:val="24"/>
              </w:rPr>
              <w:t xml:space="preserve"># of cases </w:t>
            </w:r>
            <w:r w:rsidRPr="22F65506">
              <w:rPr>
                <w:rFonts w:asciiTheme="minorHAnsi" w:eastAsia="Calibri" w:hAnsiTheme="minorHAnsi" w:cstheme="minorBidi"/>
                <w:sz w:val="24"/>
                <w:szCs w:val="24"/>
              </w:rPr>
              <w:t xml:space="preserve">of </w:t>
            </w:r>
            <w:r w:rsidRPr="6095F48C">
              <w:rPr>
                <w:rFonts w:asciiTheme="minorHAnsi" w:eastAsia="Calibri" w:hAnsiTheme="minorHAnsi" w:cstheme="minorBidi"/>
                <w:sz w:val="24"/>
                <w:szCs w:val="24"/>
              </w:rPr>
              <w:t>viral hepatitis identified</w:t>
            </w:r>
          </w:p>
          <w:p w14:paraId="49E00F40" w14:textId="77777777" w:rsidR="00CF0684" w:rsidRPr="00194EBF" w:rsidRDefault="00CF0684" w:rsidP="00787B38">
            <w:pPr>
              <w:pStyle w:val="ListParagraph"/>
              <w:numPr>
                <w:ilvl w:val="0"/>
                <w:numId w:val="17"/>
              </w:numPr>
              <w:contextualSpacing w:val="0"/>
              <w:rPr>
                <w:rFonts w:asciiTheme="minorHAnsi" w:eastAsia="Calibri" w:hAnsiTheme="minorHAnsi" w:cstheme="minorBidi"/>
                <w:sz w:val="24"/>
                <w:szCs w:val="24"/>
              </w:rPr>
            </w:pPr>
            <w:r w:rsidRPr="4EC8B46B">
              <w:rPr>
                <w:rFonts w:asciiTheme="minorHAnsi" w:eastAsia="Calibri" w:hAnsiTheme="minorHAnsi" w:cstheme="minorBidi"/>
                <w:sz w:val="24"/>
                <w:szCs w:val="24"/>
              </w:rPr>
              <w:t>#</w:t>
            </w:r>
            <w:r>
              <w:rPr>
                <w:rFonts w:asciiTheme="minorHAnsi" w:eastAsia="Calibri" w:hAnsiTheme="minorHAnsi" w:cstheme="minorBidi"/>
                <w:sz w:val="24"/>
                <w:szCs w:val="24"/>
              </w:rPr>
              <w:t xml:space="preserve"> and %</w:t>
            </w:r>
            <w:r w:rsidRPr="4EC8B46B">
              <w:rPr>
                <w:rFonts w:asciiTheme="minorHAnsi" w:eastAsia="Calibri" w:hAnsiTheme="minorHAnsi" w:cstheme="minorBidi"/>
                <w:sz w:val="24"/>
                <w:szCs w:val="24"/>
              </w:rPr>
              <w:t xml:space="preserve"> of testing clients referred or linked to essential support services, including clients linked to regional syndemic service navigators</w:t>
            </w:r>
          </w:p>
        </w:tc>
      </w:tr>
      <w:tr w:rsidR="00CF0684" w:rsidRPr="009478DD" w14:paraId="0FDDBE30" w14:textId="77777777" w:rsidTr="001D6EB3">
        <w:tc>
          <w:tcPr>
            <w:tcW w:w="9350" w:type="dxa"/>
            <w:tcMar>
              <w:top w:w="115" w:type="dxa"/>
              <w:left w:w="115" w:type="dxa"/>
              <w:bottom w:w="115" w:type="dxa"/>
              <w:right w:w="115" w:type="dxa"/>
            </w:tcMar>
          </w:tcPr>
          <w:p w14:paraId="66467DA5" w14:textId="77777777" w:rsidR="00CF0684" w:rsidRPr="00757FB3" w:rsidRDefault="00CF0684" w:rsidP="00787B38">
            <w:pPr>
              <w:rPr>
                <w:rFonts w:asciiTheme="minorHAnsi" w:hAnsiTheme="minorHAnsi" w:cstheme="minorBidi"/>
                <w:b/>
                <w:sz w:val="24"/>
                <w:szCs w:val="24"/>
              </w:rPr>
            </w:pPr>
            <w:r w:rsidRPr="00757FB3">
              <w:rPr>
                <w:rFonts w:asciiTheme="minorHAnsi" w:hAnsiTheme="minorHAnsi" w:cstheme="minorBidi"/>
                <w:b/>
                <w:sz w:val="24"/>
                <w:szCs w:val="24"/>
              </w:rPr>
              <w:t xml:space="preserve">Requirements: </w:t>
            </w:r>
            <w:r>
              <w:rPr>
                <w:rFonts w:asciiTheme="minorHAnsi" w:eastAsia="Calibri" w:hAnsiTheme="minorHAnsi" w:cstheme="minorHAnsi"/>
                <w:sz w:val="24"/>
                <w:szCs w:val="24"/>
              </w:rPr>
              <w:t>Requirements for this service category include the following:</w:t>
            </w:r>
          </w:p>
          <w:p w14:paraId="394EFFA1" w14:textId="77777777" w:rsidR="00CF0684" w:rsidRDefault="00CF0684" w:rsidP="00787B38">
            <w:pPr>
              <w:spacing w:line="259" w:lineRule="auto"/>
              <w:rPr>
                <w:rFonts w:asciiTheme="minorHAnsi" w:hAnsiTheme="minorHAnsi" w:cstheme="minorBidi"/>
                <w:sz w:val="24"/>
                <w:szCs w:val="24"/>
              </w:rPr>
            </w:pPr>
          </w:p>
          <w:p w14:paraId="26B1916A" w14:textId="77777777" w:rsidR="00CF0684" w:rsidRPr="00757FB3" w:rsidRDefault="00CF0684" w:rsidP="00787B38">
            <w:pPr>
              <w:spacing w:line="259" w:lineRule="auto"/>
              <w:rPr>
                <w:rFonts w:asciiTheme="minorHAnsi" w:hAnsiTheme="minorHAnsi" w:cstheme="minorBidi"/>
                <w:sz w:val="24"/>
                <w:szCs w:val="24"/>
              </w:rPr>
            </w:pPr>
            <w:r w:rsidRPr="00757FB3">
              <w:rPr>
                <w:rFonts w:asciiTheme="minorHAnsi" w:hAnsiTheme="minorHAnsi" w:cstheme="minorBidi"/>
                <w:sz w:val="24"/>
                <w:szCs w:val="24"/>
              </w:rPr>
              <w:t>Engagement:</w:t>
            </w:r>
          </w:p>
          <w:p w14:paraId="052465C1" w14:textId="77777777" w:rsidR="00CF0684" w:rsidRPr="00757FB3" w:rsidRDefault="00CF0684" w:rsidP="00787B38">
            <w:pPr>
              <w:pStyle w:val="ListParagraph"/>
              <w:numPr>
                <w:ilvl w:val="0"/>
                <w:numId w:val="20"/>
              </w:numPr>
              <w:spacing w:line="259" w:lineRule="auto"/>
              <w:contextualSpacing w:val="0"/>
              <w:rPr>
                <w:rFonts w:asciiTheme="minorHAnsi" w:hAnsiTheme="minorHAnsi" w:cstheme="minorBidi"/>
                <w:sz w:val="24"/>
                <w:szCs w:val="24"/>
              </w:rPr>
            </w:pPr>
            <w:r w:rsidRPr="00757FB3">
              <w:rPr>
                <w:rFonts w:asciiTheme="minorHAnsi" w:hAnsiTheme="minorHAnsi" w:cstheme="minorBidi"/>
                <w:sz w:val="24"/>
                <w:szCs w:val="24"/>
              </w:rPr>
              <w:t>Implement recruitment strategies that engage priority population(s) to access testing</w:t>
            </w:r>
            <w:r>
              <w:rPr>
                <w:rFonts w:asciiTheme="minorHAnsi" w:hAnsiTheme="minorHAnsi" w:cstheme="minorBidi"/>
                <w:sz w:val="24"/>
                <w:szCs w:val="24"/>
              </w:rPr>
              <w:t>,</w:t>
            </w:r>
            <w:r w:rsidRPr="00757FB3">
              <w:rPr>
                <w:rFonts w:asciiTheme="minorHAnsi" w:hAnsiTheme="minorHAnsi" w:cstheme="minorBidi"/>
                <w:sz w:val="24"/>
                <w:szCs w:val="24"/>
              </w:rPr>
              <w:t xml:space="preserve"> whether onsite at your organization or during outreach-based testing (e.g., online outreach </w:t>
            </w:r>
            <w:r>
              <w:rPr>
                <w:rFonts w:asciiTheme="minorHAnsi" w:hAnsiTheme="minorHAnsi" w:cstheme="minorBidi"/>
                <w:sz w:val="24"/>
                <w:szCs w:val="24"/>
              </w:rPr>
              <w:t>through</w:t>
            </w:r>
            <w:r w:rsidRPr="00757FB3">
              <w:rPr>
                <w:rFonts w:asciiTheme="minorHAnsi" w:hAnsiTheme="minorHAnsi" w:cstheme="minorBidi"/>
                <w:sz w:val="24"/>
                <w:szCs w:val="24"/>
              </w:rPr>
              <w:t xml:space="preserve"> hook-up apps; outreach in venues that reach the </w:t>
            </w:r>
            <w:r>
              <w:rPr>
                <w:rFonts w:asciiTheme="minorHAnsi" w:hAnsiTheme="minorHAnsi" w:cstheme="minorBidi"/>
                <w:sz w:val="24"/>
                <w:szCs w:val="24"/>
              </w:rPr>
              <w:t>priority population</w:t>
            </w:r>
            <w:r w:rsidRPr="00757FB3">
              <w:rPr>
                <w:rFonts w:asciiTheme="minorHAnsi" w:hAnsiTheme="minorHAnsi" w:cstheme="minorBidi"/>
                <w:sz w:val="24"/>
                <w:szCs w:val="24"/>
              </w:rPr>
              <w:t xml:space="preserve">). </w:t>
            </w:r>
            <w:r>
              <w:rPr>
                <w:rFonts w:asciiTheme="minorHAnsi" w:hAnsiTheme="minorHAnsi" w:cstheme="minorBidi"/>
                <w:sz w:val="24"/>
                <w:szCs w:val="24"/>
              </w:rPr>
              <w:t>(N</w:t>
            </w:r>
            <w:r w:rsidRPr="00757FB3">
              <w:rPr>
                <w:rFonts w:asciiTheme="minorHAnsi" w:hAnsiTheme="minorHAnsi" w:cstheme="minorBidi"/>
                <w:sz w:val="24"/>
                <w:szCs w:val="24"/>
              </w:rPr>
              <w:t>ote that high-impact incentivized testing models will be considered, but a clear plan for tracking incentives must be developed and approved by OID before incentives may be used as part of OID-funded services)</w:t>
            </w:r>
            <w:r>
              <w:rPr>
                <w:rFonts w:asciiTheme="minorHAnsi" w:hAnsiTheme="minorHAnsi" w:cstheme="minorBidi"/>
                <w:sz w:val="24"/>
                <w:szCs w:val="24"/>
              </w:rPr>
              <w:t>.</w:t>
            </w:r>
          </w:p>
          <w:p w14:paraId="60605336" w14:textId="77777777" w:rsidR="00CF0684" w:rsidRDefault="00CF0684" w:rsidP="00787B38">
            <w:pPr>
              <w:pStyle w:val="ListParagraph"/>
              <w:numPr>
                <w:ilvl w:val="0"/>
                <w:numId w:val="20"/>
              </w:numPr>
              <w:spacing w:line="259" w:lineRule="auto"/>
              <w:contextualSpacing w:val="0"/>
              <w:rPr>
                <w:rFonts w:asciiTheme="minorHAnsi" w:hAnsiTheme="minorHAnsi" w:cstheme="minorBidi"/>
                <w:sz w:val="24"/>
                <w:szCs w:val="24"/>
              </w:rPr>
            </w:pPr>
            <w:r>
              <w:rPr>
                <w:rFonts w:asciiTheme="minorHAnsi" w:hAnsiTheme="minorHAnsi" w:cstheme="minorBidi"/>
                <w:sz w:val="24"/>
                <w:szCs w:val="24"/>
              </w:rPr>
              <w:t>Gather</w:t>
            </w:r>
            <w:r w:rsidRPr="3BA0910D">
              <w:rPr>
                <w:rFonts w:asciiTheme="minorHAnsi" w:hAnsiTheme="minorHAnsi" w:cstheme="minorBidi"/>
                <w:sz w:val="24"/>
                <w:szCs w:val="24"/>
              </w:rPr>
              <w:t xml:space="preserve"> client satisfaction</w:t>
            </w:r>
            <w:r>
              <w:rPr>
                <w:rFonts w:asciiTheme="minorHAnsi" w:hAnsiTheme="minorHAnsi" w:cstheme="minorBidi"/>
                <w:sz w:val="24"/>
                <w:szCs w:val="24"/>
              </w:rPr>
              <w:t xml:space="preserve"> and </w:t>
            </w:r>
            <w:r w:rsidRPr="3BA0910D">
              <w:rPr>
                <w:rFonts w:asciiTheme="minorHAnsi" w:hAnsiTheme="minorHAnsi" w:cstheme="minorBidi"/>
                <w:sz w:val="24"/>
                <w:szCs w:val="24"/>
              </w:rPr>
              <w:t>feedback to ensure service provision aligns with client needs and that program uses client feedback to better meet client needs.</w:t>
            </w:r>
          </w:p>
          <w:p w14:paraId="6A651E00" w14:textId="77777777" w:rsidR="00CF0684" w:rsidRDefault="00CF0684" w:rsidP="00787B38">
            <w:pPr>
              <w:spacing w:line="259" w:lineRule="auto"/>
              <w:rPr>
                <w:rFonts w:asciiTheme="minorHAnsi" w:hAnsiTheme="minorHAnsi" w:cstheme="minorBidi"/>
                <w:sz w:val="24"/>
                <w:szCs w:val="24"/>
              </w:rPr>
            </w:pPr>
          </w:p>
          <w:p w14:paraId="443CC89B" w14:textId="77777777" w:rsidR="00CF0684" w:rsidRPr="00757FB3" w:rsidRDefault="00CF0684" w:rsidP="00787B38">
            <w:pPr>
              <w:spacing w:line="259" w:lineRule="auto"/>
              <w:rPr>
                <w:rFonts w:asciiTheme="minorHAnsi" w:hAnsiTheme="minorHAnsi" w:cstheme="minorBidi"/>
                <w:sz w:val="24"/>
                <w:szCs w:val="24"/>
              </w:rPr>
            </w:pPr>
            <w:r>
              <w:rPr>
                <w:rFonts w:asciiTheme="minorHAnsi" w:hAnsiTheme="minorHAnsi" w:cstheme="minorBidi"/>
                <w:sz w:val="24"/>
                <w:szCs w:val="24"/>
              </w:rPr>
              <w:t>Testing:</w:t>
            </w:r>
          </w:p>
          <w:p w14:paraId="6AE8BDA5" w14:textId="77777777" w:rsidR="00CF0684" w:rsidRPr="00757FB3" w:rsidRDefault="00CF0684" w:rsidP="00787B38">
            <w:pPr>
              <w:pStyle w:val="ListParagraph"/>
              <w:numPr>
                <w:ilvl w:val="0"/>
                <w:numId w:val="20"/>
              </w:numPr>
              <w:spacing w:line="259" w:lineRule="auto"/>
              <w:contextualSpacing w:val="0"/>
              <w:rPr>
                <w:rFonts w:asciiTheme="minorHAnsi" w:hAnsiTheme="minorHAnsi" w:cstheme="minorBidi"/>
                <w:sz w:val="24"/>
                <w:szCs w:val="24"/>
              </w:rPr>
            </w:pPr>
            <w:r w:rsidRPr="00757FB3">
              <w:rPr>
                <w:rFonts w:asciiTheme="minorHAnsi" w:hAnsiTheme="minorHAnsi" w:cstheme="minorBidi"/>
                <w:sz w:val="24"/>
                <w:szCs w:val="24"/>
              </w:rPr>
              <w:t>Provide venue-based/mobile/outreach-based testing in high-impact settings (outside the office of the funded organization). At least 50% of test events must be done through venue-based/mobile/outreach-based testing. (This requirement can be reduced if a program is meeting or exceeding the provision of 200 onsite testing events per month, of which at least 80% reach priority populations, and result</w:t>
            </w:r>
            <w:r>
              <w:rPr>
                <w:rFonts w:asciiTheme="minorHAnsi" w:hAnsiTheme="minorHAnsi" w:cstheme="minorBidi"/>
                <w:sz w:val="24"/>
                <w:szCs w:val="24"/>
              </w:rPr>
              <w:t>s</w:t>
            </w:r>
            <w:r w:rsidRPr="00757FB3">
              <w:rPr>
                <w:rFonts w:asciiTheme="minorHAnsi" w:hAnsiTheme="minorHAnsi" w:cstheme="minorBidi"/>
                <w:sz w:val="24"/>
                <w:szCs w:val="24"/>
              </w:rPr>
              <w:t xml:space="preserve"> in successful identification of new infections and linkage to services.)</w:t>
            </w:r>
          </w:p>
          <w:p w14:paraId="7DC04CE3" w14:textId="77777777" w:rsidR="00CF0684" w:rsidRPr="00E360E4" w:rsidRDefault="00CF0684" w:rsidP="00787B38">
            <w:pPr>
              <w:pStyle w:val="ListParagraph"/>
              <w:numPr>
                <w:ilvl w:val="0"/>
                <w:numId w:val="20"/>
              </w:numPr>
              <w:spacing w:line="259" w:lineRule="auto"/>
              <w:contextualSpacing w:val="0"/>
              <w:rPr>
                <w:rFonts w:asciiTheme="minorHAnsi" w:hAnsiTheme="minorHAnsi" w:cstheme="minorHAnsi"/>
                <w:sz w:val="24"/>
                <w:szCs w:val="24"/>
              </w:rPr>
            </w:pPr>
            <w:r>
              <w:rPr>
                <w:rFonts w:asciiTheme="minorHAnsi" w:hAnsiTheme="minorHAnsi" w:cstheme="minorBidi"/>
                <w:sz w:val="24"/>
                <w:szCs w:val="24"/>
              </w:rPr>
              <w:t xml:space="preserve">Make </w:t>
            </w:r>
            <w:r w:rsidRPr="000A41F6">
              <w:rPr>
                <w:rFonts w:asciiTheme="minorHAnsi" w:hAnsiTheme="minorHAnsi" w:cstheme="minorHAnsi"/>
                <w:sz w:val="24"/>
                <w:szCs w:val="24"/>
              </w:rPr>
              <w:t>onsite blood draw (venous-</w:t>
            </w:r>
            <w:r w:rsidRPr="00757FB3">
              <w:rPr>
                <w:rFonts w:asciiTheme="minorHAnsi" w:hAnsiTheme="minorHAnsi" w:cstheme="minorBidi"/>
                <w:sz w:val="24"/>
                <w:szCs w:val="24"/>
              </w:rPr>
              <w:t>puncture phlebotomy</w:t>
            </w:r>
            <w:r>
              <w:rPr>
                <w:rFonts w:asciiTheme="minorHAnsi" w:hAnsiTheme="minorHAnsi" w:cstheme="minorBidi"/>
                <w:sz w:val="24"/>
                <w:szCs w:val="24"/>
              </w:rPr>
              <w:t>)</w:t>
            </w:r>
            <w:r w:rsidRPr="00757FB3">
              <w:rPr>
                <w:rFonts w:asciiTheme="minorHAnsi" w:hAnsiTheme="minorHAnsi" w:cstheme="minorBidi"/>
                <w:sz w:val="24"/>
                <w:szCs w:val="24"/>
              </w:rPr>
              <w:t xml:space="preserve"> immediately available during all testing events.</w:t>
            </w:r>
          </w:p>
          <w:p w14:paraId="55529AAC" w14:textId="77777777" w:rsidR="00CF0684" w:rsidRDefault="00CF0684" w:rsidP="00787B38">
            <w:pPr>
              <w:pStyle w:val="ListParagraph"/>
              <w:numPr>
                <w:ilvl w:val="0"/>
                <w:numId w:val="20"/>
              </w:numPr>
              <w:spacing w:line="259" w:lineRule="auto"/>
              <w:contextualSpacing w:val="0"/>
              <w:rPr>
                <w:rFonts w:asciiTheme="minorHAnsi" w:hAnsiTheme="minorHAnsi" w:cstheme="minorBidi"/>
                <w:sz w:val="24"/>
                <w:szCs w:val="24"/>
              </w:rPr>
            </w:pPr>
            <w:r>
              <w:rPr>
                <w:rFonts w:asciiTheme="minorHAnsi" w:hAnsiTheme="minorHAnsi" w:cstheme="minorBidi"/>
                <w:sz w:val="24"/>
                <w:szCs w:val="24"/>
              </w:rPr>
              <w:t>Ensure that a</w:t>
            </w:r>
            <w:r w:rsidRPr="00757FB3">
              <w:rPr>
                <w:rFonts w:asciiTheme="minorHAnsi" w:hAnsiTheme="minorHAnsi" w:cstheme="minorBidi"/>
                <w:sz w:val="24"/>
                <w:szCs w:val="24"/>
              </w:rPr>
              <w:t xml:space="preserve">t least 80% of the tested persons are of </w:t>
            </w:r>
            <w:r w:rsidRPr="00FE1767">
              <w:rPr>
                <w:rFonts w:asciiTheme="minorHAnsi" w:hAnsiTheme="minorHAnsi" w:cstheme="minorBidi"/>
                <w:sz w:val="24"/>
                <w:szCs w:val="24"/>
              </w:rPr>
              <w:t>the proposed priority</w:t>
            </w:r>
            <w:r w:rsidRPr="00757FB3">
              <w:rPr>
                <w:rFonts w:asciiTheme="minorHAnsi" w:hAnsiTheme="minorHAnsi" w:cstheme="minorBidi"/>
                <w:sz w:val="24"/>
                <w:szCs w:val="24"/>
              </w:rPr>
              <w:t xml:space="preserve"> population(s)</w:t>
            </w:r>
            <w:r>
              <w:rPr>
                <w:rFonts w:asciiTheme="minorHAnsi" w:hAnsiTheme="minorHAnsi" w:cstheme="minorBidi"/>
                <w:sz w:val="24"/>
                <w:szCs w:val="24"/>
              </w:rPr>
              <w:t xml:space="preserve"> identified in your application.</w:t>
            </w:r>
          </w:p>
          <w:p w14:paraId="5D049C36" w14:textId="77777777" w:rsidR="00CF0684" w:rsidRPr="00757FB3" w:rsidRDefault="00CF0684" w:rsidP="00787B38">
            <w:pPr>
              <w:pStyle w:val="ListParagraph"/>
              <w:numPr>
                <w:ilvl w:val="0"/>
                <w:numId w:val="20"/>
              </w:numPr>
              <w:spacing w:line="259" w:lineRule="auto"/>
              <w:contextualSpacing w:val="0"/>
              <w:rPr>
                <w:rFonts w:asciiTheme="minorHAnsi" w:eastAsia="Calibri" w:hAnsiTheme="minorHAnsi" w:cstheme="minorHAnsi"/>
                <w:sz w:val="24"/>
                <w:szCs w:val="24"/>
              </w:rPr>
            </w:pPr>
            <w:r>
              <w:rPr>
                <w:rFonts w:asciiTheme="minorHAnsi" w:eastAsia="Calibri" w:hAnsiTheme="minorHAnsi" w:cstheme="minorBidi"/>
                <w:sz w:val="24"/>
                <w:szCs w:val="24"/>
              </w:rPr>
              <w:t xml:space="preserve">Offer confidential testing for STI and hepatitis </w:t>
            </w:r>
            <w:proofErr w:type="gramStart"/>
            <w:r>
              <w:rPr>
                <w:rFonts w:asciiTheme="minorHAnsi" w:eastAsia="Calibri" w:hAnsiTheme="minorHAnsi" w:cstheme="minorBidi"/>
                <w:sz w:val="24"/>
                <w:szCs w:val="24"/>
              </w:rPr>
              <w:t>C;</w:t>
            </w:r>
            <w:proofErr w:type="gramEnd"/>
            <w:r>
              <w:rPr>
                <w:rFonts w:asciiTheme="minorHAnsi" w:eastAsia="Calibri" w:hAnsiTheme="minorHAnsi" w:cstheme="minorBidi"/>
                <w:sz w:val="24"/>
                <w:szCs w:val="24"/>
              </w:rPr>
              <w:t xml:space="preserve"> and default to confidential for HIV. </w:t>
            </w:r>
          </w:p>
          <w:p w14:paraId="14E9BAC2" w14:textId="77777777" w:rsidR="00CF0684" w:rsidRPr="00757FB3" w:rsidRDefault="00CF0684" w:rsidP="00787B38">
            <w:pPr>
              <w:pStyle w:val="ListParagraph"/>
              <w:numPr>
                <w:ilvl w:val="0"/>
                <w:numId w:val="20"/>
              </w:numPr>
              <w:spacing w:line="259" w:lineRule="auto"/>
              <w:contextualSpacing w:val="0"/>
              <w:rPr>
                <w:rFonts w:asciiTheme="minorHAnsi" w:eastAsia="Calibri" w:hAnsiTheme="minorHAnsi" w:cstheme="minorHAnsi"/>
                <w:sz w:val="24"/>
                <w:szCs w:val="24"/>
              </w:rPr>
            </w:pPr>
            <w:r>
              <w:rPr>
                <w:rFonts w:asciiTheme="minorHAnsi" w:eastAsia="Calibri" w:hAnsiTheme="minorHAnsi" w:cstheme="minorBidi"/>
                <w:sz w:val="24"/>
                <w:szCs w:val="24"/>
              </w:rPr>
              <w:t>Provide integrated testing options. (</w:t>
            </w:r>
            <w:r w:rsidRPr="00757FB3">
              <w:rPr>
                <w:rFonts w:asciiTheme="minorHAnsi" w:eastAsia="Calibri" w:hAnsiTheme="minorHAnsi" w:cstheme="minorBidi"/>
                <w:sz w:val="24"/>
                <w:szCs w:val="24"/>
              </w:rPr>
              <w:t>Standalone HIV testing programs are not eligible for funding through this RFA.</w:t>
            </w:r>
            <w:r>
              <w:rPr>
                <w:rFonts w:asciiTheme="minorHAnsi" w:eastAsia="Calibri" w:hAnsiTheme="minorHAnsi" w:cstheme="minorBidi"/>
                <w:sz w:val="24"/>
                <w:szCs w:val="24"/>
              </w:rPr>
              <w:t>)</w:t>
            </w:r>
          </w:p>
          <w:p w14:paraId="65AE509B" w14:textId="77777777" w:rsidR="00CF0684" w:rsidRDefault="00CF0684" w:rsidP="00787B38">
            <w:pPr>
              <w:pStyle w:val="ListParagraph"/>
              <w:numPr>
                <w:ilvl w:val="0"/>
                <w:numId w:val="20"/>
              </w:numPr>
              <w:spacing w:line="259" w:lineRule="auto"/>
              <w:contextualSpacing w:val="0"/>
              <w:rPr>
                <w:rFonts w:asciiTheme="minorHAnsi" w:eastAsia="Calibri" w:hAnsiTheme="minorHAnsi" w:cstheme="minorBidi"/>
                <w:sz w:val="24"/>
                <w:szCs w:val="24"/>
              </w:rPr>
            </w:pPr>
            <w:r w:rsidRPr="00757FB3">
              <w:rPr>
                <w:rFonts w:asciiTheme="minorHAnsi" w:eastAsia="Calibri" w:hAnsiTheme="minorHAnsi" w:cstheme="minorBidi"/>
                <w:sz w:val="24"/>
                <w:szCs w:val="24"/>
              </w:rPr>
              <w:t>Achieve .5% positivity rate for HIV testing and 5% for STI and/or viral hepatitis testing across all integrated testing programs.</w:t>
            </w:r>
          </w:p>
          <w:p w14:paraId="6B5749FC" w14:textId="77777777" w:rsidR="00CF0684" w:rsidRPr="00757FB3" w:rsidRDefault="00CF0684" w:rsidP="00787B38">
            <w:pPr>
              <w:pStyle w:val="ListParagraph"/>
              <w:numPr>
                <w:ilvl w:val="0"/>
                <w:numId w:val="20"/>
              </w:numPr>
              <w:spacing w:line="259" w:lineRule="auto"/>
              <w:contextualSpacing w:val="0"/>
              <w:rPr>
                <w:rFonts w:asciiTheme="minorHAnsi" w:eastAsia="Calibri" w:hAnsiTheme="minorHAnsi" w:cstheme="minorBidi"/>
                <w:sz w:val="24"/>
                <w:szCs w:val="24"/>
              </w:rPr>
            </w:pPr>
            <w:r>
              <w:rPr>
                <w:rFonts w:asciiTheme="minorHAnsi" w:eastAsia="Calibri" w:hAnsiTheme="minorHAnsi" w:cstheme="minorBidi"/>
                <w:sz w:val="24"/>
                <w:szCs w:val="24"/>
              </w:rPr>
              <w:t>Provide h</w:t>
            </w:r>
            <w:r w:rsidRPr="00757FB3">
              <w:rPr>
                <w:rFonts w:asciiTheme="minorHAnsi" w:eastAsia="Calibri" w:hAnsiTheme="minorHAnsi" w:cstheme="minorBidi"/>
                <w:sz w:val="24"/>
                <w:szCs w:val="24"/>
              </w:rPr>
              <w:t xml:space="preserve">ours of operation </w:t>
            </w:r>
            <w:r>
              <w:rPr>
                <w:rFonts w:asciiTheme="minorHAnsi" w:eastAsia="Calibri" w:hAnsiTheme="minorHAnsi" w:cstheme="minorBidi"/>
                <w:sz w:val="24"/>
                <w:szCs w:val="24"/>
              </w:rPr>
              <w:t>that</w:t>
            </w:r>
            <w:r w:rsidRPr="00757FB3">
              <w:rPr>
                <w:rFonts w:asciiTheme="minorHAnsi" w:eastAsia="Calibri" w:hAnsiTheme="minorHAnsi" w:cstheme="minorBidi"/>
                <w:sz w:val="24"/>
                <w:szCs w:val="24"/>
              </w:rPr>
              <w:t xml:space="preserve"> meet the needs of the population(s) you </w:t>
            </w:r>
            <w:r w:rsidRPr="70AD1BEE">
              <w:rPr>
                <w:rFonts w:asciiTheme="minorHAnsi" w:eastAsia="Calibri" w:hAnsiTheme="minorHAnsi" w:cstheme="minorBidi"/>
                <w:sz w:val="24"/>
                <w:szCs w:val="24"/>
              </w:rPr>
              <w:t>work for and with.</w:t>
            </w:r>
            <w:r w:rsidRPr="00757FB3">
              <w:rPr>
                <w:rFonts w:asciiTheme="minorHAnsi" w:eastAsia="Calibri" w:hAnsiTheme="minorHAnsi" w:cstheme="minorBidi"/>
                <w:sz w:val="24"/>
                <w:szCs w:val="24"/>
              </w:rPr>
              <w:t xml:space="preserve"> Non-traditional service times are encouraged (e.g., evenings, early morning hours, weekends).</w:t>
            </w:r>
          </w:p>
          <w:p w14:paraId="0EBE362C" w14:textId="77777777" w:rsidR="00CF0684" w:rsidRDefault="00CF0684" w:rsidP="00787B38">
            <w:pPr>
              <w:spacing w:line="259" w:lineRule="auto"/>
              <w:rPr>
                <w:rFonts w:asciiTheme="minorHAnsi" w:hAnsiTheme="minorHAnsi" w:cstheme="minorBidi"/>
                <w:sz w:val="24"/>
                <w:szCs w:val="24"/>
              </w:rPr>
            </w:pPr>
          </w:p>
          <w:p w14:paraId="3230DF92" w14:textId="77777777" w:rsidR="00CF0684" w:rsidRDefault="00CF0684" w:rsidP="00787B38">
            <w:pPr>
              <w:spacing w:line="259" w:lineRule="auto"/>
              <w:rPr>
                <w:rFonts w:asciiTheme="minorHAnsi" w:hAnsiTheme="minorHAnsi" w:cstheme="minorBidi"/>
                <w:sz w:val="24"/>
                <w:szCs w:val="24"/>
              </w:rPr>
            </w:pPr>
            <w:r>
              <w:rPr>
                <w:rFonts w:asciiTheme="minorHAnsi" w:hAnsiTheme="minorHAnsi" w:cstheme="minorBidi"/>
                <w:sz w:val="24"/>
                <w:szCs w:val="24"/>
              </w:rPr>
              <w:t>Prevention:</w:t>
            </w:r>
          </w:p>
          <w:p w14:paraId="17FDB69D" w14:textId="77777777" w:rsidR="00CF0684" w:rsidRPr="00757FB3" w:rsidRDefault="00CF0684" w:rsidP="00787B38">
            <w:pPr>
              <w:pStyle w:val="ListParagraph"/>
              <w:numPr>
                <w:ilvl w:val="0"/>
                <w:numId w:val="20"/>
              </w:numPr>
              <w:spacing w:line="259" w:lineRule="auto"/>
              <w:contextualSpacing w:val="0"/>
              <w:rPr>
                <w:rFonts w:asciiTheme="minorHAnsi" w:hAnsiTheme="minorHAnsi" w:cstheme="minorHAnsi"/>
                <w:sz w:val="24"/>
                <w:szCs w:val="24"/>
              </w:rPr>
            </w:pPr>
            <w:r w:rsidRPr="00757FB3">
              <w:rPr>
                <w:rFonts w:asciiTheme="minorHAnsi" w:hAnsiTheme="minorHAnsi" w:cstheme="minorBidi"/>
                <w:sz w:val="24"/>
                <w:szCs w:val="24"/>
              </w:rPr>
              <w:t xml:space="preserve">Offer </w:t>
            </w:r>
            <w:r w:rsidRPr="006E662C">
              <w:rPr>
                <w:rFonts w:asciiTheme="minorHAnsi" w:hAnsiTheme="minorHAnsi" w:cstheme="minorBidi"/>
                <w:sz w:val="24"/>
                <w:szCs w:val="24"/>
              </w:rPr>
              <w:t>condoms</w:t>
            </w:r>
            <w:r w:rsidRPr="00757FB3">
              <w:rPr>
                <w:rFonts w:asciiTheme="minorHAnsi" w:hAnsiTheme="minorHAnsi" w:cstheme="minorBidi"/>
                <w:sz w:val="24"/>
                <w:szCs w:val="24"/>
              </w:rPr>
              <w:t xml:space="preserve"> to 100% of priority population members</w:t>
            </w:r>
            <w:r>
              <w:rPr>
                <w:rFonts w:asciiTheme="minorHAnsi" w:hAnsiTheme="minorHAnsi" w:cstheme="minorBidi"/>
                <w:sz w:val="24"/>
                <w:szCs w:val="24"/>
              </w:rPr>
              <w:t xml:space="preserve"> </w:t>
            </w:r>
            <w:r w:rsidRPr="4EC8B46B">
              <w:rPr>
                <w:rFonts w:asciiTheme="minorHAnsi" w:hAnsiTheme="minorHAnsi" w:cstheme="minorBidi"/>
                <w:sz w:val="24"/>
                <w:szCs w:val="24"/>
              </w:rPr>
              <w:t>who are sexually active and for whom condoms are appropriate.</w:t>
            </w:r>
            <w:r>
              <w:rPr>
                <w:rFonts w:asciiTheme="minorHAnsi" w:hAnsiTheme="minorHAnsi" w:cstheme="minorBidi"/>
                <w:sz w:val="24"/>
                <w:szCs w:val="24"/>
              </w:rPr>
              <w:t xml:space="preserve"> (For more on condoms, see note below in </w:t>
            </w:r>
            <w:r w:rsidRPr="006E662C">
              <w:rPr>
                <w:rFonts w:asciiTheme="minorHAnsi" w:hAnsiTheme="minorHAnsi" w:cstheme="minorBidi"/>
                <w:sz w:val="24"/>
                <w:szCs w:val="24"/>
              </w:rPr>
              <w:t>section 2.3)</w:t>
            </w:r>
          </w:p>
          <w:p w14:paraId="7B535EF4" w14:textId="77777777" w:rsidR="00CF0684" w:rsidRDefault="00CF0684" w:rsidP="00787B38">
            <w:pPr>
              <w:spacing w:line="259" w:lineRule="auto"/>
              <w:rPr>
                <w:rFonts w:asciiTheme="minorHAnsi" w:hAnsiTheme="minorHAnsi" w:cstheme="minorBidi"/>
                <w:sz w:val="24"/>
                <w:szCs w:val="24"/>
              </w:rPr>
            </w:pPr>
          </w:p>
          <w:p w14:paraId="486EA024" w14:textId="77777777" w:rsidR="00CF0684" w:rsidRPr="004A2908" w:rsidRDefault="00CF0684" w:rsidP="00787B38">
            <w:pPr>
              <w:spacing w:line="259" w:lineRule="auto"/>
              <w:rPr>
                <w:rFonts w:asciiTheme="minorHAnsi" w:hAnsiTheme="minorHAnsi" w:cstheme="minorBidi"/>
                <w:sz w:val="24"/>
                <w:szCs w:val="24"/>
              </w:rPr>
            </w:pPr>
            <w:r>
              <w:rPr>
                <w:rFonts w:asciiTheme="minorHAnsi" w:hAnsiTheme="minorHAnsi" w:cstheme="minorBidi"/>
                <w:sz w:val="24"/>
                <w:szCs w:val="24"/>
              </w:rPr>
              <w:t>Linkage/referral to care:</w:t>
            </w:r>
          </w:p>
          <w:p w14:paraId="57025553" w14:textId="77777777" w:rsidR="00CF0684" w:rsidRPr="00757FB3" w:rsidRDefault="00CF0684" w:rsidP="00787B38">
            <w:pPr>
              <w:pStyle w:val="ListParagraph"/>
              <w:numPr>
                <w:ilvl w:val="0"/>
                <w:numId w:val="20"/>
              </w:numPr>
              <w:spacing w:line="259" w:lineRule="auto"/>
              <w:contextualSpacing w:val="0"/>
              <w:rPr>
                <w:rFonts w:asciiTheme="minorHAnsi" w:hAnsiTheme="minorHAnsi" w:cstheme="minorBidi"/>
                <w:sz w:val="24"/>
                <w:szCs w:val="24"/>
              </w:rPr>
            </w:pPr>
            <w:r w:rsidRPr="00757FB3">
              <w:rPr>
                <w:rFonts w:asciiTheme="minorHAnsi" w:hAnsiTheme="minorHAnsi" w:cstheme="minorBidi"/>
                <w:sz w:val="24"/>
                <w:szCs w:val="24"/>
              </w:rPr>
              <w:t xml:space="preserve">Link at least 90% of persons newly diagnosed with </w:t>
            </w:r>
            <w:proofErr w:type="gramStart"/>
            <w:r w:rsidRPr="00757FB3">
              <w:rPr>
                <w:rFonts w:asciiTheme="minorHAnsi" w:hAnsiTheme="minorHAnsi" w:cstheme="minorBidi"/>
                <w:sz w:val="24"/>
                <w:szCs w:val="24"/>
              </w:rPr>
              <w:t>HIV to HIV</w:t>
            </w:r>
            <w:proofErr w:type="gramEnd"/>
            <w:r w:rsidRPr="00757FB3">
              <w:rPr>
                <w:rFonts w:asciiTheme="minorHAnsi" w:hAnsiTheme="minorHAnsi" w:cstheme="minorBidi"/>
                <w:sz w:val="24"/>
                <w:szCs w:val="24"/>
              </w:rPr>
              <w:t xml:space="preserve"> medical care and ART initiation immediately, but no later than 30 days after diagnosis.</w:t>
            </w:r>
          </w:p>
          <w:p w14:paraId="0F903F9A" w14:textId="77777777" w:rsidR="00CF0684" w:rsidRPr="00757FB3" w:rsidRDefault="00CF0684" w:rsidP="00787B38">
            <w:pPr>
              <w:pStyle w:val="ListParagraph"/>
              <w:numPr>
                <w:ilvl w:val="0"/>
                <w:numId w:val="20"/>
              </w:numPr>
              <w:spacing w:line="259" w:lineRule="auto"/>
              <w:contextualSpacing w:val="0"/>
              <w:rPr>
                <w:rFonts w:asciiTheme="minorHAnsi" w:hAnsiTheme="minorHAnsi" w:cstheme="minorBidi"/>
                <w:sz w:val="24"/>
                <w:szCs w:val="24"/>
              </w:rPr>
            </w:pPr>
            <w:r w:rsidRPr="00757FB3">
              <w:rPr>
                <w:rFonts w:asciiTheme="minorHAnsi" w:hAnsiTheme="minorHAnsi" w:cstheme="minorBidi"/>
                <w:sz w:val="24"/>
                <w:szCs w:val="24"/>
              </w:rPr>
              <w:t>Refer 90% of persons diagnosed with STI (chlamydia, gonorrhea, syphilis) or viral hepatitis to treatment or care within 30 days after providing reactive test result.</w:t>
            </w:r>
          </w:p>
          <w:p w14:paraId="2BE4A062" w14:textId="77777777" w:rsidR="00CF0684" w:rsidRDefault="00CF0684" w:rsidP="00787B38">
            <w:pPr>
              <w:pStyle w:val="ListParagraph"/>
              <w:numPr>
                <w:ilvl w:val="0"/>
                <w:numId w:val="20"/>
              </w:numPr>
              <w:spacing w:line="259" w:lineRule="auto"/>
              <w:contextualSpacing w:val="0"/>
              <w:rPr>
                <w:rFonts w:asciiTheme="minorHAnsi" w:hAnsiTheme="minorHAnsi" w:cstheme="minorBidi"/>
                <w:sz w:val="24"/>
                <w:szCs w:val="24"/>
              </w:rPr>
            </w:pPr>
            <w:r w:rsidRPr="00757FB3">
              <w:rPr>
                <w:rFonts w:asciiTheme="minorHAnsi" w:hAnsiTheme="minorHAnsi" w:cstheme="minorBidi"/>
                <w:sz w:val="24"/>
                <w:szCs w:val="24"/>
              </w:rPr>
              <w:t>Refer 100% of persons with newly diagnosed HIV or STIs to Partner Services in alignment with local health jurisdiction or DOH guidance.</w:t>
            </w:r>
          </w:p>
          <w:p w14:paraId="7CE9943C" w14:textId="77777777" w:rsidR="00CF0684" w:rsidRPr="000545BF" w:rsidRDefault="00CF0684" w:rsidP="00787B38">
            <w:pPr>
              <w:pStyle w:val="ListParagraph"/>
              <w:numPr>
                <w:ilvl w:val="0"/>
                <w:numId w:val="20"/>
              </w:numPr>
              <w:spacing w:line="259" w:lineRule="auto"/>
              <w:contextualSpacing w:val="0"/>
              <w:rPr>
                <w:rFonts w:asciiTheme="minorHAnsi" w:hAnsiTheme="minorHAnsi" w:cstheme="minorBidi"/>
                <w:sz w:val="24"/>
                <w:szCs w:val="24"/>
              </w:rPr>
            </w:pPr>
            <w:r w:rsidRPr="1B483839">
              <w:rPr>
                <w:rFonts w:asciiTheme="minorHAnsi" w:hAnsiTheme="minorHAnsi" w:cstheme="minorBidi"/>
                <w:sz w:val="24"/>
                <w:szCs w:val="24"/>
              </w:rPr>
              <w:t xml:space="preserve">Report all viral hepatitis cases to the local health jurisdiction and, in collaboration with local health </w:t>
            </w:r>
            <w:r w:rsidRPr="5BAA84EC">
              <w:rPr>
                <w:rFonts w:asciiTheme="minorHAnsi" w:hAnsiTheme="minorHAnsi" w:cstheme="minorBidi"/>
                <w:sz w:val="24"/>
                <w:szCs w:val="24"/>
              </w:rPr>
              <w:t>jurisdiction</w:t>
            </w:r>
            <w:r w:rsidRPr="1B483839">
              <w:rPr>
                <w:rFonts w:asciiTheme="minorHAnsi" w:hAnsiTheme="minorHAnsi" w:cstheme="minorBidi"/>
                <w:sz w:val="24"/>
                <w:szCs w:val="24"/>
              </w:rPr>
              <w:t xml:space="preserve"> and/or state disease </w:t>
            </w:r>
            <w:r w:rsidRPr="5368F468">
              <w:rPr>
                <w:rFonts w:asciiTheme="minorHAnsi" w:hAnsiTheme="minorHAnsi" w:cstheme="minorBidi"/>
                <w:sz w:val="24"/>
                <w:szCs w:val="24"/>
              </w:rPr>
              <w:t xml:space="preserve">intervention services staff, refer and connect at </w:t>
            </w:r>
            <w:r w:rsidRPr="1617A3E9">
              <w:rPr>
                <w:rFonts w:asciiTheme="minorHAnsi" w:hAnsiTheme="minorHAnsi" w:cstheme="minorBidi"/>
                <w:sz w:val="24"/>
                <w:szCs w:val="24"/>
              </w:rPr>
              <w:t>least 50</w:t>
            </w:r>
            <w:r w:rsidRPr="5368F468">
              <w:rPr>
                <w:rFonts w:asciiTheme="minorHAnsi" w:hAnsiTheme="minorHAnsi" w:cstheme="minorBidi"/>
                <w:sz w:val="24"/>
                <w:szCs w:val="24"/>
              </w:rPr>
              <w:t xml:space="preserve">% of persons </w:t>
            </w:r>
            <w:r w:rsidRPr="5BAA84EC">
              <w:rPr>
                <w:rFonts w:asciiTheme="minorHAnsi" w:hAnsiTheme="minorHAnsi" w:cstheme="minorBidi"/>
                <w:sz w:val="24"/>
                <w:szCs w:val="24"/>
              </w:rPr>
              <w:t>diagnosed</w:t>
            </w:r>
            <w:r w:rsidRPr="0C621682">
              <w:rPr>
                <w:rFonts w:asciiTheme="minorHAnsi" w:hAnsiTheme="minorHAnsi" w:cstheme="minorBidi"/>
                <w:sz w:val="24"/>
                <w:szCs w:val="24"/>
              </w:rPr>
              <w:t xml:space="preserve"> with viral hepatitis (hepatitis B or C) to </w:t>
            </w:r>
            <w:r w:rsidRPr="2FF2CA84">
              <w:rPr>
                <w:rFonts w:asciiTheme="minorHAnsi" w:hAnsiTheme="minorHAnsi" w:cstheme="minorBidi"/>
                <w:sz w:val="24"/>
                <w:szCs w:val="24"/>
              </w:rPr>
              <w:lastRenderedPageBreak/>
              <w:t>follow-up medical care with a clinician</w:t>
            </w:r>
            <w:r w:rsidRPr="00FA85B5">
              <w:rPr>
                <w:rFonts w:asciiTheme="minorHAnsi" w:hAnsiTheme="minorHAnsi" w:cstheme="minorBidi"/>
                <w:sz w:val="24"/>
                <w:szCs w:val="24"/>
              </w:rPr>
              <w:t xml:space="preserve"> to discuss treatment options </w:t>
            </w:r>
            <w:r w:rsidRPr="1617A3E9">
              <w:rPr>
                <w:rFonts w:asciiTheme="minorHAnsi" w:hAnsiTheme="minorHAnsi" w:cstheme="minorBidi"/>
                <w:sz w:val="24"/>
                <w:szCs w:val="24"/>
              </w:rPr>
              <w:t>within 60 days of reactive result.</w:t>
            </w:r>
          </w:p>
          <w:p w14:paraId="27E8AA53" w14:textId="77777777" w:rsidR="00CF0684" w:rsidRPr="000545BF" w:rsidRDefault="00CF0684" w:rsidP="00787B38">
            <w:pPr>
              <w:spacing w:line="259" w:lineRule="auto"/>
              <w:rPr>
                <w:rFonts w:asciiTheme="minorHAnsi" w:hAnsiTheme="minorHAnsi" w:cstheme="minorBidi"/>
                <w:i/>
                <w:iCs/>
                <w:sz w:val="24"/>
                <w:szCs w:val="24"/>
              </w:rPr>
            </w:pPr>
            <w:r w:rsidRPr="000545BF">
              <w:rPr>
                <w:rFonts w:asciiTheme="minorHAnsi" w:hAnsiTheme="minorHAnsi" w:cstheme="minorBidi"/>
                <w:i/>
                <w:iCs/>
                <w:sz w:val="24"/>
                <w:szCs w:val="24"/>
              </w:rPr>
              <w:t>Note: this may also include community-based treatment services, in collaboration with a clinical partner.</w:t>
            </w:r>
          </w:p>
          <w:p w14:paraId="23DAF49E" w14:textId="77777777" w:rsidR="00CF0684" w:rsidRDefault="00CF0684" w:rsidP="00787B38">
            <w:pPr>
              <w:spacing w:line="259" w:lineRule="auto"/>
              <w:rPr>
                <w:rFonts w:asciiTheme="minorHAnsi" w:hAnsiTheme="minorHAnsi" w:cstheme="minorBidi"/>
                <w:sz w:val="24"/>
                <w:szCs w:val="24"/>
              </w:rPr>
            </w:pPr>
          </w:p>
          <w:p w14:paraId="21E7094C" w14:textId="77777777" w:rsidR="00CF0684" w:rsidRPr="009928CD" w:rsidRDefault="00CF0684" w:rsidP="00787B38">
            <w:pPr>
              <w:spacing w:line="259" w:lineRule="auto"/>
              <w:rPr>
                <w:rFonts w:asciiTheme="minorHAnsi" w:hAnsiTheme="minorHAnsi" w:cstheme="minorBidi"/>
                <w:sz w:val="24"/>
                <w:szCs w:val="24"/>
              </w:rPr>
            </w:pPr>
            <w:r>
              <w:rPr>
                <w:rFonts w:asciiTheme="minorHAnsi" w:hAnsiTheme="minorHAnsi" w:cstheme="minorBidi"/>
                <w:sz w:val="24"/>
                <w:szCs w:val="24"/>
              </w:rPr>
              <w:t>Partnerships:</w:t>
            </w:r>
          </w:p>
          <w:p w14:paraId="375C6F6B" w14:textId="77777777" w:rsidR="00CF0684" w:rsidRDefault="00CF0684" w:rsidP="00787B38">
            <w:pPr>
              <w:pStyle w:val="ListParagraph"/>
              <w:numPr>
                <w:ilvl w:val="0"/>
                <w:numId w:val="20"/>
              </w:numPr>
              <w:spacing w:line="259" w:lineRule="auto"/>
              <w:contextualSpacing w:val="0"/>
              <w:rPr>
                <w:rFonts w:asciiTheme="minorHAnsi" w:hAnsiTheme="minorHAnsi" w:cstheme="minorBidi"/>
                <w:sz w:val="24"/>
                <w:szCs w:val="24"/>
              </w:rPr>
            </w:pPr>
            <w:r>
              <w:rPr>
                <w:rFonts w:asciiTheme="minorHAnsi" w:hAnsiTheme="minorHAnsi" w:cstheme="minorBidi"/>
                <w:sz w:val="24"/>
                <w:szCs w:val="24"/>
              </w:rPr>
              <w:t xml:space="preserve">Partner with relevant agencies and providers, including those able to reach and engage priority populations; health care provider(s) offering PrEP services; medical provider(s) able to provide STI or viral hepatitis treatment or care; and additional services as needed or requested by priority populations. (See Scope of Work checklist </w:t>
            </w:r>
            <w:r w:rsidRPr="00041584">
              <w:rPr>
                <w:rFonts w:asciiTheme="minorHAnsi" w:hAnsiTheme="minorHAnsi" w:cstheme="minorBidi"/>
                <w:sz w:val="24"/>
                <w:szCs w:val="24"/>
              </w:rPr>
              <w:t>in Exhibit J for</w:t>
            </w:r>
            <w:r>
              <w:rPr>
                <w:rFonts w:asciiTheme="minorHAnsi" w:hAnsiTheme="minorHAnsi" w:cstheme="minorBidi"/>
                <w:sz w:val="24"/>
                <w:szCs w:val="24"/>
              </w:rPr>
              <w:t xml:space="preserve"> details on MOUs required.)</w:t>
            </w:r>
          </w:p>
          <w:p w14:paraId="702B284C" w14:textId="77777777" w:rsidR="00CF0684" w:rsidRDefault="00CF0684" w:rsidP="00787B38">
            <w:pPr>
              <w:spacing w:line="259" w:lineRule="auto"/>
              <w:rPr>
                <w:rFonts w:asciiTheme="minorHAnsi" w:eastAsia="Calibri" w:hAnsiTheme="minorHAnsi" w:cstheme="minorBidi"/>
                <w:sz w:val="24"/>
                <w:szCs w:val="24"/>
              </w:rPr>
            </w:pPr>
          </w:p>
          <w:p w14:paraId="42B5CFF0" w14:textId="77777777" w:rsidR="00CF0684" w:rsidRPr="00E360E4" w:rsidRDefault="00CF0684" w:rsidP="00787B38">
            <w:pPr>
              <w:spacing w:line="259" w:lineRule="auto"/>
              <w:rPr>
                <w:rFonts w:asciiTheme="minorHAnsi" w:eastAsia="Calibri" w:hAnsiTheme="minorHAnsi" w:cstheme="minorBidi"/>
                <w:sz w:val="24"/>
                <w:szCs w:val="24"/>
              </w:rPr>
            </w:pPr>
            <w:r>
              <w:rPr>
                <w:rFonts w:asciiTheme="minorHAnsi" w:eastAsia="Calibri" w:hAnsiTheme="minorHAnsi" w:cstheme="minorBidi"/>
                <w:sz w:val="24"/>
                <w:szCs w:val="24"/>
              </w:rPr>
              <w:t>Data:</w:t>
            </w:r>
          </w:p>
          <w:p w14:paraId="53F70C6B" w14:textId="77777777" w:rsidR="00CF0684" w:rsidRPr="00757FB3" w:rsidRDefault="00CF0684" w:rsidP="00787B38">
            <w:pPr>
              <w:pStyle w:val="ListParagraph"/>
              <w:numPr>
                <w:ilvl w:val="0"/>
                <w:numId w:val="20"/>
              </w:numPr>
              <w:spacing w:line="259" w:lineRule="auto"/>
              <w:contextualSpacing w:val="0"/>
              <w:rPr>
                <w:rFonts w:asciiTheme="minorHAnsi" w:hAnsiTheme="minorHAnsi" w:cstheme="minorBidi"/>
                <w:sz w:val="24"/>
                <w:szCs w:val="24"/>
              </w:rPr>
            </w:pPr>
            <w:r>
              <w:rPr>
                <w:rFonts w:asciiTheme="minorHAnsi" w:hAnsiTheme="minorHAnsi" w:cstheme="minorBidi"/>
                <w:sz w:val="24"/>
                <w:szCs w:val="24"/>
              </w:rPr>
              <w:t>W</w:t>
            </w:r>
            <w:r w:rsidRPr="00757FB3">
              <w:rPr>
                <w:rFonts w:asciiTheme="minorHAnsi" w:hAnsiTheme="minorHAnsi" w:cstheme="minorBidi"/>
                <w:sz w:val="24"/>
                <w:szCs w:val="24"/>
              </w:rPr>
              <w:t>ork with local health jurisdiction(s) or DOH to acquire and use local data to guide testing approaches and locations</w:t>
            </w:r>
            <w:r>
              <w:rPr>
                <w:rFonts w:asciiTheme="minorHAnsi" w:hAnsiTheme="minorHAnsi" w:cstheme="minorBidi"/>
                <w:sz w:val="24"/>
                <w:szCs w:val="24"/>
              </w:rPr>
              <w:t>;</w:t>
            </w:r>
            <w:r w:rsidRPr="00757FB3">
              <w:rPr>
                <w:rFonts w:asciiTheme="minorHAnsi" w:hAnsiTheme="minorHAnsi" w:cstheme="minorBidi"/>
                <w:sz w:val="24"/>
                <w:szCs w:val="24"/>
              </w:rPr>
              <w:t xml:space="preserve"> and </w:t>
            </w:r>
            <w:r>
              <w:rPr>
                <w:rFonts w:asciiTheme="minorHAnsi" w:hAnsiTheme="minorHAnsi" w:cstheme="minorBidi"/>
                <w:sz w:val="24"/>
                <w:szCs w:val="24"/>
              </w:rPr>
              <w:t xml:space="preserve">be </w:t>
            </w:r>
            <w:r w:rsidRPr="00757FB3">
              <w:rPr>
                <w:rFonts w:asciiTheme="minorHAnsi" w:hAnsiTheme="minorHAnsi" w:cstheme="minorBidi"/>
                <w:sz w:val="24"/>
                <w:szCs w:val="24"/>
              </w:rPr>
              <w:t>willing to shift testing locations in response to changes to the syndemic, including supporting infection cluster and outbreak response</w:t>
            </w:r>
            <w:r>
              <w:rPr>
                <w:rFonts w:asciiTheme="minorHAnsi" w:hAnsiTheme="minorHAnsi" w:cstheme="minorBidi"/>
                <w:sz w:val="24"/>
                <w:szCs w:val="24"/>
              </w:rPr>
              <w:t>.</w:t>
            </w:r>
          </w:p>
          <w:p w14:paraId="47A443BB" w14:textId="77777777" w:rsidR="00CF0684" w:rsidRPr="00757FB3" w:rsidRDefault="00CF0684" w:rsidP="00787B38">
            <w:pPr>
              <w:pStyle w:val="ListParagraph"/>
              <w:numPr>
                <w:ilvl w:val="0"/>
                <w:numId w:val="20"/>
              </w:numPr>
              <w:spacing w:line="259" w:lineRule="auto"/>
              <w:contextualSpacing w:val="0"/>
              <w:rPr>
                <w:rFonts w:asciiTheme="minorHAnsi" w:hAnsiTheme="minorHAnsi" w:cstheme="minorHAnsi"/>
                <w:sz w:val="24"/>
                <w:szCs w:val="24"/>
              </w:rPr>
            </w:pPr>
            <w:r>
              <w:rPr>
                <w:rFonts w:asciiTheme="minorHAnsi" w:hAnsiTheme="minorHAnsi" w:cstheme="minorBidi"/>
                <w:sz w:val="24"/>
                <w:szCs w:val="24"/>
              </w:rPr>
              <w:t>R</w:t>
            </w:r>
            <w:r w:rsidRPr="00757FB3">
              <w:rPr>
                <w:rFonts w:asciiTheme="minorHAnsi" w:hAnsiTheme="minorHAnsi" w:cstheme="minorBidi"/>
                <w:sz w:val="24"/>
                <w:szCs w:val="24"/>
              </w:rPr>
              <w:t>eview program data</w:t>
            </w:r>
            <w:r>
              <w:rPr>
                <w:rFonts w:asciiTheme="minorHAnsi" w:hAnsiTheme="minorHAnsi" w:cstheme="minorBidi"/>
                <w:sz w:val="24"/>
                <w:szCs w:val="24"/>
              </w:rPr>
              <w:t xml:space="preserve"> on a regular basis</w:t>
            </w:r>
            <w:r w:rsidRPr="00757FB3">
              <w:rPr>
                <w:rFonts w:asciiTheme="minorHAnsi" w:hAnsiTheme="minorHAnsi" w:cstheme="minorBidi"/>
                <w:sz w:val="24"/>
                <w:szCs w:val="24"/>
              </w:rPr>
              <w:t xml:space="preserve"> to adjust testing efforts as needed (e.g., shifting testing locations to reach priority populations)</w:t>
            </w:r>
            <w:r>
              <w:rPr>
                <w:rFonts w:asciiTheme="minorHAnsi" w:hAnsiTheme="minorHAnsi" w:cstheme="minorBidi"/>
                <w:sz w:val="24"/>
                <w:szCs w:val="24"/>
              </w:rPr>
              <w:t>.</w:t>
            </w:r>
          </w:p>
          <w:p w14:paraId="03C73521" w14:textId="77777777" w:rsidR="00CF0684" w:rsidRPr="00B108AC" w:rsidRDefault="00CF0684" w:rsidP="00787B38">
            <w:pPr>
              <w:pStyle w:val="ListParagraph"/>
              <w:numPr>
                <w:ilvl w:val="0"/>
                <w:numId w:val="20"/>
              </w:numPr>
              <w:spacing w:line="259" w:lineRule="auto"/>
              <w:contextualSpacing w:val="0"/>
              <w:rPr>
                <w:rFonts w:asciiTheme="minorHAnsi" w:hAnsiTheme="minorHAnsi" w:cstheme="minorHAnsi"/>
                <w:sz w:val="24"/>
                <w:szCs w:val="24"/>
              </w:rPr>
            </w:pPr>
            <w:r w:rsidRPr="00757FB3">
              <w:rPr>
                <w:rFonts w:asciiTheme="minorHAnsi" w:hAnsiTheme="minorHAnsi" w:cstheme="minorBidi"/>
                <w:sz w:val="24"/>
                <w:szCs w:val="24"/>
              </w:rPr>
              <w:t>Develop strategies to collect and report the required integrated testing variables to DOH.</w:t>
            </w:r>
          </w:p>
          <w:p w14:paraId="0C4DDE73" w14:textId="77777777" w:rsidR="00CF0684" w:rsidRDefault="00CF0684" w:rsidP="00787B38">
            <w:pPr>
              <w:spacing w:line="259" w:lineRule="auto"/>
              <w:rPr>
                <w:rFonts w:asciiTheme="minorHAnsi" w:hAnsiTheme="minorHAnsi" w:cstheme="minorHAnsi"/>
                <w:sz w:val="24"/>
                <w:szCs w:val="24"/>
              </w:rPr>
            </w:pPr>
          </w:p>
          <w:p w14:paraId="225BA2BE" w14:textId="77777777" w:rsidR="00CF0684" w:rsidRPr="00B108AC" w:rsidRDefault="00CF0684" w:rsidP="00787B38">
            <w:pPr>
              <w:spacing w:line="259" w:lineRule="auto"/>
              <w:rPr>
                <w:rFonts w:asciiTheme="minorHAnsi" w:hAnsiTheme="minorHAnsi" w:cstheme="minorHAnsi"/>
                <w:sz w:val="24"/>
                <w:szCs w:val="24"/>
              </w:rPr>
            </w:pPr>
            <w:r>
              <w:rPr>
                <w:rFonts w:asciiTheme="minorHAnsi" w:hAnsiTheme="minorHAnsi" w:cstheme="minorHAnsi"/>
                <w:sz w:val="24"/>
                <w:szCs w:val="24"/>
              </w:rPr>
              <w:t>Other requirements:</w:t>
            </w:r>
          </w:p>
          <w:p w14:paraId="307F1902" w14:textId="77777777" w:rsidR="00CF0684" w:rsidRPr="00757FB3" w:rsidRDefault="00CF0684" w:rsidP="00787B38">
            <w:pPr>
              <w:pStyle w:val="ListParagraph"/>
              <w:numPr>
                <w:ilvl w:val="0"/>
                <w:numId w:val="20"/>
              </w:numPr>
              <w:spacing w:line="259" w:lineRule="auto"/>
              <w:contextualSpacing w:val="0"/>
              <w:rPr>
                <w:rFonts w:asciiTheme="minorHAnsi" w:eastAsia="Calibri" w:hAnsiTheme="minorHAnsi" w:cstheme="minorHAnsi"/>
                <w:sz w:val="24"/>
                <w:szCs w:val="24"/>
              </w:rPr>
            </w:pPr>
            <w:r w:rsidRPr="00757FB3">
              <w:rPr>
                <w:rFonts w:asciiTheme="minorHAnsi" w:eastAsia="Calibri" w:hAnsiTheme="minorHAnsi" w:cstheme="minorBidi"/>
                <w:sz w:val="24"/>
                <w:szCs w:val="24"/>
              </w:rPr>
              <w:t>Participat</w:t>
            </w:r>
            <w:r>
              <w:rPr>
                <w:rFonts w:asciiTheme="minorHAnsi" w:eastAsia="Calibri" w:hAnsiTheme="minorHAnsi" w:cstheme="minorBidi"/>
                <w:sz w:val="24"/>
                <w:szCs w:val="24"/>
              </w:rPr>
              <w:t>e</w:t>
            </w:r>
            <w:r w:rsidRPr="00757FB3">
              <w:rPr>
                <w:rFonts w:asciiTheme="minorHAnsi" w:eastAsia="Calibri" w:hAnsiTheme="minorHAnsi" w:cstheme="minorBidi"/>
                <w:sz w:val="24"/>
                <w:szCs w:val="24"/>
              </w:rPr>
              <w:t xml:space="preserve"> in DOH trainings and capacity building activities for staff providing integrated testing services.</w:t>
            </w:r>
          </w:p>
          <w:p w14:paraId="16EF2E3B" w14:textId="77777777" w:rsidR="00CF0684" w:rsidRPr="00757FB3" w:rsidRDefault="00CF0684" w:rsidP="00787B38">
            <w:pPr>
              <w:pStyle w:val="ListParagraph"/>
              <w:numPr>
                <w:ilvl w:val="0"/>
                <w:numId w:val="20"/>
              </w:numPr>
              <w:spacing w:line="259" w:lineRule="auto"/>
              <w:contextualSpacing w:val="0"/>
              <w:rPr>
                <w:rFonts w:asciiTheme="minorHAnsi" w:hAnsiTheme="minorHAnsi" w:cstheme="minorBidi"/>
                <w:sz w:val="24"/>
                <w:szCs w:val="24"/>
              </w:rPr>
            </w:pPr>
            <w:r w:rsidRPr="00757FB3">
              <w:rPr>
                <w:rFonts w:asciiTheme="minorHAnsi" w:hAnsiTheme="minorHAnsi" w:cstheme="minorBidi"/>
                <w:sz w:val="24"/>
                <w:szCs w:val="24"/>
              </w:rPr>
              <w:t>Adhere to all relevant federal and state laws and regulations (see checklist</w:t>
            </w:r>
            <w:r>
              <w:rPr>
                <w:rFonts w:asciiTheme="minorHAnsi" w:hAnsiTheme="minorHAnsi" w:cstheme="minorBidi"/>
                <w:sz w:val="24"/>
                <w:szCs w:val="24"/>
              </w:rPr>
              <w:t xml:space="preserve"> in </w:t>
            </w:r>
            <w:r w:rsidRPr="00041584">
              <w:rPr>
                <w:rFonts w:asciiTheme="minorHAnsi" w:hAnsiTheme="minorHAnsi" w:cstheme="minorBidi"/>
                <w:sz w:val="24"/>
                <w:szCs w:val="24"/>
              </w:rPr>
              <w:t>Exhibit C).</w:t>
            </w:r>
          </w:p>
          <w:p w14:paraId="70CD525D" w14:textId="77777777" w:rsidR="00CF0684" w:rsidRPr="00E81CFF" w:rsidRDefault="00CF0684" w:rsidP="00787B38">
            <w:pPr>
              <w:spacing w:line="259" w:lineRule="auto"/>
              <w:rPr>
                <w:rFonts w:asciiTheme="minorHAnsi" w:eastAsia="Calibri" w:hAnsiTheme="minorHAnsi" w:cstheme="minorHAnsi"/>
                <w:sz w:val="24"/>
                <w:szCs w:val="24"/>
              </w:rPr>
            </w:pPr>
          </w:p>
        </w:tc>
      </w:tr>
      <w:tr w:rsidR="00CF0684" w:rsidRPr="009478DD" w14:paraId="7D881601" w14:textId="77777777" w:rsidTr="001D6EB3">
        <w:tc>
          <w:tcPr>
            <w:tcW w:w="9350" w:type="dxa"/>
            <w:tcMar>
              <w:top w:w="115" w:type="dxa"/>
              <w:left w:w="115" w:type="dxa"/>
              <w:bottom w:w="115" w:type="dxa"/>
              <w:right w:w="115" w:type="dxa"/>
            </w:tcMar>
          </w:tcPr>
          <w:p w14:paraId="48D5E96A" w14:textId="77777777" w:rsidR="00CF0684" w:rsidRPr="00F86457" w:rsidRDefault="00CF0684" w:rsidP="00787B38">
            <w:pPr>
              <w:rPr>
                <w:rFonts w:asciiTheme="minorHAnsi" w:hAnsiTheme="minorHAnsi" w:cstheme="minorHAnsi"/>
                <w:sz w:val="24"/>
                <w:szCs w:val="24"/>
              </w:rPr>
            </w:pPr>
            <w:r w:rsidRPr="00F86457">
              <w:rPr>
                <w:rFonts w:asciiTheme="minorHAnsi" w:hAnsiTheme="minorHAnsi" w:cstheme="minorHAnsi"/>
                <w:b/>
                <w:bCs/>
                <w:sz w:val="24"/>
                <w:szCs w:val="24"/>
              </w:rPr>
              <w:lastRenderedPageBreak/>
              <w:t>Priority populations:</w:t>
            </w:r>
            <w:r>
              <w:rPr>
                <w:rFonts w:asciiTheme="minorHAnsi" w:hAnsiTheme="minorHAnsi" w:cstheme="minorHAnsi"/>
                <w:sz w:val="24"/>
                <w:szCs w:val="24"/>
              </w:rPr>
              <w:t xml:space="preserve"> </w:t>
            </w:r>
            <w:r w:rsidRPr="009478DD">
              <w:rPr>
                <w:rFonts w:asciiTheme="minorHAnsi" w:eastAsia="Calibri" w:hAnsiTheme="minorHAnsi" w:cstheme="minorHAnsi"/>
                <w:sz w:val="24"/>
                <w:szCs w:val="24"/>
              </w:rPr>
              <w:t>Priority populations for non-clinical testing services include:</w:t>
            </w:r>
          </w:p>
          <w:p w14:paraId="51686744" w14:textId="77777777" w:rsidR="00CF0684" w:rsidRPr="009478DD" w:rsidRDefault="00CF0684" w:rsidP="00787B38">
            <w:pPr>
              <w:pStyle w:val="ListParagraph"/>
              <w:numPr>
                <w:ilvl w:val="0"/>
                <w:numId w:val="8"/>
              </w:numPr>
              <w:contextualSpacing w:val="0"/>
              <w:rPr>
                <w:rFonts w:asciiTheme="minorHAnsi" w:eastAsia="Calibri" w:hAnsiTheme="minorHAnsi" w:cstheme="minorBidi"/>
                <w:sz w:val="24"/>
                <w:szCs w:val="24"/>
              </w:rPr>
            </w:pPr>
            <w:r w:rsidRPr="4EC8B46B">
              <w:rPr>
                <w:rFonts w:asciiTheme="minorHAnsi" w:eastAsia="Calibri" w:hAnsiTheme="minorHAnsi" w:cstheme="minorBidi"/>
                <w:sz w:val="24"/>
                <w:szCs w:val="24"/>
              </w:rPr>
              <w:t>People systemically marginalized and underserved due to racism – Black, Latino/Latina/</w:t>
            </w:r>
            <w:proofErr w:type="spellStart"/>
            <w:r w:rsidRPr="4EC8B46B">
              <w:rPr>
                <w:rFonts w:asciiTheme="minorHAnsi" w:eastAsia="Calibri" w:hAnsiTheme="minorHAnsi" w:cstheme="minorBidi"/>
                <w:sz w:val="24"/>
                <w:szCs w:val="24"/>
              </w:rPr>
              <w:t>Latine</w:t>
            </w:r>
            <w:proofErr w:type="spellEnd"/>
            <w:r w:rsidRPr="4EC8B46B">
              <w:rPr>
                <w:rFonts w:asciiTheme="minorHAnsi" w:eastAsia="Calibri" w:hAnsiTheme="minorHAnsi" w:cstheme="minorBidi"/>
                <w:sz w:val="24"/>
                <w:szCs w:val="24"/>
              </w:rPr>
              <w:t>/Latinx, Native American/Alaska Native people and other communities for whom there are documented health disparities in your region</w:t>
            </w:r>
            <w:r>
              <w:rPr>
                <w:rFonts w:asciiTheme="minorHAnsi" w:eastAsia="Calibri" w:hAnsiTheme="minorHAnsi" w:cstheme="minorBidi"/>
                <w:sz w:val="24"/>
                <w:szCs w:val="24"/>
              </w:rPr>
              <w:t>.</w:t>
            </w:r>
          </w:p>
          <w:p w14:paraId="2D4E7ACA" w14:textId="77777777" w:rsidR="00CF0684" w:rsidRPr="009478DD" w:rsidRDefault="00CF0684" w:rsidP="00787B38">
            <w:pPr>
              <w:pStyle w:val="ListParagraph"/>
              <w:numPr>
                <w:ilvl w:val="0"/>
                <w:numId w:val="8"/>
              </w:numPr>
              <w:contextualSpacing w:val="0"/>
              <w:rPr>
                <w:rFonts w:asciiTheme="minorHAnsi" w:eastAsia="Calibri" w:hAnsiTheme="minorHAnsi" w:cstheme="minorHAnsi"/>
                <w:sz w:val="24"/>
                <w:szCs w:val="24"/>
              </w:rPr>
            </w:pPr>
            <w:r w:rsidRPr="009478DD">
              <w:rPr>
                <w:rFonts w:asciiTheme="minorHAnsi" w:eastAsia="Calibri" w:hAnsiTheme="minorHAnsi" w:cstheme="minorHAnsi"/>
                <w:sz w:val="24"/>
                <w:szCs w:val="24"/>
              </w:rPr>
              <w:t>Men who have sex with men</w:t>
            </w:r>
            <w:r>
              <w:rPr>
                <w:rFonts w:asciiTheme="minorHAnsi" w:eastAsia="Calibri" w:hAnsiTheme="minorHAnsi" w:cstheme="minorHAnsi"/>
                <w:sz w:val="24"/>
                <w:szCs w:val="24"/>
              </w:rPr>
              <w:t>.</w:t>
            </w:r>
          </w:p>
          <w:p w14:paraId="36C95E1E" w14:textId="77777777" w:rsidR="00CF0684" w:rsidRPr="009478DD" w:rsidRDefault="00CF0684" w:rsidP="00787B38">
            <w:pPr>
              <w:pStyle w:val="ListParagraph"/>
              <w:numPr>
                <w:ilvl w:val="0"/>
                <w:numId w:val="8"/>
              </w:numPr>
              <w:contextualSpacing w:val="0"/>
              <w:rPr>
                <w:rFonts w:asciiTheme="minorHAnsi" w:eastAsia="Calibri" w:hAnsiTheme="minorHAnsi" w:cstheme="minorHAnsi"/>
                <w:sz w:val="24"/>
                <w:szCs w:val="24"/>
              </w:rPr>
            </w:pPr>
            <w:r w:rsidRPr="009478DD">
              <w:rPr>
                <w:rFonts w:asciiTheme="minorHAnsi" w:eastAsia="Calibri" w:hAnsiTheme="minorHAnsi" w:cstheme="minorHAnsi"/>
                <w:sz w:val="24"/>
                <w:szCs w:val="24"/>
              </w:rPr>
              <w:t>Gender expansive/transgender individuals</w:t>
            </w:r>
            <w:r>
              <w:rPr>
                <w:rFonts w:asciiTheme="minorHAnsi" w:eastAsia="Calibri" w:hAnsiTheme="minorHAnsi" w:cstheme="minorHAnsi"/>
                <w:sz w:val="24"/>
                <w:szCs w:val="24"/>
              </w:rPr>
              <w:t>.</w:t>
            </w:r>
          </w:p>
          <w:p w14:paraId="662C6A5B" w14:textId="77777777" w:rsidR="00CF0684" w:rsidRPr="009478DD" w:rsidRDefault="00CF0684" w:rsidP="00787B38">
            <w:pPr>
              <w:pStyle w:val="ListParagraph"/>
              <w:numPr>
                <w:ilvl w:val="0"/>
                <w:numId w:val="8"/>
              </w:numPr>
              <w:contextualSpacing w:val="0"/>
              <w:rPr>
                <w:rFonts w:asciiTheme="minorHAnsi" w:eastAsia="Calibri" w:hAnsiTheme="minorHAnsi" w:cstheme="minorHAnsi"/>
                <w:sz w:val="24"/>
                <w:szCs w:val="24"/>
              </w:rPr>
            </w:pPr>
            <w:r w:rsidRPr="009478DD">
              <w:rPr>
                <w:rFonts w:asciiTheme="minorHAnsi" w:eastAsia="Calibri" w:hAnsiTheme="minorHAnsi" w:cstheme="minorHAnsi"/>
                <w:sz w:val="24"/>
                <w:szCs w:val="24"/>
              </w:rPr>
              <w:t>People who use drugs</w:t>
            </w:r>
            <w:r>
              <w:rPr>
                <w:rFonts w:asciiTheme="minorHAnsi" w:eastAsia="Calibri" w:hAnsiTheme="minorHAnsi" w:cstheme="minorHAnsi"/>
                <w:sz w:val="24"/>
                <w:szCs w:val="24"/>
              </w:rPr>
              <w:t>.</w:t>
            </w:r>
          </w:p>
          <w:p w14:paraId="50F90D82" w14:textId="77777777" w:rsidR="00CF0684" w:rsidRPr="009478DD" w:rsidRDefault="00CF0684" w:rsidP="00787B38">
            <w:pPr>
              <w:pStyle w:val="ListParagraph"/>
              <w:numPr>
                <w:ilvl w:val="0"/>
                <w:numId w:val="8"/>
              </w:numPr>
              <w:contextualSpacing w:val="0"/>
              <w:rPr>
                <w:rFonts w:asciiTheme="minorHAnsi" w:eastAsia="Calibri" w:hAnsiTheme="minorHAnsi" w:cstheme="minorHAnsi"/>
                <w:sz w:val="24"/>
                <w:szCs w:val="24"/>
              </w:rPr>
            </w:pPr>
            <w:r w:rsidRPr="009478DD">
              <w:rPr>
                <w:rFonts w:asciiTheme="minorHAnsi" w:eastAsia="Calibri" w:hAnsiTheme="minorHAnsi" w:cstheme="minorHAnsi"/>
                <w:sz w:val="24"/>
                <w:szCs w:val="24"/>
              </w:rPr>
              <w:t>People engaged in sex work</w:t>
            </w:r>
            <w:r>
              <w:rPr>
                <w:rFonts w:asciiTheme="minorHAnsi" w:eastAsia="Calibri" w:hAnsiTheme="minorHAnsi" w:cstheme="minorHAnsi"/>
                <w:sz w:val="24"/>
                <w:szCs w:val="24"/>
              </w:rPr>
              <w:t>.</w:t>
            </w:r>
          </w:p>
        </w:tc>
      </w:tr>
      <w:tr w:rsidR="00CF0684" w:rsidRPr="009478DD" w14:paraId="566EFF6D" w14:textId="77777777" w:rsidTr="001D6EB3">
        <w:tc>
          <w:tcPr>
            <w:tcW w:w="9350" w:type="dxa"/>
            <w:tcMar>
              <w:top w:w="115" w:type="dxa"/>
              <w:left w:w="115" w:type="dxa"/>
              <w:bottom w:w="115" w:type="dxa"/>
              <w:right w:w="115" w:type="dxa"/>
            </w:tcMar>
          </w:tcPr>
          <w:p w14:paraId="68C12623" w14:textId="77777777" w:rsidR="00CF0684" w:rsidRPr="0044055D" w:rsidRDefault="00CF0684" w:rsidP="00787B38">
            <w:pPr>
              <w:rPr>
                <w:rFonts w:asciiTheme="minorHAnsi" w:hAnsiTheme="minorHAnsi" w:cstheme="minorHAnsi"/>
                <w:sz w:val="24"/>
                <w:szCs w:val="24"/>
              </w:rPr>
            </w:pPr>
            <w:r w:rsidRPr="00F86457">
              <w:rPr>
                <w:rFonts w:asciiTheme="minorHAnsi" w:hAnsiTheme="minorHAnsi" w:cstheme="minorHAnsi"/>
                <w:b/>
                <w:bCs/>
                <w:sz w:val="24"/>
                <w:szCs w:val="24"/>
              </w:rPr>
              <w:lastRenderedPageBreak/>
              <w:t>Optional enhancements:</w:t>
            </w:r>
            <w:r>
              <w:rPr>
                <w:rFonts w:asciiTheme="minorHAnsi" w:hAnsiTheme="minorHAnsi" w:cstheme="minorHAnsi"/>
                <w:b/>
                <w:bCs/>
                <w:sz w:val="24"/>
                <w:szCs w:val="24"/>
              </w:rPr>
              <w:t xml:space="preserve"> </w:t>
            </w:r>
            <w:r>
              <w:rPr>
                <w:rFonts w:asciiTheme="minorHAnsi" w:hAnsiTheme="minorHAnsi" w:cstheme="minorHAnsi"/>
                <w:sz w:val="24"/>
                <w:szCs w:val="24"/>
              </w:rPr>
              <w:t>Applicants can earn up to 2 extra points per enhancement by demonstrating their plan to provide the following additional service:</w:t>
            </w:r>
          </w:p>
          <w:p w14:paraId="54E0FDA1" w14:textId="77777777" w:rsidR="00CF0684" w:rsidRPr="009478DD" w:rsidRDefault="00CF0684" w:rsidP="00787B38">
            <w:pPr>
              <w:pStyle w:val="ListParagraph"/>
              <w:numPr>
                <w:ilvl w:val="0"/>
                <w:numId w:val="9"/>
              </w:numPr>
              <w:contextualSpacing w:val="0"/>
              <w:rPr>
                <w:rFonts w:asciiTheme="minorHAnsi" w:hAnsiTheme="minorHAnsi" w:cstheme="minorBidi"/>
                <w:sz w:val="24"/>
                <w:szCs w:val="24"/>
              </w:rPr>
            </w:pPr>
            <w:r w:rsidRPr="7F7AF0CB">
              <w:rPr>
                <w:rFonts w:asciiTheme="minorHAnsi" w:hAnsiTheme="minorHAnsi" w:cstheme="minorBidi"/>
                <w:sz w:val="24"/>
                <w:szCs w:val="24"/>
              </w:rPr>
              <w:t>Services provided in Spanish to monolingual clients by Spanish-speaking testing staff</w:t>
            </w:r>
            <w:r>
              <w:rPr>
                <w:rFonts w:asciiTheme="minorHAnsi" w:hAnsiTheme="minorHAnsi" w:cstheme="minorBidi"/>
                <w:sz w:val="24"/>
                <w:szCs w:val="24"/>
              </w:rPr>
              <w:t>.</w:t>
            </w:r>
            <w:r w:rsidRPr="7F7AF0CB">
              <w:rPr>
                <w:rFonts w:asciiTheme="minorHAnsi" w:hAnsiTheme="minorHAnsi" w:cstheme="minorBidi"/>
                <w:sz w:val="24"/>
                <w:szCs w:val="24"/>
              </w:rPr>
              <w:t xml:space="preserve"> </w:t>
            </w:r>
          </w:p>
        </w:tc>
      </w:tr>
      <w:tr w:rsidR="00CF0684" w14:paraId="4AF6C847" w14:textId="77777777" w:rsidTr="001D6EB3">
        <w:trPr>
          <w:trHeight w:val="300"/>
        </w:trPr>
        <w:tc>
          <w:tcPr>
            <w:tcW w:w="9350" w:type="dxa"/>
            <w:tcMar>
              <w:top w:w="115" w:type="dxa"/>
              <w:left w:w="115" w:type="dxa"/>
              <w:bottom w:w="115" w:type="dxa"/>
              <w:right w:w="115" w:type="dxa"/>
            </w:tcMar>
          </w:tcPr>
          <w:p w14:paraId="7B49CEB0" w14:textId="77777777" w:rsidR="00CF0684" w:rsidRDefault="00CF0684" w:rsidP="00787B38">
            <w:pPr>
              <w:rPr>
                <w:rFonts w:asciiTheme="minorHAnsi" w:hAnsiTheme="minorHAnsi" w:cstheme="minorBidi"/>
                <w:sz w:val="24"/>
                <w:szCs w:val="24"/>
              </w:rPr>
            </w:pPr>
            <w:r>
              <w:rPr>
                <w:rFonts w:asciiTheme="minorHAnsi" w:hAnsiTheme="minorHAnsi" w:cstheme="minorBidi"/>
                <w:b/>
                <w:bCs/>
                <w:sz w:val="24"/>
                <w:szCs w:val="24"/>
              </w:rPr>
              <w:t>Additional n</w:t>
            </w:r>
            <w:r w:rsidRPr="7F7AF0CB">
              <w:rPr>
                <w:rFonts w:asciiTheme="minorHAnsi" w:hAnsiTheme="minorHAnsi" w:cstheme="minorBidi"/>
                <w:b/>
                <w:bCs/>
                <w:sz w:val="24"/>
                <w:szCs w:val="24"/>
              </w:rPr>
              <w:t>ote</w:t>
            </w:r>
            <w:r>
              <w:rPr>
                <w:rFonts w:asciiTheme="minorHAnsi" w:hAnsiTheme="minorHAnsi" w:cstheme="minorBidi"/>
                <w:b/>
                <w:bCs/>
                <w:sz w:val="24"/>
                <w:szCs w:val="24"/>
              </w:rPr>
              <w:t>s</w:t>
            </w:r>
            <w:r w:rsidRPr="7F7AF0CB">
              <w:rPr>
                <w:rFonts w:asciiTheme="minorHAnsi" w:hAnsiTheme="minorHAnsi" w:cstheme="minorBidi"/>
                <w:b/>
                <w:bCs/>
                <w:sz w:val="24"/>
                <w:szCs w:val="24"/>
              </w:rPr>
              <w:t xml:space="preserve">: </w:t>
            </w:r>
          </w:p>
          <w:p w14:paraId="598B2AD3" w14:textId="550E64A1" w:rsidR="00CF0684" w:rsidRPr="00F04C05" w:rsidRDefault="00CF0684" w:rsidP="00787B38">
            <w:pPr>
              <w:rPr>
                <w:rFonts w:asciiTheme="minorHAnsi" w:hAnsiTheme="minorHAnsi" w:cstheme="minorBidi"/>
                <w:sz w:val="24"/>
                <w:szCs w:val="24"/>
              </w:rPr>
            </w:pPr>
            <w:r w:rsidRPr="00F04C05">
              <w:rPr>
                <w:rFonts w:asciiTheme="minorHAnsi" w:hAnsiTheme="minorHAnsi" w:cstheme="minorBidi"/>
                <w:sz w:val="24"/>
                <w:szCs w:val="24"/>
              </w:rPr>
              <w:t>Services can be provided through sub-contractor or MOU arrangements if there is a justification the relationship will support efforts to reach specific priority populations (e.g., working with “by and for” agencies that do not currently have testing capacity, but have trust</w:t>
            </w:r>
            <w:r>
              <w:rPr>
                <w:rFonts w:asciiTheme="minorHAnsi" w:hAnsiTheme="minorHAnsi" w:cstheme="minorBidi"/>
                <w:sz w:val="24"/>
                <w:szCs w:val="24"/>
              </w:rPr>
              <w:t>ed</w:t>
            </w:r>
            <w:r w:rsidRPr="00F04C05">
              <w:rPr>
                <w:rFonts w:asciiTheme="minorHAnsi" w:hAnsiTheme="minorHAnsi" w:cstheme="minorBidi"/>
                <w:sz w:val="24"/>
                <w:szCs w:val="24"/>
              </w:rPr>
              <w:t xml:space="preserve"> relationships with community members, particularly community members systemically marginalized: B</w:t>
            </w:r>
            <w:r w:rsidRPr="00F04C05">
              <w:rPr>
                <w:rFonts w:asciiTheme="minorHAnsi" w:hAnsiTheme="minorHAnsi" w:cstheme="minorBidi"/>
                <w:color w:val="000000" w:themeColor="text1"/>
                <w:sz w:val="24"/>
                <w:szCs w:val="24"/>
              </w:rPr>
              <w:t>IPOC individuals; those involved in criminal-legal systems; people who use drugs; non-binary/gender fluid/transgender; female identifying; as examples</w:t>
            </w:r>
            <w:r w:rsidRPr="00F04C05">
              <w:rPr>
                <w:rFonts w:asciiTheme="minorHAnsi" w:hAnsiTheme="minorHAnsi" w:cstheme="minorBidi"/>
                <w:sz w:val="24"/>
                <w:szCs w:val="24"/>
              </w:rPr>
              <w:t>).</w:t>
            </w:r>
          </w:p>
        </w:tc>
      </w:tr>
    </w:tbl>
    <w:p w14:paraId="5DC952F4" w14:textId="14D35030" w:rsidR="005876A6" w:rsidRDefault="005876A6" w:rsidP="00787B38">
      <w:pPr>
        <w:rPr>
          <w:rFonts w:asciiTheme="minorHAnsi" w:hAnsiTheme="minorHAnsi" w:cstheme="minorHAnsi"/>
          <w:sz w:val="24"/>
          <w:szCs w:val="24"/>
        </w:rPr>
      </w:pPr>
    </w:p>
    <w:p w14:paraId="09B7F537" w14:textId="1E382C91" w:rsidR="000226EB" w:rsidRPr="000226EB" w:rsidRDefault="000226EB" w:rsidP="00787B38">
      <w:pPr>
        <w:rPr>
          <w:rFonts w:asciiTheme="minorHAnsi" w:hAnsiTheme="minorHAnsi" w:cstheme="minorHAnsi"/>
          <w:b/>
          <w:bCs/>
          <w:sz w:val="24"/>
          <w:szCs w:val="24"/>
        </w:rPr>
      </w:pPr>
      <w:bookmarkStart w:id="0" w:name="_Hlk131080543"/>
      <w:r w:rsidRPr="000226EB">
        <w:rPr>
          <w:rFonts w:asciiTheme="minorHAnsi" w:hAnsiTheme="minorHAnsi" w:cstheme="minorHAnsi"/>
          <w:b/>
          <w:bCs/>
          <w:sz w:val="24"/>
          <w:szCs w:val="24"/>
        </w:rPr>
        <w:t>Additional requirements and considerations (for all service categories):</w:t>
      </w:r>
    </w:p>
    <w:bookmarkEnd w:id="0"/>
    <w:p w14:paraId="3346ED26" w14:textId="77777777" w:rsidR="0029728A" w:rsidRDefault="0029728A" w:rsidP="00787B38">
      <w:pPr>
        <w:rPr>
          <w:rFonts w:asciiTheme="minorHAnsi" w:hAnsiTheme="minorHAnsi" w:cstheme="minorHAnsi"/>
          <w:sz w:val="24"/>
          <w:szCs w:val="24"/>
        </w:rPr>
      </w:pPr>
    </w:p>
    <w:p w14:paraId="6E93ACF9" w14:textId="77777777" w:rsidR="000226EB" w:rsidRPr="004B4508" w:rsidRDefault="000226EB" w:rsidP="000226EB">
      <w:pPr>
        <w:rPr>
          <w:rFonts w:asciiTheme="minorHAnsi" w:eastAsia="Calibri" w:hAnsiTheme="minorHAnsi" w:cstheme="minorHAnsi"/>
          <w:color w:val="000000" w:themeColor="text1"/>
          <w:sz w:val="24"/>
          <w:szCs w:val="24"/>
        </w:rPr>
      </w:pPr>
      <w:r w:rsidRPr="002D1740">
        <w:rPr>
          <w:rFonts w:asciiTheme="minorHAnsi" w:eastAsia="Calibri" w:hAnsiTheme="minorHAnsi" w:cstheme="minorHAnsi"/>
          <w:b/>
          <w:bCs/>
          <w:color w:val="000000" w:themeColor="text1"/>
          <w:sz w:val="24"/>
          <w:szCs w:val="24"/>
        </w:rPr>
        <w:t>Accessibility of materials and services:</w:t>
      </w:r>
      <w:r>
        <w:rPr>
          <w:rFonts w:asciiTheme="minorHAnsi" w:eastAsia="Calibri" w:hAnsiTheme="minorHAnsi" w:cstheme="minorHAnsi"/>
          <w:b/>
          <w:bCs/>
          <w:color w:val="000000" w:themeColor="text1"/>
          <w:sz w:val="24"/>
          <w:szCs w:val="24"/>
        </w:rPr>
        <w:t xml:space="preserve"> </w:t>
      </w:r>
      <w:r>
        <w:rPr>
          <w:rFonts w:asciiTheme="minorHAnsi" w:eastAsia="Calibri" w:hAnsiTheme="minorHAnsi" w:cstheme="minorHAnsi"/>
          <w:color w:val="000000" w:themeColor="text1"/>
          <w:sz w:val="24"/>
          <w:szCs w:val="24"/>
        </w:rPr>
        <w:t>One important way to reduce health disparities is to remove barriers by making materials and services more accessible. Below are some minimum requirements of accessibility, but we encourage applicants to identify and make plans to address other barriers that clients might face.</w:t>
      </w:r>
    </w:p>
    <w:p w14:paraId="0EE17C8E" w14:textId="77777777" w:rsidR="00461B27" w:rsidRDefault="00461B27" w:rsidP="00461B27">
      <w:pPr>
        <w:pStyle w:val="ListParagraph"/>
        <w:numPr>
          <w:ilvl w:val="0"/>
          <w:numId w:val="29"/>
        </w:numPr>
        <w:contextualSpacing w:val="0"/>
        <w:rPr>
          <w:rFonts w:asciiTheme="minorHAnsi" w:eastAsia="Calibri" w:hAnsiTheme="minorHAnsi" w:cstheme="minorHAnsi"/>
          <w:color w:val="000000" w:themeColor="text1"/>
          <w:sz w:val="24"/>
          <w:szCs w:val="24"/>
        </w:rPr>
      </w:pPr>
      <w:r w:rsidRPr="009E29FE">
        <w:rPr>
          <w:rFonts w:asciiTheme="minorHAnsi" w:eastAsia="Calibri" w:hAnsiTheme="minorHAnsi" w:cstheme="minorHAnsi"/>
          <w:color w:val="000000" w:themeColor="text1"/>
          <w:sz w:val="24"/>
          <w:szCs w:val="24"/>
        </w:rPr>
        <w:t>All service categories must</w:t>
      </w:r>
      <w:r>
        <w:rPr>
          <w:rFonts w:asciiTheme="minorHAnsi" w:eastAsia="Calibri" w:hAnsiTheme="minorHAnsi" w:cstheme="minorHAnsi"/>
          <w:color w:val="000000" w:themeColor="text1"/>
          <w:sz w:val="24"/>
          <w:szCs w:val="24"/>
        </w:rPr>
        <w:t>:</w:t>
      </w:r>
    </w:p>
    <w:p w14:paraId="7B740329" w14:textId="77777777" w:rsidR="00461B27" w:rsidRDefault="00461B27" w:rsidP="00461B27">
      <w:pPr>
        <w:pStyle w:val="ListParagraph"/>
        <w:numPr>
          <w:ilvl w:val="1"/>
          <w:numId w:val="33"/>
        </w:numPr>
        <w:contextualSpacing w:val="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A</w:t>
      </w:r>
      <w:r w:rsidRPr="009E29FE">
        <w:rPr>
          <w:rFonts w:asciiTheme="minorHAnsi" w:eastAsia="Calibri" w:hAnsiTheme="minorHAnsi" w:cstheme="minorHAnsi"/>
          <w:color w:val="000000" w:themeColor="text1"/>
          <w:sz w:val="24"/>
          <w:szCs w:val="24"/>
        </w:rPr>
        <w:t xml:space="preserve">ddress the provision of </w:t>
      </w:r>
      <w:r>
        <w:rPr>
          <w:rFonts w:asciiTheme="minorHAnsi" w:eastAsia="Calibri" w:hAnsiTheme="minorHAnsi" w:cstheme="minorHAnsi"/>
          <w:color w:val="000000" w:themeColor="text1"/>
          <w:sz w:val="24"/>
          <w:szCs w:val="24"/>
        </w:rPr>
        <w:t xml:space="preserve">both oral and written </w:t>
      </w:r>
      <w:r w:rsidRPr="009E29FE">
        <w:rPr>
          <w:rFonts w:asciiTheme="minorHAnsi" w:eastAsia="Calibri" w:hAnsiTheme="minorHAnsi" w:cstheme="minorHAnsi"/>
          <w:color w:val="000000" w:themeColor="text1"/>
          <w:sz w:val="24"/>
          <w:szCs w:val="24"/>
        </w:rPr>
        <w:t>interpretation and translation services</w:t>
      </w:r>
      <w:r>
        <w:rPr>
          <w:rFonts w:asciiTheme="minorHAnsi" w:eastAsia="Calibri" w:hAnsiTheme="minorHAnsi" w:cstheme="minorHAnsi"/>
          <w:strike/>
          <w:color w:val="038387"/>
          <w:sz w:val="24"/>
          <w:szCs w:val="24"/>
        </w:rPr>
        <w:t xml:space="preserve"> </w:t>
      </w:r>
      <w:r w:rsidRPr="009E29FE">
        <w:rPr>
          <w:rFonts w:asciiTheme="minorHAnsi" w:eastAsia="Calibri" w:hAnsiTheme="minorHAnsi" w:cstheme="minorHAnsi"/>
          <w:color w:val="000000" w:themeColor="text1"/>
          <w:sz w:val="24"/>
          <w:szCs w:val="24"/>
        </w:rPr>
        <w:t xml:space="preserve">to eligible clients. </w:t>
      </w:r>
    </w:p>
    <w:p w14:paraId="2CAA4936" w14:textId="77777777" w:rsidR="00461B27" w:rsidRDefault="00461B27" w:rsidP="00461B27">
      <w:pPr>
        <w:pStyle w:val="ListParagraph"/>
        <w:numPr>
          <w:ilvl w:val="1"/>
          <w:numId w:val="33"/>
        </w:numPr>
        <w:contextualSpacing w:val="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Ensure that s</w:t>
      </w:r>
      <w:r w:rsidRPr="009E29FE">
        <w:rPr>
          <w:rFonts w:asciiTheme="minorHAnsi" w:eastAsia="Calibri" w:hAnsiTheme="minorHAnsi" w:cstheme="minorHAnsi"/>
          <w:color w:val="000000" w:themeColor="text1"/>
          <w:sz w:val="24"/>
          <w:szCs w:val="24"/>
        </w:rPr>
        <w:t xml:space="preserve">ervices are provided by a qualified linguistic services provider as a part of service delivery between the provider and the client. </w:t>
      </w:r>
    </w:p>
    <w:p w14:paraId="1BC76646" w14:textId="77777777" w:rsidR="00461B27" w:rsidRPr="00C57AE6" w:rsidRDefault="00461B27" w:rsidP="00461B27">
      <w:pPr>
        <w:pStyle w:val="ListParagraph"/>
        <w:numPr>
          <w:ilvl w:val="1"/>
          <w:numId w:val="33"/>
        </w:numPr>
        <w:contextualSpacing w:val="0"/>
        <w:rPr>
          <w:rFonts w:asciiTheme="minorHAnsi" w:eastAsia="Calibri" w:hAnsiTheme="minorHAnsi" w:cstheme="minorHAnsi"/>
          <w:color w:val="000000" w:themeColor="text1"/>
          <w:sz w:val="24"/>
          <w:szCs w:val="24"/>
        </w:rPr>
      </w:pPr>
      <w:r>
        <w:rPr>
          <w:rFonts w:asciiTheme="minorHAnsi" w:eastAsia="Calibri" w:hAnsiTheme="minorHAnsi" w:cstheme="minorHAnsi"/>
          <w:color w:val="000000" w:themeColor="text1"/>
          <w:sz w:val="24"/>
          <w:szCs w:val="24"/>
        </w:rPr>
        <w:t>Ensure that s</w:t>
      </w:r>
      <w:r w:rsidRPr="009E29FE">
        <w:rPr>
          <w:rFonts w:asciiTheme="minorHAnsi" w:eastAsia="Calibri" w:hAnsiTheme="minorHAnsi" w:cstheme="minorHAnsi"/>
          <w:color w:val="000000" w:themeColor="text1"/>
          <w:sz w:val="24"/>
          <w:szCs w:val="24"/>
        </w:rPr>
        <w:t>ervices are provided when necessary to facilitate communication between the service provider and client or to support the delivery of services.</w:t>
      </w:r>
    </w:p>
    <w:p w14:paraId="4BAB541C" w14:textId="77777777" w:rsidR="00461B27" w:rsidRDefault="00461B27" w:rsidP="00461B27">
      <w:pPr>
        <w:pStyle w:val="ListParagraph"/>
        <w:numPr>
          <w:ilvl w:val="0"/>
          <w:numId w:val="29"/>
        </w:numPr>
        <w:contextualSpacing w:val="0"/>
        <w:rPr>
          <w:rFonts w:asciiTheme="minorHAnsi" w:eastAsia="Calibri" w:hAnsiTheme="minorHAnsi" w:cstheme="minorHAnsi"/>
          <w:color w:val="000000" w:themeColor="text1"/>
          <w:sz w:val="24"/>
          <w:szCs w:val="24"/>
        </w:rPr>
      </w:pPr>
      <w:r w:rsidRPr="009E29FE">
        <w:rPr>
          <w:rFonts w:asciiTheme="minorHAnsi" w:eastAsia="Calibri" w:hAnsiTheme="minorHAnsi" w:cstheme="minorHAnsi"/>
          <w:color w:val="000000" w:themeColor="text1"/>
          <w:sz w:val="24"/>
          <w:szCs w:val="24"/>
        </w:rPr>
        <w:t xml:space="preserve">All service categories must address the provision of </w:t>
      </w:r>
      <w:r>
        <w:rPr>
          <w:rFonts w:asciiTheme="minorHAnsi" w:eastAsia="Calibri" w:hAnsiTheme="minorHAnsi" w:cstheme="minorHAnsi"/>
          <w:color w:val="000000" w:themeColor="text1"/>
          <w:sz w:val="24"/>
          <w:szCs w:val="24"/>
        </w:rPr>
        <w:t xml:space="preserve">hearing and vision </w:t>
      </w:r>
      <w:r w:rsidRPr="009E29FE">
        <w:rPr>
          <w:rFonts w:asciiTheme="minorHAnsi" w:eastAsia="Calibri" w:hAnsiTheme="minorHAnsi" w:cstheme="minorHAnsi"/>
          <w:color w:val="000000" w:themeColor="text1"/>
          <w:sz w:val="24"/>
          <w:szCs w:val="24"/>
        </w:rPr>
        <w:t>accessible services (e.g., ASL interpretation, braille translation) and services for people with physical limitation (e.g., ADA compliant facilities).</w:t>
      </w:r>
    </w:p>
    <w:p w14:paraId="5DED031C" w14:textId="77777777" w:rsidR="000226EB" w:rsidRPr="00DE6307" w:rsidRDefault="000226EB" w:rsidP="000226EB">
      <w:pPr>
        <w:rPr>
          <w:rFonts w:asciiTheme="minorHAnsi" w:hAnsiTheme="minorHAnsi" w:cstheme="minorHAnsi"/>
          <w:sz w:val="24"/>
          <w:szCs w:val="24"/>
        </w:rPr>
      </w:pPr>
    </w:p>
    <w:p w14:paraId="689D215C" w14:textId="24173F22" w:rsidR="000226EB" w:rsidRPr="00BC3001" w:rsidRDefault="000226EB" w:rsidP="000226EB">
      <w:pPr>
        <w:rPr>
          <w:rFonts w:asciiTheme="minorHAnsi" w:eastAsia="Calibri" w:hAnsiTheme="minorHAnsi" w:cstheme="minorHAnsi"/>
          <w:sz w:val="24"/>
          <w:szCs w:val="24"/>
        </w:rPr>
      </w:pPr>
      <w:r w:rsidRPr="00513223">
        <w:rPr>
          <w:rFonts w:asciiTheme="minorHAnsi" w:eastAsia="Calibri" w:hAnsiTheme="minorHAnsi" w:cstheme="minorHAnsi"/>
          <w:b/>
          <w:bCs/>
          <w:color w:val="000000" w:themeColor="text1"/>
          <w:sz w:val="24"/>
          <w:szCs w:val="24"/>
        </w:rPr>
        <w:t>Condom Distribution</w:t>
      </w:r>
      <w:r>
        <w:rPr>
          <w:rFonts w:asciiTheme="minorHAnsi" w:eastAsia="Calibri" w:hAnsiTheme="minorHAnsi" w:cstheme="minorHAnsi"/>
          <w:b/>
          <w:bCs/>
          <w:color w:val="000000" w:themeColor="text1"/>
          <w:sz w:val="24"/>
          <w:szCs w:val="24"/>
        </w:rPr>
        <w:t xml:space="preserve">: </w:t>
      </w:r>
      <w:r w:rsidRPr="011DD232">
        <w:rPr>
          <w:rFonts w:asciiTheme="minorHAnsi" w:eastAsia="Calibri" w:hAnsiTheme="minorHAnsi" w:cstheme="minorBidi"/>
          <w:color w:val="000000" w:themeColor="text1"/>
          <w:sz w:val="24"/>
          <w:szCs w:val="24"/>
        </w:rPr>
        <w:t>Free and accessible condoms are an integral component of a syndemic prevention program.</w:t>
      </w:r>
      <w:r>
        <w:rPr>
          <w:rFonts w:asciiTheme="minorHAnsi" w:eastAsia="Calibri" w:hAnsiTheme="minorHAnsi" w:cstheme="minorBidi"/>
          <w:color w:val="000000" w:themeColor="text1"/>
          <w:sz w:val="24"/>
          <w:szCs w:val="24"/>
        </w:rPr>
        <w:t xml:space="preserve"> OID will provide condoms</w:t>
      </w:r>
      <w:r w:rsidR="00461B27">
        <w:rPr>
          <w:rFonts w:asciiTheme="minorHAnsi" w:eastAsia="Calibri" w:hAnsiTheme="minorHAnsi" w:cstheme="minorBidi"/>
          <w:color w:val="000000" w:themeColor="text1"/>
          <w:sz w:val="24"/>
          <w:szCs w:val="24"/>
        </w:rPr>
        <w:t xml:space="preserve"> free of charge</w:t>
      </w:r>
      <w:r>
        <w:rPr>
          <w:rFonts w:asciiTheme="minorHAnsi" w:eastAsia="Calibri" w:hAnsiTheme="minorHAnsi" w:cstheme="minorBidi"/>
          <w:color w:val="000000" w:themeColor="text1"/>
          <w:sz w:val="24"/>
          <w:szCs w:val="24"/>
        </w:rPr>
        <w:t xml:space="preserve"> for distribution.</w:t>
      </w:r>
      <w:r>
        <w:rPr>
          <w:rFonts w:asciiTheme="minorHAnsi" w:eastAsia="Calibri" w:hAnsiTheme="minorHAnsi" w:cstheme="minorHAnsi"/>
          <w:color w:val="000000" w:themeColor="text1"/>
          <w:sz w:val="24"/>
          <w:szCs w:val="24"/>
        </w:rPr>
        <w:t xml:space="preserve"> </w:t>
      </w:r>
      <w:r w:rsidRPr="011DD232">
        <w:rPr>
          <w:rFonts w:asciiTheme="minorHAnsi" w:eastAsia="Calibri" w:hAnsiTheme="minorHAnsi" w:cstheme="minorBidi"/>
          <w:color w:val="000000" w:themeColor="text1"/>
          <w:sz w:val="24"/>
          <w:szCs w:val="24"/>
        </w:rPr>
        <w:t>All successful applicants, regardless of service category (except for mail-order categories</w:t>
      </w:r>
      <w:r>
        <w:rPr>
          <w:rFonts w:asciiTheme="minorHAnsi" w:eastAsia="Calibri" w:hAnsiTheme="minorHAnsi" w:cstheme="minorBidi"/>
          <w:color w:val="000000" w:themeColor="text1"/>
          <w:sz w:val="24"/>
          <w:szCs w:val="24"/>
        </w:rPr>
        <w:t xml:space="preserve"> and the innovative project category</w:t>
      </w:r>
      <w:r w:rsidRPr="011DD232">
        <w:rPr>
          <w:rFonts w:asciiTheme="minorHAnsi" w:eastAsia="Calibri" w:hAnsiTheme="minorHAnsi" w:cstheme="minorBidi"/>
          <w:color w:val="000000" w:themeColor="text1"/>
          <w:sz w:val="24"/>
          <w:szCs w:val="24"/>
        </w:rPr>
        <w:t>), will be required to:</w:t>
      </w:r>
    </w:p>
    <w:p w14:paraId="6F15BE9B" w14:textId="77777777" w:rsidR="000226EB" w:rsidRPr="003325E0" w:rsidRDefault="000226EB" w:rsidP="000226EB">
      <w:pPr>
        <w:pStyle w:val="ListParagraph"/>
        <w:numPr>
          <w:ilvl w:val="0"/>
          <w:numId w:val="31"/>
        </w:numPr>
        <w:contextualSpacing w:val="0"/>
        <w:rPr>
          <w:rFonts w:asciiTheme="minorHAnsi" w:eastAsia="Calibri" w:hAnsiTheme="minorHAnsi" w:cstheme="minorHAnsi"/>
          <w:color w:val="000000" w:themeColor="text1"/>
          <w:sz w:val="24"/>
          <w:szCs w:val="24"/>
        </w:rPr>
      </w:pPr>
      <w:r w:rsidRPr="003325E0">
        <w:rPr>
          <w:rFonts w:asciiTheme="minorHAnsi" w:eastAsia="Calibri" w:hAnsiTheme="minorHAnsi" w:cstheme="minorHAnsi"/>
          <w:color w:val="000000" w:themeColor="text1"/>
          <w:sz w:val="24"/>
          <w:szCs w:val="24"/>
        </w:rPr>
        <w:t>Implement condom distribution as a structural intervention to increases access to and use</w:t>
      </w:r>
      <w:r>
        <w:rPr>
          <w:rFonts w:asciiTheme="minorHAnsi" w:eastAsia="Calibri" w:hAnsiTheme="minorHAnsi" w:cstheme="minorHAnsi"/>
          <w:color w:val="000000" w:themeColor="text1"/>
          <w:sz w:val="24"/>
          <w:szCs w:val="24"/>
        </w:rPr>
        <w:t xml:space="preserve"> </w:t>
      </w:r>
      <w:r w:rsidRPr="003325E0">
        <w:rPr>
          <w:rFonts w:asciiTheme="minorHAnsi" w:eastAsia="Calibri" w:hAnsiTheme="minorHAnsi" w:cstheme="minorHAnsi"/>
          <w:color w:val="000000" w:themeColor="text1"/>
          <w:sz w:val="24"/>
          <w:szCs w:val="24"/>
        </w:rPr>
        <w:t>of condoms of priority population members, regardless of HIV status.</w:t>
      </w:r>
    </w:p>
    <w:p w14:paraId="303E27A3" w14:textId="77777777" w:rsidR="000226EB" w:rsidRPr="003325E0" w:rsidRDefault="000226EB" w:rsidP="000226EB">
      <w:pPr>
        <w:pStyle w:val="ListParagraph"/>
        <w:numPr>
          <w:ilvl w:val="0"/>
          <w:numId w:val="31"/>
        </w:numPr>
        <w:contextualSpacing w:val="0"/>
        <w:rPr>
          <w:rFonts w:asciiTheme="minorHAnsi" w:eastAsia="Calibri" w:hAnsiTheme="minorHAnsi" w:cstheme="minorHAnsi"/>
          <w:color w:val="000000" w:themeColor="text1"/>
          <w:sz w:val="24"/>
          <w:szCs w:val="24"/>
        </w:rPr>
      </w:pPr>
      <w:r w:rsidRPr="003325E0">
        <w:rPr>
          <w:rFonts w:asciiTheme="minorHAnsi" w:eastAsia="Calibri" w:hAnsiTheme="minorHAnsi" w:cstheme="minorHAnsi"/>
          <w:color w:val="000000" w:themeColor="text1"/>
          <w:sz w:val="24"/>
          <w:szCs w:val="24"/>
        </w:rPr>
        <w:t>Offer condoms to 100% of priority population members</w:t>
      </w:r>
      <w:r>
        <w:rPr>
          <w:rFonts w:asciiTheme="minorHAnsi" w:eastAsia="Calibri" w:hAnsiTheme="minorHAnsi" w:cstheme="minorHAnsi"/>
          <w:color w:val="000000" w:themeColor="text1"/>
          <w:sz w:val="24"/>
          <w:szCs w:val="24"/>
        </w:rPr>
        <w:t xml:space="preserve"> regardless of HIV status.</w:t>
      </w:r>
    </w:p>
    <w:p w14:paraId="5B835E45" w14:textId="77777777" w:rsidR="000226EB" w:rsidRPr="003325E0" w:rsidRDefault="000226EB" w:rsidP="000226EB">
      <w:pPr>
        <w:pStyle w:val="ListParagraph"/>
        <w:numPr>
          <w:ilvl w:val="0"/>
          <w:numId w:val="31"/>
        </w:numPr>
        <w:contextualSpacing w:val="0"/>
        <w:rPr>
          <w:rFonts w:asciiTheme="minorHAnsi" w:eastAsia="Calibri" w:hAnsiTheme="minorHAnsi" w:cstheme="minorHAnsi"/>
          <w:color w:val="000000" w:themeColor="text1"/>
          <w:sz w:val="24"/>
          <w:szCs w:val="24"/>
        </w:rPr>
      </w:pPr>
      <w:r w:rsidRPr="003325E0">
        <w:rPr>
          <w:rFonts w:asciiTheme="minorHAnsi" w:eastAsia="Calibri" w:hAnsiTheme="minorHAnsi" w:cstheme="minorHAnsi"/>
          <w:color w:val="000000" w:themeColor="text1"/>
          <w:sz w:val="24"/>
          <w:szCs w:val="24"/>
        </w:rPr>
        <w:t>Ensure that condom distribution programs adhere to the following principles:</w:t>
      </w:r>
    </w:p>
    <w:p w14:paraId="59C476E6" w14:textId="77777777" w:rsidR="000226EB" w:rsidRPr="003325E0" w:rsidRDefault="000226EB" w:rsidP="000226EB">
      <w:pPr>
        <w:pStyle w:val="ListParagraph"/>
        <w:numPr>
          <w:ilvl w:val="1"/>
          <w:numId w:val="31"/>
        </w:numPr>
        <w:contextualSpacing w:val="0"/>
        <w:rPr>
          <w:rFonts w:asciiTheme="minorHAnsi" w:eastAsia="Calibri" w:hAnsiTheme="minorHAnsi" w:cstheme="minorHAnsi"/>
          <w:color w:val="000000" w:themeColor="text1"/>
          <w:sz w:val="24"/>
          <w:szCs w:val="24"/>
        </w:rPr>
      </w:pPr>
      <w:r w:rsidRPr="2A11E61F">
        <w:rPr>
          <w:rFonts w:asciiTheme="minorHAnsi" w:eastAsia="Calibri" w:hAnsiTheme="minorHAnsi" w:cstheme="minorBidi"/>
          <w:color w:val="000000" w:themeColor="text1"/>
          <w:sz w:val="24"/>
          <w:szCs w:val="24"/>
        </w:rPr>
        <w:t>Provide condoms free of charge</w:t>
      </w:r>
      <w:r>
        <w:rPr>
          <w:rFonts w:asciiTheme="minorHAnsi" w:eastAsia="Calibri" w:hAnsiTheme="minorHAnsi" w:cstheme="minorBidi"/>
          <w:color w:val="000000" w:themeColor="text1"/>
          <w:sz w:val="24"/>
          <w:szCs w:val="24"/>
        </w:rPr>
        <w:t>.</w:t>
      </w:r>
    </w:p>
    <w:p w14:paraId="61123CBB" w14:textId="77777777" w:rsidR="000226EB" w:rsidRPr="003325E0" w:rsidRDefault="000226EB" w:rsidP="000226EB">
      <w:pPr>
        <w:pStyle w:val="ListParagraph"/>
        <w:numPr>
          <w:ilvl w:val="1"/>
          <w:numId w:val="31"/>
        </w:numPr>
        <w:contextualSpacing w:val="0"/>
        <w:rPr>
          <w:rFonts w:asciiTheme="minorHAnsi" w:eastAsia="Calibri" w:hAnsiTheme="minorHAnsi" w:cstheme="minorBidi"/>
          <w:color w:val="000000" w:themeColor="text1"/>
          <w:sz w:val="24"/>
          <w:szCs w:val="24"/>
        </w:rPr>
      </w:pPr>
      <w:r w:rsidRPr="011DD232">
        <w:rPr>
          <w:rFonts w:asciiTheme="minorHAnsi" w:eastAsia="Calibri" w:hAnsiTheme="minorHAnsi" w:cstheme="minorBidi"/>
          <w:color w:val="000000" w:themeColor="text1"/>
          <w:sz w:val="24"/>
          <w:szCs w:val="24"/>
        </w:rPr>
        <w:lastRenderedPageBreak/>
        <w:t>Promote condom use by increasing awareness of condom benefits and normalizing condom use</w:t>
      </w:r>
      <w:r>
        <w:rPr>
          <w:rFonts w:asciiTheme="minorHAnsi" w:eastAsia="Calibri" w:hAnsiTheme="minorHAnsi" w:cstheme="minorBidi"/>
          <w:color w:val="000000" w:themeColor="text1"/>
          <w:sz w:val="24"/>
          <w:szCs w:val="24"/>
        </w:rPr>
        <w:t>.</w:t>
      </w:r>
    </w:p>
    <w:p w14:paraId="13B0B059" w14:textId="77777777" w:rsidR="000226EB" w:rsidRDefault="000226EB" w:rsidP="000226EB">
      <w:pPr>
        <w:pStyle w:val="ListParagraph"/>
        <w:numPr>
          <w:ilvl w:val="1"/>
          <w:numId w:val="31"/>
        </w:numPr>
        <w:contextualSpacing w:val="0"/>
        <w:rPr>
          <w:rFonts w:asciiTheme="minorHAnsi" w:eastAsia="Calibri" w:hAnsiTheme="minorHAnsi" w:cstheme="minorBidi"/>
          <w:color w:val="000000" w:themeColor="text1"/>
          <w:sz w:val="24"/>
          <w:szCs w:val="24"/>
        </w:rPr>
      </w:pPr>
      <w:r w:rsidRPr="011DD232">
        <w:rPr>
          <w:rFonts w:asciiTheme="minorHAnsi" w:eastAsia="Calibri" w:hAnsiTheme="minorHAnsi" w:cstheme="minorBidi"/>
          <w:color w:val="000000" w:themeColor="text1"/>
          <w:sz w:val="24"/>
          <w:szCs w:val="24"/>
        </w:rPr>
        <w:t>Conduct promotion and distribution activities at the individual, organizational, and community levels</w:t>
      </w:r>
      <w:r>
        <w:rPr>
          <w:rFonts w:asciiTheme="minorHAnsi" w:eastAsia="Calibri" w:hAnsiTheme="minorHAnsi" w:cstheme="minorBidi"/>
          <w:color w:val="000000" w:themeColor="text1"/>
          <w:sz w:val="24"/>
          <w:szCs w:val="24"/>
        </w:rPr>
        <w:t>, where relevant</w:t>
      </w:r>
      <w:r w:rsidRPr="011DD232">
        <w:rPr>
          <w:rFonts w:asciiTheme="minorHAnsi" w:eastAsia="Calibri" w:hAnsiTheme="minorHAnsi" w:cstheme="minorBidi"/>
          <w:color w:val="000000" w:themeColor="text1"/>
          <w:sz w:val="24"/>
          <w:szCs w:val="24"/>
        </w:rPr>
        <w:t xml:space="preserve">. </w:t>
      </w:r>
      <w:r w:rsidRPr="2A11E61F">
        <w:rPr>
          <w:rFonts w:asciiTheme="minorHAnsi" w:eastAsia="Calibri" w:hAnsiTheme="minorHAnsi" w:cstheme="minorBidi"/>
          <w:color w:val="000000" w:themeColor="text1"/>
          <w:sz w:val="24"/>
          <w:szCs w:val="24"/>
        </w:rPr>
        <w:t xml:space="preserve">For additional information and guidance, please visit </w:t>
      </w:r>
      <w:hyperlink r:id="rId14">
        <w:r w:rsidRPr="2A11E61F">
          <w:rPr>
            <w:rStyle w:val="Hyperlink"/>
            <w:rFonts w:asciiTheme="minorHAnsi" w:eastAsia="Calibri" w:hAnsiTheme="minorHAnsi" w:cstheme="minorBidi"/>
            <w:sz w:val="24"/>
            <w:szCs w:val="24"/>
          </w:rPr>
          <w:t>https://www.cdc.gov/hiv/effective-interventions/prevent/condomdistribution-programs/index.html</w:t>
        </w:r>
      </w:hyperlink>
      <w:r w:rsidRPr="2A11E61F">
        <w:rPr>
          <w:rFonts w:asciiTheme="minorHAnsi" w:eastAsia="Calibri" w:hAnsiTheme="minorHAnsi" w:cstheme="minorBidi"/>
          <w:color w:val="000000" w:themeColor="text1"/>
          <w:sz w:val="24"/>
          <w:szCs w:val="24"/>
        </w:rPr>
        <w:t>.</w:t>
      </w:r>
    </w:p>
    <w:p w14:paraId="7C69F4B6" w14:textId="77777777" w:rsidR="000226EB" w:rsidRDefault="000226EB" w:rsidP="000226EB">
      <w:pPr>
        <w:rPr>
          <w:rFonts w:asciiTheme="minorHAnsi" w:eastAsia="Calibri" w:hAnsiTheme="minorHAnsi" w:cstheme="minorHAnsi"/>
          <w:b/>
          <w:bCs/>
          <w:sz w:val="24"/>
          <w:szCs w:val="24"/>
        </w:rPr>
      </w:pPr>
    </w:p>
    <w:p w14:paraId="07DDD4AB" w14:textId="77777777" w:rsidR="000226EB" w:rsidRDefault="000226EB" w:rsidP="000226EB">
      <w:pPr>
        <w:rPr>
          <w:rFonts w:asciiTheme="minorHAnsi" w:eastAsia="Calibri" w:hAnsiTheme="minorHAnsi" w:cstheme="minorBidi"/>
          <w:sz w:val="24"/>
          <w:szCs w:val="24"/>
        </w:rPr>
      </w:pPr>
      <w:r w:rsidRPr="4C5EF325">
        <w:rPr>
          <w:rFonts w:asciiTheme="minorHAnsi" w:eastAsia="Calibri" w:hAnsiTheme="minorHAnsi" w:cstheme="minorBidi"/>
          <w:b/>
          <w:sz w:val="24"/>
          <w:szCs w:val="24"/>
        </w:rPr>
        <w:t xml:space="preserve">Partnerships: </w:t>
      </w:r>
      <w:r w:rsidRPr="4C5EF325">
        <w:rPr>
          <w:rFonts w:asciiTheme="minorHAnsi" w:eastAsia="Calibri" w:hAnsiTheme="minorHAnsi" w:cstheme="minorBidi"/>
          <w:sz w:val="24"/>
          <w:szCs w:val="24"/>
        </w:rPr>
        <w:t xml:space="preserve">When contracts are finalized, we expect funded partners in the same region to work with each other and develop MOUs if they do not already exist. If needed, OID can offer support to facilitate these relationships. Some service categories have specific MOU requirements; see Scope of Work checklists </w:t>
      </w:r>
      <w:r w:rsidRPr="00F64EDB">
        <w:rPr>
          <w:rFonts w:asciiTheme="minorHAnsi" w:eastAsia="Calibri" w:hAnsiTheme="minorHAnsi" w:cstheme="minorBidi"/>
          <w:sz w:val="24"/>
          <w:szCs w:val="24"/>
        </w:rPr>
        <w:t>in Exhibit J for</w:t>
      </w:r>
      <w:r w:rsidRPr="4C5EF325">
        <w:rPr>
          <w:rFonts w:asciiTheme="minorHAnsi" w:eastAsia="Calibri" w:hAnsiTheme="minorHAnsi" w:cstheme="minorBidi"/>
          <w:sz w:val="24"/>
          <w:szCs w:val="24"/>
        </w:rPr>
        <w:t xml:space="preserve"> details. </w:t>
      </w:r>
    </w:p>
    <w:p w14:paraId="643462FC" w14:textId="77777777" w:rsidR="000226EB" w:rsidRDefault="000226EB" w:rsidP="000226EB">
      <w:pPr>
        <w:rPr>
          <w:rFonts w:asciiTheme="minorHAnsi" w:eastAsia="Calibri" w:hAnsiTheme="minorHAnsi" w:cstheme="minorHAnsi"/>
          <w:sz w:val="24"/>
          <w:szCs w:val="24"/>
        </w:rPr>
      </w:pPr>
    </w:p>
    <w:p w14:paraId="48C64699" w14:textId="77777777" w:rsidR="000226EB" w:rsidRPr="00B11A20" w:rsidRDefault="000226EB" w:rsidP="000226EB">
      <w:pPr>
        <w:rPr>
          <w:rFonts w:asciiTheme="minorHAnsi" w:eastAsia="Calibri" w:hAnsiTheme="minorHAnsi" w:cstheme="minorBidi"/>
          <w:sz w:val="24"/>
          <w:szCs w:val="24"/>
        </w:rPr>
      </w:pPr>
      <w:r w:rsidRPr="33DEB7C3">
        <w:rPr>
          <w:rFonts w:asciiTheme="minorHAnsi" w:hAnsiTheme="minorHAnsi" w:cstheme="minorBidi"/>
          <w:b/>
          <w:bCs/>
          <w:sz w:val="24"/>
          <w:szCs w:val="24"/>
        </w:rPr>
        <w:t xml:space="preserve">Regional focus: </w:t>
      </w:r>
      <w:r w:rsidRPr="33DEB7C3">
        <w:rPr>
          <w:rFonts w:asciiTheme="minorHAnsi" w:eastAsia="Calibri" w:hAnsiTheme="minorHAnsi" w:cstheme="minorBidi"/>
          <w:sz w:val="24"/>
          <w:szCs w:val="24"/>
        </w:rPr>
        <w:t xml:space="preserve">OID’s goal is to fund programs that can </w:t>
      </w:r>
      <w:r>
        <w:rPr>
          <w:rFonts w:asciiTheme="minorHAnsi" w:eastAsia="Calibri" w:hAnsiTheme="minorHAnsi" w:cstheme="minorBidi"/>
          <w:sz w:val="24"/>
          <w:szCs w:val="24"/>
        </w:rPr>
        <w:t>deliver</w:t>
      </w:r>
      <w:r w:rsidRPr="33DEB7C3">
        <w:rPr>
          <w:rFonts w:asciiTheme="minorHAnsi" w:eastAsia="Calibri" w:hAnsiTheme="minorHAnsi" w:cstheme="minorBidi"/>
          <w:sz w:val="24"/>
          <w:szCs w:val="24"/>
        </w:rPr>
        <w:t xml:space="preserve"> robust, comprehensive services that together provide coverage across each of the following regions of the state, depending on applications received and funding available:</w:t>
      </w:r>
    </w:p>
    <w:p w14:paraId="798F2861" w14:textId="77777777" w:rsidR="000226EB" w:rsidRPr="00B11A20" w:rsidRDefault="000226EB" w:rsidP="000226EB">
      <w:pPr>
        <w:pStyle w:val="ListParagraph"/>
        <w:numPr>
          <w:ilvl w:val="0"/>
          <w:numId w:val="32"/>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King County</w:t>
      </w:r>
    </w:p>
    <w:p w14:paraId="040D186A" w14:textId="77777777" w:rsidR="000226EB" w:rsidRPr="00B11A20" w:rsidRDefault="000226EB" w:rsidP="000226EB">
      <w:pPr>
        <w:pStyle w:val="ListParagraph"/>
        <w:numPr>
          <w:ilvl w:val="0"/>
          <w:numId w:val="32"/>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Pierce County</w:t>
      </w:r>
    </w:p>
    <w:p w14:paraId="056E41B3" w14:textId="77777777" w:rsidR="000226EB" w:rsidRDefault="000226EB" w:rsidP="000226EB">
      <w:pPr>
        <w:pStyle w:val="ListParagraph"/>
        <w:numPr>
          <w:ilvl w:val="0"/>
          <w:numId w:val="32"/>
        </w:numPr>
        <w:contextualSpacing w:val="0"/>
        <w:rPr>
          <w:rFonts w:asciiTheme="minorHAnsi" w:eastAsia="Calibri" w:hAnsiTheme="minorHAnsi" w:cstheme="minorBidi"/>
          <w:sz w:val="24"/>
          <w:szCs w:val="24"/>
        </w:rPr>
      </w:pPr>
      <w:r>
        <w:rPr>
          <w:rFonts w:asciiTheme="minorHAnsi" w:eastAsia="Calibri" w:hAnsiTheme="minorHAnsi" w:cstheme="minorBidi"/>
          <w:sz w:val="24"/>
          <w:szCs w:val="24"/>
        </w:rPr>
        <w:t>North Central/East (Chelan, Douglas, Ferry, Lincoln, Okanogan, Pend Oreille, Stevens)</w:t>
      </w:r>
    </w:p>
    <w:p w14:paraId="71DB236D" w14:textId="77777777" w:rsidR="000226EB" w:rsidRPr="00FB3EDD" w:rsidRDefault="000226EB" w:rsidP="000226EB">
      <w:pPr>
        <w:pStyle w:val="ListParagraph"/>
        <w:numPr>
          <w:ilvl w:val="0"/>
          <w:numId w:val="32"/>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North Sound (Island, San Juan, Skagit, Snohomish, Whatcom)</w:t>
      </w:r>
    </w:p>
    <w:p w14:paraId="7EEAFDA9" w14:textId="77777777" w:rsidR="000226EB" w:rsidRPr="004E4157" w:rsidRDefault="000226EB" w:rsidP="000226EB">
      <w:pPr>
        <w:pStyle w:val="ListParagraph"/>
        <w:numPr>
          <w:ilvl w:val="0"/>
          <w:numId w:val="32"/>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Southwest (Clar</w:t>
      </w:r>
      <w:r>
        <w:rPr>
          <w:rFonts w:asciiTheme="minorHAnsi" w:eastAsia="Calibri" w:hAnsiTheme="minorHAnsi" w:cstheme="minorBidi"/>
          <w:sz w:val="24"/>
          <w:szCs w:val="24"/>
        </w:rPr>
        <w:t>k, Klickitat</w:t>
      </w:r>
      <w:r w:rsidRPr="004E4157">
        <w:rPr>
          <w:rFonts w:asciiTheme="minorHAnsi" w:eastAsia="Calibri" w:hAnsiTheme="minorHAnsi" w:cstheme="minorBidi"/>
          <w:sz w:val="24"/>
          <w:szCs w:val="24"/>
        </w:rPr>
        <w:t>, Skamania, Wahkiakum)</w:t>
      </w:r>
    </w:p>
    <w:p w14:paraId="18124059" w14:textId="77777777" w:rsidR="000226EB" w:rsidRDefault="000226EB" w:rsidP="000226EB">
      <w:pPr>
        <w:pStyle w:val="ListParagraph"/>
        <w:numPr>
          <w:ilvl w:val="0"/>
          <w:numId w:val="32"/>
        </w:numPr>
        <w:spacing w:line="259" w:lineRule="auto"/>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South Central (</w:t>
      </w:r>
      <w:r>
        <w:rPr>
          <w:rFonts w:asciiTheme="minorHAnsi" w:eastAsia="Calibri" w:hAnsiTheme="minorHAnsi" w:cstheme="minorBidi"/>
          <w:sz w:val="24"/>
          <w:szCs w:val="24"/>
        </w:rPr>
        <w:t xml:space="preserve">Adams, Asotin, </w:t>
      </w:r>
      <w:r w:rsidRPr="004E4157">
        <w:rPr>
          <w:rFonts w:asciiTheme="minorHAnsi" w:eastAsia="Calibri" w:hAnsiTheme="minorHAnsi" w:cstheme="minorBidi"/>
          <w:sz w:val="24"/>
          <w:szCs w:val="24"/>
        </w:rPr>
        <w:t xml:space="preserve">Benton, </w:t>
      </w:r>
      <w:r>
        <w:rPr>
          <w:rFonts w:asciiTheme="minorHAnsi" w:eastAsia="Calibri" w:hAnsiTheme="minorHAnsi" w:cstheme="minorBidi"/>
          <w:sz w:val="24"/>
          <w:szCs w:val="24"/>
        </w:rPr>
        <w:t xml:space="preserve">Columbia, </w:t>
      </w:r>
      <w:r w:rsidRPr="004E4157">
        <w:rPr>
          <w:rFonts w:asciiTheme="minorHAnsi" w:eastAsia="Calibri" w:hAnsiTheme="minorHAnsi" w:cstheme="minorBidi"/>
          <w:sz w:val="24"/>
          <w:szCs w:val="24"/>
        </w:rPr>
        <w:t xml:space="preserve">Franklin, </w:t>
      </w:r>
      <w:r>
        <w:rPr>
          <w:rFonts w:asciiTheme="minorHAnsi" w:eastAsia="Calibri" w:hAnsiTheme="minorHAnsi" w:cstheme="minorBidi"/>
          <w:sz w:val="24"/>
          <w:szCs w:val="24"/>
        </w:rPr>
        <w:t xml:space="preserve">Garfield, Grant, </w:t>
      </w:r>
      <w:r w:rsidRPr="004E4157">
        <w:rPr>
          <w:rFonts w:asciiTheme="minorHAnsi" w:eastAsia="Calibri" w:hAnsiTheme="minorHAnsi" w:cstheme="minorBidi"/>
          <w:sz w:val="24"/>
          <w:szCs w:val="24"/>
        </w:rPr>
        <w:t xml:space="preserve">Walla Walla, </w:t>
      </w:r>
      <w:r>
        <w:rPr>
          <w:rFonts w:asciiTheme="minorHAnsi" w:eastAsia="Calibri" w:hAnsiTheme="minorHAnsi" w:cstheme="minorBidi"/>
          <w:sz w:val="24"/>
          <w:szCs w:val="24"/>
        </w:rPr>
        <w:t xml:space="preserve">Whitman, </w:t>
      </w:r>
      <w:r w:rsidRPr="004E4157">
        <w:rPr>
          <w:rFonts w:asciiTheme="minorHAnsi" w:eastAsia="Calibri" w:hAnsiTheme="minorHAnsi" w:cstheme="minorBidi"/>
          <w:sz w:val="24"/>
          <w:szCs w:val="24"/>
        </w:rPr>
        <w:t>Yakima)</w:t>
      </w:r>
    </w:p>
    <w:p w14:paraId="0F3B44DE" w14:textId="77777777" w:rsidR="000226EB" w:rsidRPr="00FB3EDD" w:rsidRDefault="000226EB" w:rsidP="000226EB">
      <w:pPr>
        <w:pStyle w:val="ListParagraph"/>
        <w:numPr>
          <w:ilvl w:val="0"/>
          <w:numId w:val="32"/>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Spokane</w:t>
      </w:r>
    </w:p>
    <w:p w14:paraId="6FCDA467" w14:textId="77777777" w:rsidR="000226EB" w:rsidRPr="00FB3EDD" w:rsidRDefault="000226EB" w:rsidP="000226EB">
      <w:pPr>
        <w:pStyle w:val="ListParagraph"/>
        <w:numPr>
          <w:ilvl w:val="0"/>
          <w:numId w:val="32"/>
        </w:numPr>
        <w:contextualSpacing w:val="0"/>
        <w:rPr>
          <w:rFonts w:asciiTheme="minorHAnsi" w:eastAsia="Calibri" w:hAnsiTheme="minorHAnsi" w:cstheme="minorBidi"/>
          <w:sz w:val="24"/>
          <w:szCs w:val="24"/>
        </w:rPr>
      </w:pPr>
      <w:r w:rsidRPr="004E4157">
        <w:rPr>
          <w:rFonts w:asciiTheme="minorHAnsi" w:eastAsia="Calibri" w:hAnsiTheme="minorHAnsi" w:cstheme="minorBidi"/>
          <w:sz w:val="24"/>
          <w:szCs w:val="24"/>
        </w:rPr>
        <w:t xml:space="preserve">West (Clallam, Cowlitz, Grays Harbor, Jefferson, Kitsap, </w:t>
      </w:r>
      <w:r>
        <w:rPr>
          <w:rFonts w:asciiTheme="minorHAnsi" w:eastAsia="Calibri" w:hAnsiTheme="minorHAnsi" w:cstheme="minorBidi"/>
          <w:sz w:val="24"/>
          <w:szCs w:val="24"/>
        </w:rPr>
        <w:t xml:space="preserve">Kittitas, </w:t>
      </w:r>
      <w:r w:rsidRPr="004E4157">
        <w:rPr>
          <w:rFonts w:asciiTheme="minorHAnsi" w:eastAsia="Calibri" w:hAnsiTheme="minorHAnsi" w:cstheme="minorBidi"/>
          <w:sz w:val="24"/>
          <w:szCs w:val="24"/>
        </w:rPr>
        <w:t xml:space="preserve">Lewis, Mason, </w:t>
      </w:r>
      <w:r>
        <w:rPr>
          <w:rFonts w:asciiTheme="minorHAnsi" w:eastAsia="Calibri" w:hAnsiTheme="minorHAnsi" w:cstheme="minorBidi"/>
          <w:sz w:val="24"/>
          <w:szCs w:val="24"/>
        </w:rPr>
        <w:t xml:space="preserve">Pacific, </w:t>
      </w:r>
      <w:r w:rsidRPr="004E4157">
        <w:rPr>
          <w:rFonts w:asciiTheme="minorHAnsi" w:eastAsia="Calibri" w:hAnsiTheme="minorHAnsi" w:cstheme="minorBidi"/>
          <w:sz w:val="24"/>
          <w:szCs w:val="24"/>
        </w:rPr>
        <w:t>Thurston)</w:t>
      </w:r>
    </w:p>
    <w:p w14:paraId="3F29069E" w14:textId="77777777" w:rsidR="000226EB" w:rsidRDefault="000226EB" w:rsidP="000226EB">
      <w:pPr>
        <w:rPr>
          <w:rFonts w:asciiTheme="minorHAnsi" w:hAnsiTheme="minorHAnsi" w:cstheme="minorHAnsi"/>
          <w:sz w:val="24"/>
          <w:szCs w:val="24"/>
        </w:rPr>
      </w:pPr>
      <w:r>
        <w:rPr>
          <w:rFonts w:asciiTheme="minorHAnsi" w:hAnsiTheme="minorHAnsi" w:cstheme="minorHAnsi"/>
          <w:sz w:val="24"/>
          <w:szCs w:val="24"/>
        </w:rPr>
        <w:t xml:space="preserve">Application review panel members will be instructed to recommend a mix of programs/applicants that provide the best regional coverage across the state, including broad geographical coverage; provision of services to regions highly impacted by syndemic conditions; and provision of services to regions with few existing services available. </w:t>
      </w:r>
    </w:p>
    <w:p w14:paraId="23EFB756" w14:textId="77777777" w:rsidR="000226EB" w:rsidRDefault="000226EB" w:rsidP="000226EB">
      <w:pPr>
        <w:rPr>
          <w:rFonts w:asciiTheme="minorHAnsi" w:hAnsiTheme="minorHAnsi" w:cstheme="minorHAnsi"/>
          <w:sz w:val="24"/>
          <w:szCs w:val="24"/>
        </w:rPr>
      </w:pPr>
    </w:p>
    <w:p w14:paraId="3E593336" w14:textId="77777777" w:rsidR="000226EB" w:rsidRPr="00AB62CD" w:rsidRDefault="000226EB" w:rsidP="000226EB">
      <w:pPr>
        <w:rPr>
          <w:rFonts w:asciiTheme="minorHAnsi" w:eastAsia="Calibri" w:hAnsiTheme="minorHAnsi" w:cstheme="minorHAnsi"/>
          <w:b/>
          <w:bCs/>
          <w:sz w:val="24"/>
          <w:szCs w:val="24"/>
        </w:rPr>
      </w:pPr>
      <w:r>
        <w:rPr>
          <w:rFonts w:asciiTheme="minorHAnsi" w:eastAsia="Calibri" w:hAnsiTheme="minorHAnsi" w:cstheme="minorHAnsi"/>
          <w:b/>
          <w:bCs/>
          <w:sz w:val="24"/>
          <w:szCs w:val="24"/>
        </w:rPr>
        <w:t>S</w:t>
      </w:r>
      <w:r w:rsidRPr="00AB62CD">
        <w:rPr>
          <w:rFonts w:asciiTheme="minorHAnsi" w:eastAsia="Calibri" w:hAnsiTheme="minorHAnsi" w:cstheme="minorHAnsi"/>
          <w:b/>
          <w:bCs/>
          <w:sz w:val="24"/>
          <w:szCs w:val="24"/>
        </w:rPr>
        <w:t>yndemic workforce:</w:t>
      </w:r>
    </w:p>
    <w:p w14:paraId="7F0E77B4" w14:textId="77777777" w:rsidR="000226EB" w:rsidRDefault="000226EB" w:rsidP="000226EB">
      <w:pPr>
        <w:rPr>
          <w:rFonts w:asciiTheme="minorHAnsi" w:eastAsia="Calibri" w:hAnsiTheme="minorHAnsi" w:cstheme="minorHAnsi"/>
          <w:sz w:val="24"/>
          <w:szCs w:val="24"/>
        </w:rPr>
      </w:pPr>
      <w:r w:rsidRPr="00E47D18">
        <w:rPr>
          <w:rFonts w:asciiTheme="minorHAnsi" w:eastAsia="Calibri" w:hAnsiTheme="minorHAnsi" w:cstheme="minorHAnsi"/>
          <w:sz w:val="24"/>
          <w:szCs w:val="24"/>
        </w:rPr>
        <w:t>When clients and participants see their identities and experiences reflected in the services they</w:t>
      </w:r>
      <w:r>
        <w:rPr>
          <w:rFonts w:asciiTheme="minorHAnsi" w:eastAsia="Calibri" w:hAnsiTheme="minorHAnsi" w:cstheme="minorHAnsi"/>
          <w:sz w:val="24"/>
          <w:szCs w:val="24"/>
        </w:rPr>
        <w:t xml:space="preserve"> access, they may experience increased rapport, improved engagement, and better outcomes.</w:t>
      </w:r>
      <w:r>
        <w:rPr>
          <w:rStyle w:val="FootnoteReference"/>
          <w:rFonts w:asciiTheme="minorHAnsi" w:eastAsia="Calibri" w:hAnsiTheme="minorHAnsi" w:cstheme="minorHAnsi"/>
          <w:sz w:val="24"/>
          <w:szCs w:val="24"/>
        </w:rPr>
        <w:footnoteReference w:id="2"/>
      </w:r>
      <w:r>
        <w:rPr>
          <w:rFonts w:asciiTheme="minorHAnsi" w:eastAsia="Calibri" w:hAnsiTheme="minorHAnsi" w:cstheme="minorHAnsi"/>
          <w:sz w:val="24"/>
          <w:szCs w:val="24"/>
        </w:rPr>
        <w:t xml:space="preserve"> The workforce in agencies providing syndemic services should reflect different identities of their particular client population, including race, ethnicity, language, ability, culture, and other aspects of lived experience such as class, history of unstable housing, history of criminal legal involvement, and drug use. </w:t>
      </w:r>
    </w:p>
    <w:p w14:paraId="69133378" w14:textId="77777777" w:rsidR="000226EB" w:rsidRDefault="000226EB" w:rsidP="000226EB">
      <w:pPr>
        <w:rPr>
          <w:rFonts w:asciiTheme="minorHAnsi" w:eastAsia="Calibri" w:hAnsiTheme="minorHAnsi" w:cstheme="minorHAnsi"/>
          <w:sz w:val="24"/>
          <w:szCs w:val="24"/>
        </w:rPr>
      </w:pPr>
    </w:p>
    <w:p w14:paraId="20AA5ED5" w14:textId="77777777" w:rsidR="000226EB" w:rsidRDefault="000226EB" w:rsidP="000226EB">
      <w:pPr>
        <w:rPr>
          <w:rFonts w:asciiTheme="minorHAnsi" w:eastAsia="Calibri" w:hAnsiTheme="minorHAnsi" w:cstheme="minorHAnsi"/>
          <w:sz w:val="24"/>
          <w:szCs w:val="24"/>
        </w:rPr>
      </w:pPr>
      <w:r>
        <w:rPr>
          <w:rFonts w:asciiTheme="minorHAnsi" w:eastAsia="Calibri" w:hAnsiTheme="minorHAnsi" w:cstheme="minorHAnsi"/>
          <w:sz w:val="24"/>
          <w:szCs w:val="24"/>
        </w:rPr>
        <w:t>Individuals with lived and living experience should be part of all aspects of the organization, from leadership, to administration, to board governance, to direct services. Agencies should ensure that compensation is fair relative to the experience, performance, and job requirements of their staff; and that wages are livable wages relative to their location or region.</w:t>
      </w:r>
    </w:p>
    <w:p w14:paraId="4304DBDC" w14:textId="77777777" w:rsidR="000226EB" w:rsidRDefault="000226EB" w:rsidP="000226EB">
      <w:pPr>
        <w:rPr>
          <w:rFonts w:asciiTheme="minorHAnsi" w:eastAsia="Calibri" w:hAnsiTheme="minorHAnsi" w:cstheme="minorHAnsi"/>
          <w:sz w:val="24"/>
          <w:szCs w:val="24"/>
        </w:rPr>
      </w:pPr>
    </w:p>
    <w:p w14:paraId="2C734F87" w14:textId="77777777" w:rsidR="000226EB" w:rsidRPr="00E02889" w:rsidRDefault="000226EB" w:rsidP="000226EB">
      <w:pPr>
        <w:rPr>
          <w:rFonts w:asciiTheme="minorHAnsi" w:eastAsia="Calibri" w:hAnsiTheme="minorHAnsi" w:cstheme="minorHAnsi"/>
          <w:sz w:val="24"/>
          <w:szCs w:val="24"/>
        </w:rPr>
      </w:pPr>
      <w:r>
        <w:rPr>
          <w:rFonts w:asciiTheme="minorHAnsi" w:eastAsia="Calibri" w:hAnsiTheme="minorHAnsi" w:cstheme="minorHAnsi"/>
          <w:sz w:val="24"/>
          <w:szCs w:val="24"/>
        </w:rPr>
        <w:t xml:space="preserve">Workforce caseloads should allow them to adequately perform the duties and activities associated with the needs of their clients, </w:t>
      </w:r>
      <w:proofErr w:type="gramStart"/>
      <w:r>
        <w:rPr>
          <w:rFonts w:asciiTheme="minorHAnsi" w:eastAsia="Calibri" w:hAnsiTheme="minorHAnsi" w:cstheme="minorHAnsi"/>
          <w:sz w:val="24"/>
          <w:szCs w:val="24"/>
        </w:rPr>
        <w:t>in order to</w:t>
      </w:r>
      <w:proofErr w:type="gramEnd"/>
      <w:r>
        <w:rPr>
          <w:rFonts w:asciiTheme="minorHAnsi" w:eastAsia="Calibri" w:hAnsiTheme="minorHAnsi" w:cstheme="minorHAnsi"/>
          <w:sz w:val="24"/>
          <w:szCs w:val="24"/>
        </w:rPr>
        <w:t xml:space="preserve"> maintain continuity of services. (See each service category for any specific requirements.)</w:t>
      </w:r>
    </w:p>
    <w:p w14:paraId="5EBEC841" w14:textId="77777777" w:rsidR="000226EB" w:rsidRPr="00CA3EE4" w:rsidRDefault="000226EB" w:rsidP="000226EB">
      <w:pPr>
        <w:rPr>
          <w:rFonts w:asciiTheme="minorHAnsi" w:hAnsiTheme="minorHAnsi" w:cstheme="minorHAnsi"/>
          <w:sz w:val="24"/>
          <w:szCs w:val="24"/>
        </w:rPr>
      </w:pPr>
    </w:p>
    <w:p w14:paraId="58155A20" w14:textId="77777777" w:rsidR="000226EB" w:rsidRDefault="000226EB" w:rsidP="000226EB">
      <w:pPr>
        <w:rPr>
          <w:rFonts w:asciiTheme="minorHAnsi" w:eastAsia="Calibri" w:hAnsiTheme="minorHAnsi" w:cstheme="minorHAnsi"/>
          <w:sz w:val="24"/>
          <w:szCs w:val="24"/>
        </w:rPr>
      </w:pPr>
    </w:p>
    <w:p w14:paraId="12BB930A" w14:textId="77777777" w:rsidR="00054EC5" w:rsidRPr="00D816EC" w:rsidRDefault="00054EC5" w:rsidP="00054EC5">
      <w:pPr>
        <w:rPr>
          <w:rFonts w:asciiTheme="minorHAnsi" w:eastAsia="Calibri" w:hAnsiTheme="minorHAnsi" w:cstheme="minorHAnsi"/>
          <w:b/>
          <w:bCs/>
          <w:sz w:val="24"/>
          <w:szCs w:val="24"/>
        </w:rPr>
      </w:pPr>
      <w:r w:rsidRPr="00D816EC">
        <w:rPr>
          <w:rFonts w:asciiTheme="minorHAnsi" w:eastAsia="Calibri" w:hAnsiTheme="minorHAnsi" w:cstheme="minorHAnsi"/>
          <w:b/>
          <w:bCs/>
          <w:sz w:val="24"/>
          <w:szCs w:val="24"/>
        </w:rPr>
        <w:t xml:space="preserve">Training and reporting requirements: </w:t>
      </w:r>
    </w:p>
    <w:p w14:paraId="41049EE7" w14:textId="77777777" w:rsidR="00054EC5" w:rsidRPr="001E2DB5" w:rsidRDefault="00054EC5" w:rsidP="00054EC5">
      <w:pPr>
        <w:pStyle w:val="ListParagraph"/>
        <w:numPr>
          <w:ilvl w:val="0"/>
          <w:numId w:val="30"/>
        </w:numPr>
        <w:contextualSpacing w:val="0"/>
        <w:rPr>
          <w:rFonts w:asciiTheme="minorHAnsi" w:eastAsia="Calibri" w:hAnsiTheme="minorHAnsi" w:cstheme="minorHAnsi"/>
          <w:sz w:val="24"/>
          <w:szCs w:val="24"/>
        </w:rPr>
      </w:pPr>
      <w:r w:rsidRPr="0032194D">
        <w:rPr>
          <w:rFonts w:asciiTheme="minorHAnsi" w:eastAsia="Calibri" w:hAnsiTheme="minorHAnsi" w:cstheme="minorHAnsi"/>
          <w:sz w:val="24"/>
          <w:szCs w:val="24"/>
        </w:rPr>
        <w:t>Funded partners must be willing to attend trainings that the Office of Infectious Disease determines are minimally required for work in the relevant service category(</w:t>
      </w:r>
      <w:proofErr w:type="spellStart"/>
      <w:r w:rsidRPr="0032194D">
        <w:rPr>
          <w:rFonts w:asciiTheme="minorHAnsi" w:eastAsia="Calibri" w:hAnsiTheme="minorHAnsi" w:cstheme="minorHAnsi"/>
          <w:sz w:val="24"/>
          <w:szCs w:val="24"/>
        </w:rPr>
        <w:t>ies</w:t>
      </w:r>
      <w:proofErr w:type="spellEnd"/>
      <w:r w:rsidRPr="0032194D">
        <w:rPr>
          <w:rFonts w:asciiTheme="minorHAnsi" w:eastAsia="Calibri" w:hAnsiTheme="minorHAnsi" w:cstheme="minorHAnsi"/>
          <w:sz w:val="24"/>
          <w:szCs w:val="24"/>
        </w:rPr>
        <w:t>)</w:t>
      </w:r>
      <w:r>
        <w:rPr>
          <w:rFonts w:asciiTheme="minorHAnsi" w:eastAsia="Calibri" w:hAnsiTheme="minorHAnsi" w:cstheme="minorHAnsi"/>
          <w:sz w:val="24"/>
          <w:szCs w:val="24"/>
        </w:rPr>
        <w:t>, including the trainings specific to the above service categories as well as others yet to be identified.</w:t>
      </w:r>
    </w:p>
    <w:p w14:paraId="6950ED91" w14:textId="77777777" w:rsidR="00054EC5" w:rsidRDefault="00054EC5" w:rsidP="00054EC5">
      <w:pPr>
        <w:pStyle w:val="ListParagraph"/>
        <w:numPr>
          <w:ilvl w:val="0"/>
          <w:numId w:val="30"/>
        </w:numPr>
        <w:contextualSpacing w:val="0"/>
        <w:rPr>
          <w:rFonts w:asciiTheme="minorHAnsi" w:eastAsia="Calibri" w:hAnsiTheme="minorHAnsi" w:cstheme="minorBidi"/>
          <w:sz w:val="24"/>
          <w:szCs w:val="24"/>
        </w:rPr>
      </w:pPr>
      <w:r w:rsidRPr="45B29A6E">
        <w:rPr>
          <w:rFonts w:asciiTheme="minorHAnsi" w:eastAsia="Calibri" w:hAnsiTheme="minorHAnsi" w:cstheme="minorBidi"/>
          <w:sz w:val="24"/>
          <w:szCs w:val="24"/>
        </w:rPr>
        <w:t>Funded partners must be willing to attend any meetings required by DOH.</w:t>
      </w:r>
    </w:p>
    <w:p w14:paraId="60B6B1DC" w14:textId="77777777" w:rsidR="00054EC5" w:rsidRPr="001E2DB5" w:rsidRDefault="00054EC5" w:rsidP="00054EC5">
      <w:pPr>
        <w:pStyle w:val="ListParagraph"/>
        <w:numPr>
          <w:ilvl w:val="0"/>
          <w:numId w:val="30"/>
        </w:numPr>
        <w:contextualSpacing w:val="0"/>
        <w:rPr>
          <w:rFonts w:asciiTheme="minorHAnsi" w:eastAsia="Calibri" w:hAnsiTheme="minorHAnsi" w:cstheme="minorBidi"/>
          <w:sz w:val="24"/>
          <w:szCs w:val="24"/>
        </w:rPr>
      </w:pPr>
      <w:r w:rsidRPr="45B29A6E">
        <w:rPr>
          <w:rFonts w:asciiTheme="minorHAnsi" w:eastAsia="Calibri" w:hAnsiTheme="minorHAnsi" w:cstheme="minorBidi"/>
          <w:sz w:val="24"/>
          <w:szCs w:val="24"/>
        </w:rPr>
        <w:t>Funded partners must be willing to participate in any site visits as required by DOH.</w:t>
      </w:r>
    </w:p>
    <w:p w14:paraId="5BD22B1F" w14:textId="77777777" w:rsidR="00054EC5" w:rsidRPr="0032194D" w:rsidRDefault="00054EC5" w:rsidP="00054EC5">
      <w:pPr>
        <w:pStyle w:val="ListParagraph"/>
        <w:numPr>
          <w:ilvl w:val="0"/>
          <w:numId w:val="30"/>
        </w:numPr>
        <w:contextualSpacing w:val="0"/>
        <w:rPr>
          <w:rFonts w:asciiTheme="minorHAnsi" w:eastAsia="Calibri" w:hAnsiTheme="minorHAnsi" w:cstheme="minorHAnsi"/>
          <w:sz w:val="24"/>
          <w:szCs w:val="24"/>
        </w:rPr>
      </w:pPr>
      <w:r>
        <w:rPr>
          <w:rFonts w:asciiTheme="minorHAnsi" w:eastAsia="Calibri" w:hAnsiTheme="minorHAnsi" w:cstheme="minorHAnsi"/>
          <w:sz w:val="24"/>
          <w:szCs w:val="24"/>
        </w:rPr>
        <w:t xml:space="preserve">Funded partners must complete </w:t>
      </w:r>
      <w:r w:rsidRPr="0032194D">
        <w:rPr>
          <w:rFonts w:asciiTheme="minorHAnsi" w:eastAsia="Calibri" w:hAnsiTheme="minorHAnsi" w:cstheme="minorHAnsi"/>
          <w:sz w:val="24"/>
          <w:szCs w:val="24"/>
        </w:rPr>
        <w:t>monthly repor</w:t>
      </w:r>
      <w:r>
        <w:rPr>
          <w:rFonts w:asciiTheme="minorHAnsi" w:eastAsia="Calibri" w:hAnsiTheme="minorHAnsi" w:cstheme="minorHAnsi"/>
          <w:sz w:val="24"/>
          <w:szCs w:val="24"/>
        </w:rPr>
        <w:t>ts, including:</w:t>
      </w:r>
    </w:p>
    <w:p w14:paraId="28CD3B2D" w14:textId="77777777" w:rsidR="00054EC5" w:rsidRPr="00DE6307" w:rsidRDefault="00054EC5" w:rsidP="00054EC5">
      <w:pPr>
        <w:pStyle w:val="ListParagraph"/>
        <w:numPr>
          <w:ilvl w:val="1"/>
          <w:numId w:val="30"/>
        </w:numPr>
        <w:contextualSpacing w:val="0"/>
        <w:rPr>
          <w:rFonts w:asciiTheme="minorHAnsi" w:eastAsia="Calibri" w:hAnsiTheme="minorHAnsi" w:cstheme="minorHAnsi"/>
          <w:sz w:val="24"/>
          <w:szCs w:val="24"/>
        </w:rPr>
      </w:pPr>
      <w:r w:rsidRPr="00DE6307">
        <w:rPr>
          <w:rFonts w:asciiTheme="minorHAnsi" w:eastAsia="Calibri" w:hAnsiTheme="minorHAnsi" w:cstheme="minorHAnsi"/>
          <w:sz w:val="24"/>
          <w:szCs w:val="24"/>
        </w:rPr>
        <w:t>Required data for service category</w:t>
      </w:r>
      <w:r>
        <w:rPr>
          <w:rFonts w:asciiTheme="minorHAnsi" w:eastAsia="Calibri" w:hAnsiTheme="minorHAnsi" w:cstheme="minorHAnsi"/>
          <w:sz w:val="24"/>
          <w:szCs w:val="24"/>
        </w:rPr>
        <w:t>.</w:t>
      </w:r>
    </w:p>
    <w:p w14:paraId="6463EAF0" w14:textId="77777777" w:rsidR="00054EC5" w:rsidRPr="00DE6307" w:rsidRDefault="00054EC5" w:rsidP="00054EC5">
      <w:pPr>
        <w:pStyle w:val="ListParagraph"/>
        <w:numPr>
          <w:ilvl w:val="1"/>
          <w:numId w:val="30"/>
        </w:numPr>
        <w:contextualSpacing w:val="0"/>
        <w:rPr>
          <w:rFonts w:asciiTheme="minorHAnsi" w:eastAsia="Calibri" w:hAnsiTheme="minorHAnsi" w:cstheme="minorBidi"/>
          <w:sz w:val="24"/>
          <w:szCs w:val="24"/>
        </w:rPr>
      </w:pPr>
      <w:r w:rsidRPr="55DB317A">
        <w:rPr>
          <w:rFonts w:asciiTheme="minorHAnsi" w:eastAsia="Calibri" w:hAnsiTheme="minorHAnsi" w:cstheme="minorBidi"/>
          <w:sz w:val="24"/>
          <w:szCs w:val="24"/>
        </w:rPr>
        <w:t>Description of partner engagement and relationship building activities, including meeting dates, attendees, and outcomes</w:t>
      </w:r>
      <w:r>
        <w:rPr>
          <w:rFonts w:asciiTheme="minorHAnsi" w:eastAsia="Calibri" w:hAnsiTheme="minorHAnsi" w:cstheme="minorBidi"/>
          <w:sz w:val="24"/>
          <w:szCs w:val="24"/>
        </w:rPr>
        <w:t>.</w:t>
      </w:r>
    </w:p>
    <w:p w14:paraId="6838DEDD" w14:textId="77777777" w:rsidR="00054EC5" w:rsidRDefault="00054EC5" w:rsidP="00054EC5">
      <w:pPr>
        <w:rPr>
          <w:rFonts w:asciiTheme="minorHAnsi" w:hAnsiTheme="minorHAnsi" w:cstheme="minorHAnsi"/>
          <w:sz w:val="24"/>
          <w:szCs w:val="24"/>
        </w:rPr>
      </w:pPr>
    </w:p>
    <w:p w14:paraId="2335EABD" w14:textId="667B10D3" w:rsidR="0029728A" w:rsidRDefault="0029728A">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1A416963" w14:textId="77777777" w:rsidR="0029728A" w:rsidRDefault="0029728A" w:rsidP="00787B38">
      <w:pPr>
        <w:rPr>
          <w:rFonts w:asciiTheme="minorHAnsi" w:hAnsiTheme="minorHAnsi" w:cstheme="minorHAnsi"/>
          <w:sz w:val="24"/>
          <w:szCs w:val="24"/>
        </w:rPr>
      </w:pPr>
    </w:p>
    <w:p w14:paraId="41B26C04" w14:textId="5FC129F4" w:rsidR="0029728A" w:rsidRPr="0029728A" w:rsidRDefault="0029728A" w:rsidP="00787B38">
      <w:pPr>
        <w:rPr>
          <w:rFonts w:asciiTheme="minorHAnsi" w:hAnsiTheme="minorHAnsi" w:cstheme="minorHAnsi"/>
          <w:b/>
          <w:bCs/>
          <w:sz w:val="24"/>
          <w:szCs w:val="24"/>
        </w:rPr>
      </w:pPr>
      <w:r w:rsidRPr="0029728A">
        <w:rPr>
          <w:rFonts w:asciiTheme="minorHAnsi" w:hAnsiTheme="minorHAnsi" w:cstheme="minorHAnsi"/>
          <w:b/>
          <w:bCs/>
          <w:sz w:val="24"/>
          <w:szCs w:val="24"/>
        </w:rPr>
        <w:t>Integrated testing compliance checklist:</w:t>
      </w:r>
    </w:p>
    <w:p w14:paraId="493F72B4" w14:textId="41AEFCBE" w:rsidR="005876A6" w:rsidRDefault="005876A6" w:rsidP="00787B38">
      <w:pPr>
        <w:rPr>
          <w:rFonts w:asciiTheme="minorHAnsi" w:hAnsiTheme="minorHAnsi" w:cstheme="minorHAnsi"/>
          <w:sz w:val="24"/>
          <w:szCs w:val="24"/>
        </w:rPr>
      </w:pPr>
    </w:p>
    <w:tbl>
      <w:tblPr>
        <w:tblStyle w:val="TableGrid"/>
        <w:tblW w:w="0" w:type="auto"/>
        <w:tblLook w:val="04A0" w:firstRow="1" w:lastRow="0" w:firstColumn="1" w:lastColumn="0" w:noHBand="0" w:noVBand="1"/>
      </w:tblPr>
      <w:tblGrid>
        <w:gridCol w:w="2335"/>
        <w:gridCol w:w="2970"/>
        <w:gridCol w:w="4045"/>
      </w:tblGrid>
      <w:tr w:rsidR="0029728A" w:rsidRPr="00FB5869" w14:paraId="21F4BBC5" w14:textId="77777777" w:rsidTr="001D6EB3">
        <w:tc>
          <w:tcPr>
            <w:tcW w:w="2335" w:type="dxa"/>
          </w:tcPr>
          <w:p w14:paraId="461E2D14" w14:textId="77777777" w:rsidR="0029728A" w:rsidRPr="00FB5869" w:rsidRDefault="0029728A" w:rsidP="001D6EB3">
            <w:pPr>
              <w:jc w:val="center"/>
              <w:rPr>
                <w:rFonts w:asciiTheme="minorHAnsi" w:hAnsiTheme="minorHAnsi" w:cstheme="minorHAnsi"/>
                <w:b/>
                <w:bCs/>
                <w:sz w:val="24"/>
                <w:szCs w:val="24"/>
                <w:u w:val="single"/>
              </w:rPr>
            </w:pPr>
            <w:r w:rsidRPr="00FB5869">
              <w:rPr>
                <w:rFonts w:asciiTheme="minorHAnsi" w:hAnsiTheme="minorHAnsi" w:cstheme="minorHAnsi"/>
                <w:b/>
                <w:bCs/>
                <w:sz w:val="24"/>
                <w:szCs w:val="24"/>
                <w:u w:val="single"/>
              </w:rPr>
              <w:t>Requirement</w:t>
            </w:r>
          </w:p>
        </w:tc>
        <w:tc>
          <w:tcPr>
            <w:tcW w:w="2970" w:type="dxa"/>
          </w:tcPr>
          <w:p w14:paraId="0EB43C99" w14:textId="77777777" w:rsidR="0029728A" w:rsidRPr="00FB5869" w:rsidRDefault="0029728A" w:rsidP="001D6EB3">
            <w:pPr>
              <w:jc w:val="center"/>
              <w:rPr>
                <w:rFonts w:asciiTheme="minorHAnsi" w:hAnsiTheme="minorHAnsi" w:cstheme="minorHAnsi"/>
                <w:b/>
                <w:bCs/>
                <w:sz w:val="24"/>
                <w:szCs w:val="24"/>
                <w:u w:val="single"/>
              </w:rPr>
            </w:pPr>
            <w:r w:rsidRPr="00FB5869">
              <w:rPr>
                <w:rFonts w:asciiTheme="minorHAnsi" w:hAnsiTheme="minorHAnsi" w:cstheme="minorHAnsi"/>
                <w:b/>
                <w:bCs/>
                <w:sz w:val="24"/>
                <w:szCs w:val="24"/>
                <w:u w:val="single"/>
              </w:rPr>
              <w:t>Policy, RCW/WAC, Program Requirement</w:t>
            </w:r>
          </w:p>
        </w:tc>
        <w:tc>
          <w:tcPr>
            <w:tcW w:w="4045" w:type="dxa"/>
          </w:tcPr>
          <w:p w14:paraId="33857560" w14:textId="77777777" w:rsidR="0029728A" w:rsidRPr="00FB5869" w:rsidRDefault="0029728A" w:rsidP="001D6EB3">
            <w:pPr>
              <w:jc w:val="center"/>
              <w:rPr>
                <w:rFonts w:asciiTheme="minorHAnsi" w:hAnsiTheme="minorHAnsi" w:cstheme="minorHAnsi"/>
                <w:b/>
                <w:bCs/>
                <w:sz w:val="24"/>
                <w:szCs w:val="24"/>
                <w:u w:val="single"/>
              </w:rPr>
            </w:pPr>
            <w:r w:rsidRPr="00FB5869">
              <w:rPr>
                <w:rFonts w:asciiTheme="minorHAnsi" w:hAnsiTheme="minorHAnsi" w:cstheme="minorHAnsi"/>
                <w:b/>
                <w:bCs/>
                <w:sz w:val="24"/>
                <w:szCs w:val="24"/>
                <w:u w:val="single"/>
              </w:rPr>
              <w:t>DOH Monitoring</w:t>
            </w:r>
          </w:p>
        </w:tc>
      </w:tr>
      <w:tr w:rsidR="0029728A" w:rsidRPr="00FB5869" w14:paraId="6D3825C5" w14:textId="77777777" w:rsidTr="001D6EB3">
        <w:tc>
          <w:tcPr>
            <w:tcW w:w="2335" w:type="dxa"/>
          </w:tcPr>
          <w:p w14:paraId="44D42A84" w14:textId="77777777" w:rsidR="0029728A" w:rsidRPr="00FB5869" w:rsidRDefault="0029728A" w:rsidP="001D6EB3">
            <w:pPr>
              <w:rPr>
                <w:rFonts w:asciiTheme="minorHAnsi" w:hAnsiTheme="minorHAnsi" w:cstheme="minorHAnsi"/>
                <w:sz w:val="24"/>
                <w:szCs w:val="24"/>
              </w:rPr>
            </w:pPr>
            <w:r w:rsidRPr="00FB5869">
              <w:rPr>
                <w:rFonts w:asciiTheme="minorHAnsi" w:hAnsiTheme="minorHAnsi" w:cstheme="minorHAnsi"/>
                <w:sz w:val="24"/>
                <w:szCs w:val="24"/>
              </w:rPr>
              <w:t>Medical Test Site (MTS)/CLIA License</w:t>
            </w:r>
          </w:p>
        </w:tc>
        <w:tc>
          <w:tcPr>
            <w:tcW w:w="2970" w:type="dxa"/>
          </w:tcPr>
          <w:p w14:paraId="1A6FDB67" w14:textId="77777777" w:rsidR="0029728A" w:rsidRPr="00FB5869" w:rsidRDefault="0029728A" w:rsidP="001D6EB3">
            <w:pPr>
              <w:rPr>
                <w:rFonts w:asciiTheme="minorHAnsi" w:hAnsiTheme="minorHAnsi" w:cstheme="minorHAnsi"/>
                <w:sz w:val="24"/>
                <w:szCs w:val="24"/>
              </w:rPr>
            </w:pPr>
            <w:r w:rsidRPr="00FB5869">
              <w:rPr>
                <w:rFonts w:asciiTheme="minorHAnsi" w:hAnsiTheme="minorHAnsi" w:cstheme="minorHAnsi"/>
                <w:sz w:val="24"/>
                <w:szCs w:val="24"/>
              </w:rPr>
              <w:t xml:space="preserve">See </w:t>
            </w:r>
            <w:hyperlink r:id="rId15" w:anchor=":~:text=PDF%20RCW%2070.42.060%20Quality%20control%2C%20quality%20assurance%2C%20recordkeeping%2C,and%20personnel%20consistent%20with%20federal%20laws%20and%20regulations." w:history="1">
              <w:r w:rsidRPr="00FB5869">
                <w:rPr>
                  <w:rStyle w:val="Hyperlink"/>
                  <w:rFonts w:asciiTheme="minorHAnsi" w:hAnsiTheme="minorHAnsi" w:cstheme="minorHAnsi"/>
                  <w:sz w:val="24"/>
                  <w:szCs w:val="24"/>
                </w:rPr>
                <w:t>RCW Chapter 70.42</w:t>
              </w:r>
            </w:hyperlink>
            <w:r w:rsidRPr="00FB5869">
              <w:rPr>
                <w:rStyle w:val="Hyperlink"/>
                <w:rFonts w:asciiTheme="minorHAnsi" w:hAnsiTheme="minorHAnsi" w:cstheme="minorHAnsi"/>
                <w:sz w:val="24"/>
                <w:szCs w:val="24"/>
              </w:rPr>
              <w:t xml:space="preserve">; </w:t>
            </w:r>
            <w:hyperlink r:id="rId16" w:history="1">
              <w:r w:rsidRPr="00FB5869">
                <w:rPr>
                  <w:rStyle w:val="Hyperlink"/>
                  <w:rFonts w:asciiTheme="minorHAnsi" w:hAnsiTheme="minorHAnsi" w:cstheme="minorHAnsi"/>
                  <w:sz w:val="24"/>
                  <w:szCs w:val="24"/>
                </w:rPr>
                <w:t>WA State Non-clinical Testing Guidelines</w:t>
              </w:r>
            </w:hyperlink>
          </w:p>
        </w:tc>
        <w:tc>
          <w:tcPr>
            <w:tcW w:w="4045" w:type="dxa"/>
          </w:tcPr>
          <w:p w14:paraId="5040C2E7" w14:textId="77777777" w:rsidR="0029728A" w:rsidRPr="00FB5869" w:rsidRDefault="0029728A" w:rsidP="0029728A">
            <w:pPr>
              <w:pStyle w:val="ListParagraph"/>
              <w:numPr>
                <w:ilvl w:val="0"/>
                <w:numId w:val="25"/>
              </w:numPr>
              <w:contextualSpacing w:val="0"/>
              <w:rPr>
                <w:rFonts w:asciiTheme="minorHAnsi" w:hAnsiTheme="minorHAnsi" w:cstheme="minorHAnsi"/>
                <w:sz w:val="24"/>
                <w:szCs w:val="24"/>
              </w:rPr>
            </w:pPr>
            <w:r w:rsidRPr="00FB5869">
              <w:rPr>
                <w:rFonts w:asciiTheme="minorHAnsi" w:hAnsiTheme="minorHAnsi" w:cstheme="minorHAnsi"/>
                <w:sz w:val="24"/>
                <w:szCs w:val="24"/>
              </w:rPr>
              <w:t xml:space="preserve">Agencies that conduct rapid, point-of-care, CLIA-waived testing function as laboratories </w:t>
            </w:r>
            <w:r>
              <w:rPr>
                <w:rFonts w:asciiTheme="minorHAnsi" w:hAnsiTheme="minorHAnsi" w:cstheme="minorHAnsi"/>
                <w:sz w:val="24"/>
                <w:szCs w:val="24"/>
              </w:rPr>
              <w:t>when</w:t>
            </w:r>
            <w:r w:rsidRPr="00FB5869">
              <w:rPr>
                <w:rFonts w:asciiTheme="minorHAnsi" w:hAnsiTheme="minorHAnsi" w:cstheme="minorHAnsi"/>
                <w:sz w:val="24"/>
                <w:szCs w:val="24"/>
              </w:rPr>
              <w:t xml:space="preserve"> reading results from these test kits.</w:t>
            </w:r>
          </w:p>
          <w:p w14:paraId="5F81F281" w14:textId="77777777" w:rsidR="0029728A" w:rsidRPr="00FB5869" w:rsidRDefault="0029728A" w:rsidP="0029728A">
            <w:pPr>
              <w:pStyle w:val="ListParagraph"/>
              <w:numPr>
                <w:ilvl w:val="0"/>
                <w:numId w:val="25"/>
              </w:numPr>
              <w:contextualSpacing w:val="0"/>
              <w:rPr>
                <w:rFonts w:asciiTheme="minorHAnsi" w:hAnsiTheme="minorHAnsi" w:cstheme="minorHAnsi"/>
                <w:sz w:val="24"/>
                <w:szCs w:val="24"/>
              </w:rPr>
            </w:pPr>
            <w:r w:rsidRPr="00FB5869">
              <w:rPr>
                <w:rFonts w:asciiTheme="minorHAnsi" w:hAnsiTheme="minorHAnsi" w:cstheme="minorHAnsi"/>
                <w:sz w:val="24"/>
                <w:szCs w:val="24"/>
              </w:rPr>
              <w:t xml:space="preserve">All laboratories in Washington must have a Medical Test Site (CLIA) license from the </w:t>
            </w:r>
            <w:hyperlink r:id="rId17" w:history="1">
              <w:r w:rsidRPr="00FB5869">
                <w:rPr>
                  <w:rStyle w:val="Hyperlink"/>
                  <w:rFonts w:asciiTheme="minorHAnsi" w:hAnsiTheme="minorHAnsi" w:cstheme="minorHAnsi"/>
                  <w:sz w:val="24"/>
                  <w:szCs w:val="24"/>
                </w:rPr>
                <w:t>Department of Health Laboratory Quality Assurance program</w:t>
              </w:r>
            </w:hyperlink>
            <w:r w:rsidRPr="00FB5869">
              <w:rPr>
                <w:rFonts w:asciiTheme="minorHAnsi" w:hAnsiTheme="minorHAnsi" w:cstheme="minorHAnsi"/>
                <w:sz w:val="24"/>
                <w:szCs w:val="24"/>
              </w:rPr>
              <w:t xml:space="preserve"> to use CLIA-waived test kits.</w:t>
            </w:r>
          </w:p>
          <w:p w14:paraId="17412FDC" w14:textId="77777777" w:rsidR="0029728A" w:rsidRPr="00FB5869" w:rsidRDefault="0029728A" w:rsidP="0029728A">
            <w:pPr>
              <w:pStyle w:val="ListParagraph"/>
              <w:numPr>
                <w:ilvl w:val="0"/>
                <w:numId w:val="25"/>
              </w:numPr>
              <w:contextualSpacing w:val="0"/>
              <w:rPr>
                <w:rFonts w:asciiTheme="minorHAnsi" w:hAnsiTheme="minorHAnsi" w:cstheme="minorHAnsi"/>
                <w:sz w:val="24"/>
                <w:szCs w:val="24"/>
              </w:rPr>
            </w:pPr>
            <w:r>
              <w:rPr>
                <w:rFonts w:asciiTheme="minorHAnsi" w:hAnsiTheme="minorHAnsi" w:cstheme="minorHAnsi"/>
                <w:sz w:val="24"/>
                <w:szCs w:val="24"/>
              </w:rPr>
              <w:t>The co</w:t>
            </w:r>
            <w:r w:rsidRPr="00FB5869">
              <w:rPr>
                <w:rFonts w:asciiTheme="minorHAnsi" w:hAnsiTheme="minorHAnsi" w:cstheme="minorHAnsi"/>
                <w:sz w:val="24"/>
                <w:szCs w:val="24"/>
              </w:rPr>
              <w:t xml:space="preserve">ntractor </w:t>
            </w:r>
            <w:r>
              <w:rPr>
                <w:rFonts w:asciiTheme="minorHAnsi" w:hAnsiTheme="minorHAnsi" w:cstheme="minorHAnsi"/>
                <w:sz w:val="24"/>
                <w:szCs w:val="24"/>
              </w:rPr>
              <w:t>will</w:t>
            </w:r>
            <w:r w:rsidRPr="00FB5869">
              <w:rPr>
                <w:rFonts w:asciiTheme="minorHAnsi" w:hAnsiTheme="minorHAnsi" w:cstheme="minorHAnsi"/>
                <w:sz w:val="24"/>
                <w:szCs w:val="24"/>
              </w:rPr>
              <w:t xml:space="preserve"> obtain the MTS Certificate of Waiver to conduct integrated testing.</w:t>
            </w:r>
          </w:p>
          <w:p w14:paraId="3AD5BB1A" w14:textId="77777777" w:rsidR="0029728A" w:rsidRPr="00FB5869" w:rsidRDefault="0029728A" w:rsidP="0029728A">
            <w:pPr>
              <w:pStyle w:val="ListParagraph"/>
              <w:numPr>
                <w:ilvl w:val="0"/>
                <w:numId w:val="25"/>
              </w:numPr>
              <w:contextualSpacing w:val="0"/>
              <w:rPr>
                <w:rFonts w:asciiTheme="minorHAnsi" w:hAnsiTheme="minorHAnsi" w:cstheme="minorHAnsi"/>
                <w:sz w:val="24"/>
                <w:szCs w:val="24"/>
              </w:rPr>
            </w:pPr>
            <w:r>
              <w:rPr>
                <w:rFonts w:asciiTheme="minorHAnsi" w:hAnsiTheme="minorHAnsi" w:cstheme="minorHAnsi"/>
                <w:sz w:val="24"/>
                <w:szCs w:val="24"/>
              </w:rPr>
              <w:t>The c</w:t>
            </w:r>
            <w:r w:rsidRPr="00FB5869">
              <w:rPr>
                <w:rFonts w:asciiTheme="minorHAnsi" w:hAnsiTheme="minorHAnsi" w:cstheme="minorHAnsi"/>
                <w:sz w:val="24"/>
                <w:szCs w:val="24"/>
              </w:rPr>
              <w:t xml:space="preserve">ontractor </w:t>
            </w:r>
            <w:r>
              <w:rPr>
                <w:rFonts w:asciiTheme="minorHAnsi" w:hAnsiTheme="minorHAnsi" w:cstheme="minorHAnsi"/>
                <w:sz w:val="24"/>
                <w:szCs w:val="24"/>
              </w:rPr>
              <w:t>will show</w:t>
            </w:r>
            <w:r w:rsidRPr="00FB5869">
              <w:rPr>
                <w:rFonts w:asciiTheme="minorHAnsi" w:hAnsiTheme="minorHAnsi" w:cstheme="minorHAnsi"/>
                <w:sz w:val="24"/>
                <w:szCs w:val="24"/>
              </w:rPr>
              <w:t xml:space="preserve"> active MTS license status at annual site visits. </w:t>
            </w:r>
          </w:p>
          <w:p w14:paraId="3477A66B" w14:textId="77777777" w:rsidR="0029728A" w:rsidRPr="00FB5869" w:rsidRDefault="0029728A" w:rsidP="0029728A">
            <w:pPr>
              <w:pStyle w:val="ListParagraph"/>
              <w:numPr>
                <w:ilvl w:val="0"/>
                <w:numId w:val="25"/>
              </w:numPr>
              <w:contextualSpacing w:val="0"/>
              <w:rPr>
                <w:rFonts w:asciiTheme="minorHAnsi" w:hAnsiTheme="minorHAnsi" w:cstheme="minorHAnsi"/>
                <w:sz w:val="24"/>
                <w:szCs w:val="24"/>
              </w:rPr>
            </w:pPr>
            <w:r>
              <w:rPr>
                <w:rFonts w:asciiTheme="minorHAnsi" w:hAnsiTheme="minorHAnsi" w:cstheme="minorHAnsi"/>
                <w:sz w:val="24"/>
                <w:szCs w:val="24"/>
              </w:rPr>
              <w:t xml:space="preserve">The </w:t>
            </w:r>
            <w:r w:rsidRPr="00FB5869">
              <w:rPr>
                <w:rFonts w:asciiTheme="minorHAnsi" w:hAnsiTheme="minorHAnsi" w:cstheme="minorHAnsi"/>
                <w:sz w:val="24"/>
                <w:szCs w:val="24"/>
              </w:rPr>
              <w:t xml:space="preserve">contractor will operate FDA-approved </w:t>
            </w:r>
            <w:r>
              <w:rPr>
                <w:rFonts w:asciiTheme="minorHAnsi" w:hAnsiTheme="minorHAnsi" w:cstheme="minorHAnsi"/>
                <w:sz w:val="24"/>
                <w:szCs w:val="24"/>
              </w:rPr>
              <w:t>t</w:t>
            </w:r>
            <w:r w:rsidRPr="00FB5869">
              <w:rPr>
                <w:rFonts w:asciiTheme="minorHAnsi" w:hAnsiTheme="minorHAnsi" w:cstheme="minorHAnsi"/>
                <w:sz w:val="24"/>
                <w:szCs w:val="24"/>
              </w:rPr>
              <w:t>est kits as indicated in test kit packet insert instructions</w:t>
            </w:r>
            <w:r>
              <w:rPr>
                <w:rFonts w:asciiTheme="minorHAnsi" w:hAnsiTheme="minorHAnsi" w:cstheme="minorHAnsi"/>
                <w:sz w:val="24"/>
                <w:szCs w:val="24"/>
              </w:rPr>
              <w:t>.</w:t>
            </w:r>
          </w:p>
        </w:tc>
      </w:tr>
      <w:tr w:rsidR="0029728A" w:rsidRPr="00FB5869" w14:paraId="229C1378" w14:textId="77777777" w:rsidTr="001D6EB3">
        <w:tc>
          <w:tcPr>
            <w:tcW w:w="2335" w:type="dxa"/>
          </w:tcPr>
          <w:p w14:paraId="1E0DDAAC" w14:textId="77777777" w:rsidR="0029728A" w:rsidRPr="00FB5869" w:rsidRDefault="0029728A" w:rsidP="001D6EB3">
            <w:pPr>
              <w:rPr>
                <w:rFonts w:asciiTheme="minorHAnsi" w:hAnsiTheme="minorHAnsi" w:cstheme="minorHAnsi"/>
                <w:sz w:val="24"/>
                <w:szCs w:val="24"/>
              </w:rPr>
            </w:pPr>
            <w:r w:rsidRPr="00FB5869">
              <w:rPr>
                <w:rFonts w:asciiTheme="minorHAnsi" w:hAnsiTheme="minorHAnsi" w:cstheme="minorHAnsi"/>
                <w:sz w:val="24"/>
                <w:szCs w:val="24"/>
              </w:rPr>
              <w:t xml:space="preserve">Medical </w:t>
            </w:r>
            <w:r>
              <w:rPr>
                <w:rFonts w:asciiTheme="minorHAnsi" w:hAnsiTheme="minorHAnsi" w:cstheme="minorHAnsi"/>
                <w:sz w:val="24"/>
                <w:szCs w:val="24"/>
              </w:rPr>
              <w:t>O</w:t>
            </w:r>
            <w:r w:rsidRPr="00FB5869">
              <w:rPr>
                <w:rFonts w:asciiTheme="minorHAnsi" w:hAnsiTheme="minorHAnsi" w:cstheme="minorHAnsi"/>
                <w:sz w:val="24"/>
                <w:szCs w:val="24"/>
              </w:rPr>
              <w:t xml:space="preserve">versight </w:t>
            </w:r>
          </w:p>
        </w:tc>
        <w:tc>
          <w:tcPr>
            <w:tcW w:w="2970" w:type="dxa"/>
          </w:tcPr>
          <w:p w14:paraId="148AC5BD" w14:textId="77777777" w:rsidR="0029728A" w:rsidRPr="00FB5869" w:rsidRDefault="0029728A" w:rsidP="001D6EB3">
            <w:pPr>
              <w:rPr>
                <w:rFonts w:asciiTheme="minorHAnsi" w:hAnsiTheme="minorHAnsi" w:cstheme="minorHAnsi"/>
                <w:sz w:val="24"/>
                <w:szCs w:val="24"/>
              </w:rPr>
            </w:pPr>
            <w:r w:rsidRPr="00FB5869">
              <w:rPr>
                <w:rFonts w:asciiTheme="minorHAnsi" w:hAnsiTheme="minorHAnsi" w:cstheme="minorHAnsi"/>
                <w:sz w:val="24"/>
                <w:szCs w:val="24"/>
              </w:rPr>
              <w:t xml:space="preserve">See </w:t>
            </w:r>
            <w:hyperlink r:id="rId18" w:history="1">
              <w:r w:rsidRPr="00FB5869">
                <w:rPr>
                  <w:rStyle w:val="Hyperlink"/>
                  <w:rFonts w:asciiTheme="minorHAnsi" w:hAnsiTheme="minorHAnsi" w:cstheme="minorHAnsi"/>
                  <w:sz w:val="24"/>
                  <w:szCs w:val="24"/>
                </w:rPr>
                <w:t>RCW 18.360</w:t>
              </w:r>
            </w:hyperlink>
            <w:r w:rsidRPr="00FB5869">
              <w:rPr>
                <w:rFonts w:asciiTheme="minorHAnsi" w:hAnsiTheme="minorHAnsi" w:cstheme="minorHAnsi"/>
                <w:sz w:val="24"/>
                <w:szCs w:val="24"/>
              </w:rPr>
              <w:t xml:space="preserve">; </w:t>
            </w:r>
            <w:hyperlink r:id="rId19" w:history="1">
              <w:r w:rsidRPr="00FB5869">
                <w:rPr>
                  <w:rStyle w:val="Hyperlink"/>
                  <w:rFonts w:asciiTheme="minorHAnsi" w:hAnsiTheme="minorHAnsi" w:cstheme="minorHAnsi"/>
                  <w:sz w:val="24"/>
                  <w:szCs w:val="24"/>
                </w:rPr>
                <w:t>WAC 246-827-0420</w:t>
              </w:r>
            </w:hyperlink>
            <w:r w:rsidRPr="00FB5869">
              <w:rPr>
                <w:rStyle w:val="Hyperlink"/>
                <w:rFonts w:asciiTheme="minorHAnsi" w:hAnsiTheme="minorHAnsi" w:cstheme="minorHAnsi"/>
                <w:sz w:val="24"/>
                <w:szCs w:val="24"/>
              </w:rPr>
              <w:t xml:space="preserve">; </w:t>
            </w:r>
            <w:hyperlink r:id="rId20" w:history="1">
              <w:r w:rsidRPr="00FB5869">
                <w:rPr>
                  <w:rStyle w:val="Hyperlink"/>
                  <w:rFonts w:asciiTheme="minorHAnsi" w:hAnsiTheme="minorHAnsi" w:cstheme="minorHAnsi"/>
                  <w:sz w:val="24"/>
                  <w:szCs w:val="24"/>
                </w:rPr>
                <w:t>WA State Non-clinical Testing Guidelines</w:t>
              </w:r>
            </w:hyperlink>
            <w:r w:rsidRPr="00FB5869">
              <w:rPr>
                <w:rStyle w:val="Hyperlink"/>
                <w:rFonts w:asciiTheme="minorHAnsi" w:hAnsiTheme="minorHAnsi" w:cstheme="minorHAnsi"/>
                <w:sz w:val="24"/>
                <w:szCs w:val="24"/>
              </w:rPr>
              <w:t xml:space="preserve"> </w:t>
            </w:r>
          </w:p>
        </w:tc>
        <w:tc>
          <w:tcPr>
            <w:tcW w:w="4045" w:type="dxa"/>
          </w:tcPr>
          <w:p w14:paraId="2AD0A18D" w14:textId="77777777" w:rsidR="0029728A" w:rsidRDefault="0029728A" w:rsidP="0029728A">
            <w:pPr>
              <w:pStyle w:val="ListParagraph"/>
              <w:numPr>
                <w:ilvl w:val="0"/>
                <w:numId w:val="25"/>
              </w:numPr>
              <w:contextualSpacing w:val="0"/>
              <w:rPr>
                <w:rFonts w:asciiTheme="minorHAnsi" w:hAnsiTheme="minorHAnsi" w:cstheme="minorHAnsi"/>
                <w:sz w:val="24"/>
                <w:szCs w:val="24"/>
              </w:rPr>
            </w:pPr>
            <w:r>
              <w:rPr>
                <w:rFonts w:asciiTheme="minorHAnsi" w:hAnsiTheme="minorHAnsi" w:cstheme="minorHAnsi"/>
                <w:sz w:val="24"/>
                <w:szCs w:val="24"/>
              </w:rPr>
              <w:t>The contractor must acquire m</w:t>
            </w:r>
            <w:r w:rsidRPr="00FB5869">
              <w:rPr>
                <w:rFonts w:asciiTheme="minorHAnsi" w:hAnsiTheme="minorHAnsi" w:cstheme="minorHAnsi"/>
                <w:sz w:val="24"/>
                <w:szCs w:val="24"/>
              </w:rPr>
              <w:t>edical oversight within three months from start of contract period.</w:t>
            </w:r>
          </w:p>
          <w:p w14:paraId="20D2796A" w14:textId="77777777" w:rsidR="0029728A" w:rsidRDefault="0029728A" w:rsidP="0029728A">
            <w:pPr>
              <w:pStyle w:val="ListParagraph"/>
              <w:numPr>
                <w:ilvl w:val="0"/>
                <w:numId w:val="25"/>
              </w:numPr>
              <w:contextualSpacing w:val="0"/>
              <w:rPr>
                <w:rFonts w:asciiTheme="minorHAnsi" w:hAnsiTheme="minorHAnsi" w:cstheme="minorHAnsi"/>
                <w:sz w:val="24"/>
                <w:szCs w:val="24"/>
              </w:rPr>
            </w:pPr>
            <w:r>
              <w:rPr>
                <w:rFonts w:asciiTheme="minorHAnsi" w:hAnsiTheme="minorHAnsi" w:cstheme="minorHAnsi"/>
                <w:sz w:val="24"/>
                <w:szCs w:val="24"/>
              </w:rPr>
              <w:t xml:space="preserve">The </w:t>
            </w:r>
            <w:r w:rsidRPr="00FB5869">
              <w:rPr>
                <w:rFonts w:asciiTheme="minorHAnsi" w:hAnsiTheme="minorHAnsi" w:cstheme="minorHAnsi"/>
                <w:sz w:val="24"/>
                <w:szCs w:val="24"/>
              </w:rPr>
              <w:t>contractor must submit documentation (MOU/MOA) that ensures medical oversight</w:t>
            </w:r>
            <w:r>
              <w:rPr>
                <w:rFonts w:asciiTheme="minorHAnsi" w:hAnsiTheme="minorHAnsi" w:cstheme="minorHAnsi"/>
                <w:sz w:val="24"/>
                <w:szCs w:val="24"/>
              </w:rPr>
              <w:t xml:space="preserve"> and </w:t>
            </w:r>
            <w:r w:rsidRPr="00FB5869">
              <w:rPr>
                <w:rFonts w:asciiTheme="minorHAnsi" w:hAnsiTheme="minorHAnsi" w:cstheme="minorHAnsi"/>
                <w:sz w:val="24"/>
                <w:szCs w:val="24"/>
              </w:rPr>
              <w:t xml:space="preserve">provide contact information for medical oversight provider. </w:t>
            </w:r>
          </w:p>
          <w:p w14:paraId="45888D28" w14:textId="77777777" w:rsidR="0029728A" w:rsidRPr="00FB5869" w:rsidRDefault="0029728A" w:rsidP="0029728A">
            <w:pPr>
              <w:pStyle w:val="ListParagraph"/>
              <w:numPr>
                <w:ilvl w:val="0"/>
                <w:numId w:val="25"/>
              </w:numPr>
              <w:contextualSpacing w:val="0"/>
              <w:rPr>
                <w:rFonts w:asciiTheme="minorHAnsi" w:hAnsiTheme="minorHAnsi" w:cstheme="minorHAnsi"/>
                <w:sz w:val="24"/>
                <w:szCs w:val="24"/>
              </w:rPr>
            </w:pPr>
            <w:r w:rsidRPr="00FB5869">
              <w:rPr>
                <w:rFonts w:asciiTheme="minorHAnsi" w:hAnsiTheme="minorHAnsi" w:cstheme="minorHAnsi"/>
                <w:sz w:val="24"/>
                <w:szCs w:val="24"/>
              </w:rPr>
              <w:t>DOH will verify with medical oversight provider as part of routine monitoring on ad hoc basis.</w:t>
            </w:r>
          </w:p>
        </w:tc>
      </w:tr>
      <w:tr w:rsidR="0029728A" w:rsidRPr="00FB5869" w14:paraId="7650D50B" w14:textId="77777777" w:rsidTr="001D6EB3">
        <w:tc>
          <w:tcPr>
            <w:tcW w:w="2335" w:type="dxa"/>
          </w:tcPr>
          <w:p w14:paraId="58A3B790" w14:textId="77777777" w:rsidR="0029728A" w:rsidRPr="00FB5869" w:rsidRDefault="0029728A" w:rsidP="001D6EB3">
            <w:pPr>
              <w:rPr>
                <w:rFonts w:asciiTheme="minorHAnsi" w:hAnsiTheme="minorHAnsi" w:cstheme="minorHAnsi"/>
                <w:sz w:val="24"/>
                <w:szCs w:val="24"/>
              </w:rPr>
            </w:pPr>
            <w:r w:rsidRPr="00FB5869">
              <w:rPr>
                <w:rFonts w:asciiTheme="minorHAnsi" w:hAnsiTheme="minorHAnsi" w:cstheme="minorHAnsi"/>
                <w:sz w:val="24"/>
                <w:szCs w:val="24"/>
              </w:rPr>
              <w:t>Medical Assistant-Phlebotomist Requirement</w:t>
            </w:r>
          </w:p>
        </w:tc>
        <w:tc>
          <w:tcPr>
            <w:tcW w:w="2970" w:type="dxa"/>
          </w:tcPr>
          <w:p w14:paraId="1BC5E868" w14:textId="77777777" w:rsidR="0029728A" w:rsidRPr="00FB5869" w:rsidRDefault="0029728A" w:rsidP="001D6EB3">
            <w:pPr>
              <w:rPr>
                <w:rFonts w:asciiTheme="minorHAnsi" w:hAnsiTheme="minorHAnsi" w:cstheme="minorHAnsi"/>
                <w:sz w:val="24"/>
                <w:szCs w:val="24"/>
              </w:rPr>
            </w:pPr>
            <w:r w:rsidRPr="00FB5869">
              <w:rPr>
                <w:rFonts w:asciiTheme="minorHAnsi" w:hAnsiTheme="minorHAnsi" w:cstheme="minorHAnsi"/>
                <w:sz w:val="24"/>
                <w:szCs w:val="24"/>
              </w:rPr>
              <w:t xml:space="preserve">See </w:t>
            </w:r>
            <w:hyperlink r:id="rId21" w:history="1">
              <w:r w:rsidRPr="00FB5869">
                <w:rPr>
                  <w:rStyle w:val="Hyperlink"/>
                  <w:rFonts w:asciiTheme="minorHAnsi" w:hAnsiTheme="minorHAnsi" w:cstheme="minorHAnsi"/>
                  <w:sz w:val="24"/>
                  <w:szCs w:val="24"/>
                </w:rPr>
                <w:t>RCW 18.360</w:t>
              </w:r>
            </w:hyperlink>
            <w:r w:rsidRPr="00FB5869">
              <w:rPr>
                <w:rFonts w:asciiTheme="minorHAnsi" w:hAnsiTheme="minorHAnsi" w:cstheme="minorHAnsi"/>
                <w:sz w:val="24"/>
                <w:szCs w:val="24"/>
              </w:rPr>
              <w:t xml:space="preserve">; </w:t>
            </w:r>
            <w:hyperlink r:id="rId22" w:history="1">
              <w:r w:rsidRPr="00FB5869">
                <w:rPr>
                  <w:rStyle w:val="Hyperlink"/>
                  <w:rFonts w:asciiTheme="minorHAnsi" w:hAnsiTheme="minorHAnsi" w:cstheme="minorHAnsi"/>
                  <w:sz w:val="24"/>
                  <w:szCs w:val="24"/>
                </w:rPr>
                <w:t>WAC 246-827</w:t>
              </w:r>
            </w:hyperlink>
            <w:r w:rsidRPr="00FB5869">
              <w:rPr>
                <w:rStyle w:val="Hyperlink"/>
                <w:rFonts w:asciiTheme="minorHAnsi" w:hAnsiTheme="minorHAnsi" w:cstheme="minorHAnsi"/>
                <w:sz w:val="24"/>
                <w:szCs w:val="24"/>
              </w:rPr>
              <w:t xml:space="preserve">; </w:t>
            </w:r>
            <w:hyperlink r:id="rId23" w:history="1">
              <w:r w:rsidRPr="00FB5869">
                <w:rPr>
                  <w:rStyle w:val="Hyperlink"/>
                  <w:rFonts w:asciiTheme="minorHAnsi" w:hAnsiTheme="minorHAnsi" w:cstheme="minorHAnsi"/>
                  <w:sz w:val="24"/>
                  <w:szCs w:val="24"/>
                </w:rPr>
                <w:t>WA State Non-clinical Testing Guidelines</w:t>
              </w:r>
            </w:hyperlink>
          </w:p>
        </w:tc>
        <w:tc>
          <w:tcPr>
            <w:tcW w:w="4045" w:type="dxa"/>
          </w:tcPr>
          <w:p w14:paraId="12719023" w14:textId="77777777" w:rsidR="0029728A" w:rsidRPr="00FB5869" w:rsidRDefault="0029728A" w:rsidP="0029728A">
            <w:pPr>
              <w:pStyle w:val="ListParagraph"/>
              <w:numPr>
                <w:ilvl w:val="0"/>
                <w:numId w:val="25"/>
              </w:numPr>
              <w:contextualSpacing w:val="0"/>
              <w:rPr>
                <w:rFonts w:asciiTheme="minorHAnsi" w:hAnsiTheme="minorHAnsi" w:cstheme="minorHAnsi"/>
                <w:sz w:val="24"/>
                <w:szCs w:val="24"/>
              </w:rPr>
            </w:pPr>
            <w:r w:rsidRPr="00FB5869">
              <w:rPr>
                <w:rFonts w:asciiTheme="minorHAnsi" w:hAnsiTheme="minorHAnsi" w:cstheme="minorHAnsi"/>
                <w:sz w:val="24"/>
                <w:szCs w:val="24"/>
              </w:rPr>
              <w:t xml:space="preserve">All personnel in Washington who withdraw whole blood from clients must be medically certified to do </w:t>
            </w:r>
            <w:r w:rsidRPr="00FB5869">
              <w:rPr>
                <w:rFonts w:asciiTheme="minorHAnsi" w:hAnsiTheme="minorHAnsi" w:cstheme="minorHAnsi"/>
                <w:sz w:val="24"/>
                <w:szCs w:val="24"/>
              </w:rPr>
              <w:lastRenderedPageBreak/>
              <w:t>so. Most non-clinical personnel will certify for this activity by becoming licensed Medical Assistants- Phlebotomist (MA-P)</w:t>
            </w:r>
          </w:p>
          <w:p w14:paraId="29B34497" w14:textId="77777777" w:rsidR="0029728A" w:rsidRPr="00FB5869" w:rsidRDefault="0029728A" w:rsidP="0029728A">
            <w:pPr>
              <w:pStyle w:val="ListParagraph"/>
              <w:numPr>
                <w:ilvl w:val="0"/>
                <w:numId w:val="25"/>
              </w:numPr>
              <w:contextualSpacing w:val="0"/>
              <w:rPr>
                <w:rFonts w:asciiTheme="minorHAnsi" w:hAnsiTheme="minorHAnsi" w:cstheme="minorHAnsi"/>
                <w:sz w:val="24"/>
                <w:szCs w:val="24"/>
              </w:rPr>
            </w:pPr>
            <w:r w:rsidRPr="00FB5869">
              <w:rPr>
                <w:rFonts w:asciiTheme="minorHAnsi" w:hAnsiTheme="minorHAnsi" w:cstheme="minorHAnsi"/>
                <w:sz w:val="24"/>
                <w:szCs w:val="24"/>
              </w:rPr>
              <w:t>OID make</w:t>
            </w:r>
            <w:r>
              <w:rPr>
                <w:rFonts w:asciiTheme="minorHAnsi" w:hAnsiTheme="minorHAnsi" w:cstheme="minorHAnsi"/>
                <w:sz w:val="24"/>
                <w:szCs w:val="24"/>
              </w:rPr>
              <w:t>s</w:t>
            </w:r>
            <w:r w:rsidRPr="00FB5869">
              <w:rPr>
                <w:rFonts w:asciiTheme="minorHAnsi" w:hAnsiTheme="minorHAnsi" w:cstheme="minorHAnsi"/>
                <w:sz w:val="24"/>
                <w:szCs w:val="24"/>
              </w:rPr>
              <w:t xml:space="preserve"> phlebotomy training available to all subcontracted partners via partnership with UW STD Prevention Training Center at Harborview Medical Center in Seattle.</w:t>
            </w:r>
          </w:p>
          <w:p w14:paraId="5D5B1F55" w14:textId="77777777" w:rsidR="0029728A" w:rsidRPr="00FB5869" w:rsidRDefault="0029728A" w:rsidP="0029728A">
            <w:pPr>
              <w:pStyle w:val="ListParagraph"/>
              <w:numPr>
                <w:ilvl w:val="0"/>
                <w:numId w:val="25"/>
              </w:numPr>
              <w:contextualSpacing w:val="0"/>
              <w:rPr>
                <w:rFonts w:asciiTheme="minorHAnsi" w:hAnsiTheme="minorHAnsi" w:cstheme="minorHAnsi"/>
                <w:sz w:val="24"/>
                <w:szCs w:val="24"/>
              </w:rPr>
            </w:pPr>
            <w:r>
              <w:rPr>
                <w:rFonts w:asciiTheme="minorHAnsi" w:hAnsiTheme="minorHAnsi" w:cstheme="minorHAnsi"/>
                <w:sz w:val="24"/>
                <w:szCs w:val="24"/>
              </w:rPr>
              <w:t xml:space="preserve">The </w:t>
            </w:r>
            <w:r w:rsidRPr="00FB5869">
              <w:rPr>
                <w:rFonts w:asciiTheme="minorHAnsi" w:hAnsiTheme="minorHAnsi" w:cstheme="minorHAnsi"/>
                <w:sz w:val="24"/>
                <w:szCs w:val="24"/>
              </w:rPr>
              <w:t xml:space="preserve">contractor must ensure that MA-P trained staff obtain the MA-P credential from DOH licensing </w:t>
            </w:r>
            <w:proofErr w:type="gramStart"/>
            <w:r w:rsidRPr="00FB5869">
              <w:rPr>
                <w:rFonts w:asciiTheme="minorHAnsi" w:hAnsiTheme="minorHAnsi" w:cstheme="minorHAnsi"/>
                <w:sz w:val="24"/>
                <w:szCs w:val="24"/>
              </w:rPr>
              <w:t>in order to</w:t>
            </w:r>
            <w:proofErr w:type="gramEnd"/>
            <w:r w:rsidRPr="00FB5869">
              <w:rPr>
                <w:rFonts w:asciiTheme="minorHAnsi" w:hAnsiTheme="minorHAnsi" w:cstheme="minorHAnsi"/>
                <w:sz w:val="24"/>
                <w:szCs w:val="24"/>
              </w:rPr>
              <w:t xml:space="preserve"> collect whole blood samples from clients.  </w:t>
            </w:r>
          </w:p>
          <w:p w14:paraId="0BCDEEDA" w14:textId="77777777" w:rsidR="0029728A" w:rsidRPr="00FB5869" w:rsidRDefault="0029728A" w:rsidP="0029728A">
            <w:pPr>
              <w:pStyle w:val="ListParagraph"/>
              <w:numPr>
                <w:ilvl w:val="0"/>
                <w:numId w:val="25"/>
              </w:numPr>
              <w:contextualSpacing w:val="0"/>
              <w:rPr>
                <w:rFonts w:asciiTheme="minorHAnsi" w:hAnsiTheme="minorHAnsi" w:cstheme="minorHAnsi"/>
                <w:sz w:val="24"/>
                <w:szCs w:val="24"/>
              </w:rPr>
            </w:pPr>
            <w:r w:rsidRPr="00FB5869">
              <w:rPr>
                <w:rFonts w:asciiTheme="minorHAnsi" w:hAnsiTheme="minorHAnsi" w:cstheme="minorHAnsi"/>
                <w:sz w:val="24"/>
                <w:szCs w:val="24"/>
              </w:rPr>
              <w:t>OID Program staff will periodically verify the active MA-P licensing status of contractor staff.</w:t>
            </w:r>
          </w:p>
        </w:tc>
      </w:tr>
      <w:tr w:rsidR="0029728A" w:rsidRPr="00FB5869" w14:paraId="6892C6F9" w14:textId="77777777" w:rsidTr="001D6EB3">
        <w:tc>
          <w:tcPr>
            <w:tcW w:w="2335" w:type="dxa"/>
          </w:tcPr>
          <w:p w14:paraId="1609FB83" w14:textId="77777777" w:rsidR="0029728A" w:rsidRPr="00FB5869" w:rsidRDefault="0029728A" w:rsidP="001D6EB3">
            <w:pPr>
              <w:rPr>
                <w:rFonts w:asciiTheme="minorHAnsi" w:hAnsiTheme="minorHAnsi" w:cstheme="minorHAnsi"/>
                <w:sz w:val="24"/>
                <w:szCs w:val="24"/>
              </w:rPr>
            </w:pPr>
            <w:r w:rsidRPr="00FB5869">
              <w:rPr>
                <w:rFonts w:asciiTheme="minorHAnsi" w:hAnsiTheme="minorHAnsi" w:cstheme="minorHAnsi"/>
                <w:sz w:val="24"/>
                <w:szCs w:val="24"/>
              </w:rPr>
              <w:lastRenderedPageBreak/>
              <w:t>Bloodborne Pathogen Training and Bloodborne Exposure Control Plan</w:t>
            </w:r>
          </w:p>
        </w:tc>
        <w:tc>
          <w:tcPr>
            <w:tcW w:w="2970" w:type="dxa"/>
          </w:tcPr>
          <w:p w14:paraId="18029574" w14:textId="77777777" w:rsidR="0029728A" w:rsidRPr="00FB5869" w:rsidRDefault="0029728A" w:rsidP="001D6EB3">
            <w:pPr>
              <w:rPr>
                <w:rFonts w:asciiTheme="minorHAnsi" w:hAnsiTheme="minorHAnsi" w:cstheme="minorHAnsi"/>
                <w:sz w:val="24"/>
                <w:szCs w:val="24"/>
              </w:rPr>
            </w:pPr>
            <w:r w:rsidRPr="00FB5869">
              <w:rPr>
                <w:rFonts w:asciiTheme="minorHAnsi" w:hAnsiTheme="minorHAnsi" w:cstheme="minorHAnsi"/>
                <w:sz w:val="24"/>
                <w:szCs w:val="24"/>
              </w:rPr>
              <w:t xml:space="preserve">See </w:t>
            </w:r>
            <w:hyperlink r:id="rId24" w:history="1">
              <w:r w:rsidRPr="00FB5869">
                <w:rPr>
                  <w:rStyle w:val="Hyperlink"/>
                  <w:rFonts w:asciiTheme="minorHAnsi" w:hAnsiTheme="minorHAnsi" w:cstheme="minorHAnsi"/>
                  <w:sz w:val="24"/>
                  <w:szCs w:val="24"/>
                </w:rPr>
                <w:t>Chapter 296-823- WAC</w:t>
              </w:r>
            </w:hyperlink>
          </w:p>
        </w:tc>
        <w:tc>
          <w:tcPr>
            <w:tcW w:w="4045" w:type="dxa"/>
          </w:tcPr>
          <w:p w14:paraId="362C33D8" w14:textId="77777777" w:rsidR="0029728A" w:rsidRPr="00FB5869" w:rsidRDefault="0029728A" w:rsidP="0029728A">
            <w:pPr>
              <w:pStyle w:val="ListParagraph"/>
              <w:numPr>
                <w:ilvl w:val="0"/>
                <w:numId w:val="25"/>
              </w:numPr>
              <w:contextualSpacing w:val="0"/>
              <w:rPr>
                <w:rFonts w:asciiTheme="minorHAnsi" w:hAnsiTheme="minorHAnsi" w:cstheme="minorHAnsi"/>
                <w:sz w:val="24"/>
                <w:szCs w:val="24"/>
              </w:rPr>
            </w:pPr>
            <w:r w:rsidRPr="00FB5869">
              <w:rPr>
                <w:rFonts w:asciiTheme="minorHAnsi" w:hAnsiTheme="minorHAnsi" w:cstheme="minorHAnsi"/>
                <w:sz w:val="24"/>
                <w:szCs w:val="24"/>
              </w:rPr>
              <w:t>DOH will provide</w:t>
            </w:r>
            <w:r>
              <w:rPr>
                <w:rFonts w:asciiTheme="minorHAnsi" w:hAnsiTheme="minorHAnsi" w:cstheme="minorHAnsi"/>
                <w:sz w:val="24"/>
                <w:szCs w:val="24"/>
              </w:rPr>
              <w:t xml:space="preserve"> contractor with a</w:t>
            </w:r>
            <w:r w:rsidRPr="00FB5869">
              <w:rPr>
                <w:rFonts w:asciiTheme="minorHAnsi" w:hAnsiTheme="minorHAnsi" w:cstheme="minorHAnsi"/>
                <w:sz w:val="24"/>
                <w:szCs w:val="24"/>
              </w:rPr>
              <w:t xml:space="preserve"> link to asynchronous bloodborne pathogen training and provide a model exposure control plan template for </w:t>
            </w:r>
            <w:r>
              <w:rPr>
                <w:rFonts w:asciiTheme="minorHAnsi" w:hAnsiTheme="minorHAnsi" w:cstheme="minorHAnsi"/>
                <w:sz w:val="24"/>
                <w:szCs w:val="24"/>
              </w:rPr>
              <w:t>contractor</w:t>
            </w:r>
            <w:r w:rsidRPr="00FB5869">
              <w:rPr>
                <w:rFonts w:asciiTheme="minorHAnsi" w:hAnsiTheme="minorHAnsi" w:cstheme="minorHAnsi"/>
                <w:sz w:val="24"/>
                <w:szCs w:val="24"/>
              </w:rPr>
              <w:t xml:space="preserve"> review and use.  </w:t>
            </w:r>
          </w:p>
          <w:p w14:paraId="58CDC1DB" w14:textId="77777777" w:rsidR="0029728A" w:rsidRPr="00FB5869" w:rsidRDefault="0029728A" w:rsidP="0029728A">
            <w:pPr>
              <w:pStyle w:val="ListParagraph"/>
              <w:numPr>
                <w:ilvl w:val="0"/>
                <w:numId w:val="25"/>
              </w:numPr>
              <w:contextualSpacing w:val="0"/>
              <w:rPr>
                <w:rFonts w:asciiTheme="minorHAnsi" w:hAnsiTheme="minorHAnsi" w:cstheme="minorHAnsi"/>
                <w:sz w:val="24"/>
                <w:szCs w:val="24"/>
              </w:rPr>
            </w:pPr>
            <w:r>
              <w:rPr>
                <w:rFonts w:asciiTheme="minorHAnsi" w:hAnsiTheme="minorHAnsi" w:cstheme="minorHAnsi"/>
                <w:sz w:val="24"/>
                <w:szCs w:val="24"/>
              </w:rPr>
              <w:t>The c</w:t>
            </w:r>
            <w:r w:rsidRPr="00FB5869">
              <w:rPr>
                <w:rFonts w:asciiTheme="minorHAnsi" w:hAnsiTheme="minorHAnsi" w:cstheme="minorHAnsi"/>
                <w:sz w:val="24"/>
                <w:szCs w:val="24"/>
              </w:rPr>
              <w:t xml:space="preserve">ontractor will provide evidence of training and exposure plan </w:t>
            </w:r>
            <w:r>
              <w:rPr>
                <w:rFonts w:asciiTheme="minorHAnsi" w:hAnsiTheme="minorHAnsi" w:cstheme="minorHAnsi"/>
                <w:sz w:val="24"/>
                <w:szCs w:val="24"/>
              </w:rPr>
              <w:t>to</w:t>
            </w:r>
            <w:r w:rsidRPr="00FB5869">
              <w:rPr>
                <w:rFonts w:asciiTheme="minorHAnsi" w:hAnsiTheme="minorHAnsi" w:cstheme="minorHAnsi"/>
                <w:sz w:val="24"/>
                <w:szCs w:val="24"/>
              </w:rPr>
              <w:t xml:space="preserve"> DOH during annual site visits.</w:t>
            </w:r>
          </w:p>
        </w:tc>
      </w:tr>
      <w:tr w:rsidR="0029728A" w:rsidRPr="00FB5869" w14:paraId="676F3745" w14:textId="77777777" w:rsidTr="001D6EB3">
        <w:tc>
          <w:tcPr>
            <w:tcW w:w="2335" w:type="dxa"/>
          </w:tcPr>
          <w:p w14:paraId="61E8252F" w14:textId="77777777" w:rsidR="0029728A" w:rsidRPr="00FB5869" w:rsidRDefault="0029728A" w:rsidP="001D6EB3">
            <w:pPr>
              <w:rPr>
                <w:rFonts w:asciiTheme="minorHAnsi" w:hAnsiTheme="minorHAnsi" w:cstheme="minorHAnsi"/>
                <w:sz w:val="24"/>
                <w:szCs w:val="24"/>
              </w:rPr>
            </w:pPr>
            <w:r w:rsidRPr="00FB5869">
              <w:rPr>
                <w:rFonts w:asciiTheme="minorHAnsi" w:hAnsiTheme="minorHAnsi" w:cstheme="minorHAnsi"/>
                <w:sz w:val="24"/>
                <w:szCs w:val="24"/>
              </w:rPr>
              <w:t>Rapid Testing Training &amp; Policy</w:t>
            </w:r>
          </w:p>
        </w:tc>
        <w:tc>
          <w:tcPr>
            <w:tcW w:w="2970" w:type="dxa"/>
          </w:tcPr>
          <w:p w14:paraId="21E7570A" w14:textId="77777777" w:rsidR="0029728A" w:rsidRPr="00FB5869" w:rsidRDefault="0029728A" w:rsidP="001D6EB3">
            <w:pPr>
              <w:rPr>
                <w:rFonts w:asciiTheme="minorHAnsi" w:hAnsiTheme="minorHAnsi" w:cstheme="minorHAnsi"/>
                <w:sz w:val="24"/>
                <w:szCs w:val="24"/>
              </w:rPr>
            </w:pPr>
            <w:r w:rsidRPr="00FB5869">
              <w:rPr>
                <w:rFonts w:asciiTheme="minorHAnsi" w:hAnsiTheme="minorHAnsi" w:cstheme="minorHAnsi"/>
                <w:sz w:val="24"/>
                <w:szCs w:val="24"/>
              </w:rPr>
              <w:t xml:space="preserve">See </w:t>
            </w:r>
            <w:hyperlink r:id="rId25" w:history="1">
              <w:r w:rsidRPr="00FB5869">
                <w:rPr>
                  <w:rStyle w:val="Hyperlink"/>
                  <w:rFonts w:asciiTheme="minorHAnsi" w:hAnsiTheme="minorHAnsi" w:cstheme="minorHAnsi"/>
                  <w:sz w:val="24"/>
                  <w:szCs w:val="24"/>
                </w:rPr>
                <w:t>WA State Non-clinical Testing Guidelines</w:t>
              </w:r>
            </w:hyperlink>
          </w:p>
        </w:tc>
        <w:tc>
          <w:tcPr>
            <w:tcW w:w="4045" w:type="dxa"/>
          </w:tcPr>
          <w:p w14:paraId="4302E1BD" w14:textId="77777777" w:rsidR="0029728A" w:rsidRPr="00FB5869" w:rsidRDefault="0029728A" w:rsidP="0029728A">
            <w:pPr>
              <w:pStyle w:val="ListParagraph"/>
              <w:numPr>
                <w:ilvl w:val="0"/>
                <w:numId w:val="25"/>
              </w:numPr>
              <w:contextualSpacing w:val="0"/>
              <w:rPr>
                <w:rFonts w:asciiTheme="minorHAnsi" w:hAnsiTheme="minorHAnsi" w:cstheme="minorHAnsi"/>
                <w:sz w:val="24"/>
                <w:szCs w:val="24"/>
              </w:rPr>
            </w:pPr>
            <w:r>
              <w:rPr>
                <w:rFonts w:asciiTheme="minorHAnsi" w:hAnsiTheme="minorHAnsi" w:cstheme="minorHAnsi"/>
                <w:sz w:val="24"/>
                <w:szCs w:val="24"/>
              </w:rPr>
              <w:t>The testing program will access t</w:t>
            </w:r>
            <w:r w:rsidRPr="00FB5869">
              <w:rPr>
                <w:rFonts w:asciiTheme="minorHAnsi" w:hAnsiTheme="minorHAnsi" w:cstheme="minorHAnsi"/>
                <w:sz w:val="24"/>
                <w:szCs w:val="24"/>
              </w:rPr>
              <w:t>raining on utilizing rapid test kits</w:t>
            </w:r>
            <w:r>
              <w:rPr>
                <w:rFonts w:asciiTheme="minorHAnsi" w:hAnsiTheme="minorHAnsi" w:cstheme="minorHAnsi"/>
                <w:sz w:val="24"/>
                <w:szCs w:val="24"/>
              </w:rPr>
              <w:t>; this</w:t>
            </w:r>
            <w:r w:rsidRPr="00FB5869">
              <w:rPr>
                <w:rFonts w:asciiTheme="minorHAnsi" w:hAnsiTheme="minorHAnsi" w:cstheme="minorHAnsi"/>
                <w:sz w:val="24"/>
                <w:szCs w:val="24"/>
              </w:rPr>
              <w:t xml:space="preserve"> training will be made available in partnership with OID and test kit manufacturer representatives. </w:t>
            </w:r>
            <w:r>
              <w:rPr>
                <w:rFonts w:asciiTheme="minorHAnsi" w:hAnsiTheme="minorHAnsi" w:cstheme="minorHAnsi"/>
                <w:sz w:val="24"/>
                <w:szCs w:val="24"/>
              </w:rPr>
              <w:t>The contractor will provide DOH with d</w:t>
            </w:r>
            <w:r w:rsidRPr="00FB5869">
              <w:rPr>
                <w:rFonts w:asciiTheme="minorHAnsi" w:hAnsiTheme="minorHAnsi" w:cstheme="minorHAnsi"/>
                <w:sz w:val="24"/>
                <w:szCs w:val="24"/>
              </w:rPr>
              <w:t xml:space="preserve">ocumentation of </w:t>
            </w:r>
            <w:r>
              <w:rPr>
                <w:rFonts w:asciiTheme="minorHAnsi" w:hAnsiTheme="minorHAnsi" w:cstheme="minorHAnsi"/>
                <w:sz w:val="24"/>
                <w:szCs w:val="24"/>
              </w:rPr>
              <w:t xml:space="preserve">staff </w:t>
            </w:r>
            <w:r w:rsidRPr="00FB5869">
              <w:rPr>
                <w:rFonts w:asciiTheme="minorHAnsi" w:hAnsiTheme="minorHAnsi" w:cstheme="minorHAnsi"/>
                <w:sz w:val="24"/>
                <w:szCs w:val="24"/>
              </w:rPr>
              <w:t>participation in training</w:t>
            </w:r>
            <w:r>
              <w:rPr>
                <w:rFonts w:asciiTheme="minorHAnsi" w:hAnsiTheme="minorHAnsi" w:cstheme="minorHAnsi"/>
                <w:sz w:val="24"/>
                <w:szCs w:val="24"/>
              </w:rPr>
              <w:t>.</w:t>
            </w:r>
            <w:r w:rsidRPr="00FB5869">
              <w:rPr>
                <w:rFonts w:asciiTheme="minorHAnsi" w:hAnsiTheme="minorHAnsi" w:cstheme="minorHAnsi"/>
                <w:sz w:val="24"/>
                <w:szCs w:val="24"/>
              </w:rPr>
              <w:t xml:space="preserve"> </w:t>
            </w:r>
          </w:p>
          <w:p w14:paraId="609AF7F5" w14:textId="77777777" w:rsidR="0029728A" w:rsidRDefault="0029728A" w:rsidP="0029728A">
            <w:pPr>
              <w:pStyle w:val="ListParagraph"/>
              <w:numPr>
                <w:ilvl w:val="0"/>
                <w:numId w:val="25"/>
              </w:numPr>
              <w:contextualSpacing w:val="0"/>
              <w:rPr>
                <w:rFonts w:asciiTheme="minorHAnsi" w:hAnsiTheme="minorHAnsi" w:cstheme="minorHAnsi"/>
                <w:sz w:val="24"/>
                <w:szCs w:val="24"/>
              </w:rPr>
            </w:pPr>
            <w:r>
              <w:rPr>
                <w:rFonts w:asciiTheme="minorHAnsi" w:hAnsiTheme="minorHAnsi" w:cstheme="minorHAnsi"/>
                <w:sz w:val="24"/>
                <w:szCs w:val="24"/>
              </w:rPr>
              <w:t>The testing program will access t</w:t>
            </w:r>
            <w:r w:rsidRPr="00FB5869">
              <w:rPr>
                <w:rFonts w:asciiTheme="minorHAnsi" w:hAnsiTheme="minorHAnsi" w:cstheme="minorHAnsi"/>
                <w:sz w:val="24"/>
                <w:szCs w:val="24"/>
              </w:rPr>
              <w:t>raining on utilizing controls for rapid test kits</w:t>
            </w:r>
            <w:r>
              <w:rPr>
                <w:rFonts w:asciiTheme="minorHAnsi" w:hAnsiTheme="minorHAnsi" w:cstheme="minorHAnsi"/>
                <w:sz w:val="24"/>
                <w:szCs w:val="24"/>
              </w:rPr>
              <w:t xml:space="preserve">. </w:t>
            </w:r>
          </w:p>
          <w:p w14:paraId="34276C37" w14:textId="77777777" w:rsidR="0029728A" w:rsidRPr="00FB5869" w:rsidRDefault="0029728A" w:rsidP="0029728A">
            <w:pPr>
              <w:pStyle w:val="ListParagraph"/>
              <w:numPr>
                <w:ilvl w:val="0"/>
                <w:numId w:val="25"/>
              </w:numPr>
              <w:contextualSpacing w:val="0"/>
              <w:rPr>
                <w:rFonts w:asciiTheme="minorHAnsi" w:hAnsiTheme="minorHAnsi" w:cstheme="minorHAnsi"/>
                <w:sz w:val="24"/>
                <w:szCs w:val="24"/>
              </w:rPr>
            </w:pPr>
            <w:r>
              <w:rPr>
                <w:rFonts w:asciiTheme="minorHAnsi" w:hAnsiTheme="minorHAnsi" w:cstheme="minorHAnsi"/>
                <w:sz w:val="24"/>
                <w:szCs w:val="24"/>
              </w:rPr>
              <w:lastRenderedPageBreak/>
              <w:t>The testing program will keep c</w:t>
            </w:r>
            <w:r w:rsidRPr="00FB5869">
              <w:rPr>
                <w:rFonts w:asciiTheme="minorHAnsi" w:hAnsiTheme="minorHAnsi" w:cstheme="minorHAnsi"/>
                <w:sz w:val="24"/>
                <w:szCs w:val="24"/>
              </w:rPr>
              <w:t xml:space="preserve">ontrol logs on site and </w:t>
            </w:r>
            <w:r>
              <w:rPr>
                <w:rFonts w:asciiTheme="minorHAnsi" w:hAnsiTheme="minorHAnsi" w:cstheme="minorHAnsi"/>
                <w:sz w:val="24"/>
                <w:szCs w:val="24"/>
              </w:rPr>
              <w:t>available for review b</w:t>
            </w:r>
            <w:r w:rsidRPr="00FB5869">
              <w:rPr>
                <w:rFonts w:asciiTheme="minorHAnsi" w:hAnsiTheme="minorHAnsi" w:cstheme="minorHAnsi"/>
                <w:sz w:val="24"/>
                <w:szCs w:val="24"/>
              </w:rPr>
              <w:t>y OID program staff during site visits as part of compliance monitoring.</w:t>
            </w:r>
          </w:p>
        </w:tc>
      </w:tr>
      <w:tr w:rsidR="0029728A" w:rsidRPr="00FB5869" w14:paraId="7004DCE7" w14:textId="77777777" w:rsidTr="001D6EB3">
        <w:tc>
          <w:tcPr>
            <w:tcW w:w="2335" w:type="dxa"/>
          </w:tcPr>
          <w:p w14:paraId="30A8423C" w14:textId="77777777" w:rsidR="0029728A" w:rsidRPr="00FB5869" w:rsidRDefault="0029728A" w:rsidP="001D6EB3">
            <w:pPr>
              <w:rPr>
                <w:rFonts w:asciiTheme="minorHAnsi" w:hAnsiTheme="minorHAnsi" w:cstheme="minorHAnsi"/>
                <w:sz w:val="24"/>
                <w:szCs w:val="24"/>
              </w:rPr>
            </w:pPr>
            <w:r w:rsidRPr="00FB5869">
              <w:rPr>
                <w:rFonts w:asciiTheme="minorHAnsi" w:hAnsiTheme="minorHAnsi" w:cstheme="minorHAnsi"/>
                <w:sz w:val="24"/>
                <w:szCs w:val="24"/>
              </w:rPr>
              <w:lastRenderedPageBreak/>
              <w:t>Integrated Testing Quality Assurance (QA) Plan</w:t>
            </w:r>
          </w:p>
        </w:tc>
        <w:tc>
          <w:tcPr>
            <w:tcW w:w="2970" w:type="dxa"/>
          </w:tcPr>
          <w:p w14:paraId="4201CE6A" w14:textId="77777777" w:rsidR="0029728A" w:rsidRPr="00FB5869" w:rsidRDefault="0029728A" w:rsidP="001D6EB3">
            <w:pPr>
              <w:rPr>
                <w:rFonts w:asciiTheme="minorHAnsi" w:hAnsiTheme="minorHAnsi" w:cstheme="minorHAnsi"/>
                <w:sz w:val="24"/>
                <w:szCs w:val="24"/>
              </w:rPr>
            </w:pPr>
            <w:r w:rsidRPr="00FB5869">
              <w:rPr>
                <w:rFonts w:asciiTheme="minorHAnsi" w:hAnsiTheme="minorHAnsi" w:cstheme="minorHAnsi"/>
                <w:sz w:val="24"/>
                <w:szCs w:val="24"/>
              </w:rPr>
              <w:t xml:space="preserve">See </w:t>
            </w:r>
            <w:hyperlink r:id="rId26" w:history="1">
              <w:r w:rsidRPr="00FB5869">
                <w:rPr>
                  <w:rStyle w:val="Hyperlink"/>
                  <w:rFonts w:asciiTheme="minorHAnsi" w:hAnsiTheme="minorHAnsi" w:cstheme="minorHAnsi"/>
                  <w:sz w:val="24"/>
                  <w:szCs w:val="24"/>
                </w:rPr>
                <w:t>WA State Non-clinical Testing Guidelines</w:t>
              </w:r>
            </w:hyperlink>
          </w:p>
        </w:tc>
        <w:tc>
          <w:tcPr>
            <w:tcW w:w="4045" w:type="dxa"/>
          </w:tcPr>
          <w:p w14:paraId="5A589172" w14:textId="77777777" w:rsidR="0029728A" w:rsidRPr="00FB5869" w:rsidRDefault="0029728A" w:rsidP="0029728A">
            <w:pPr>
              <w:pStyle w:val="ListParagraph"/>
              <w:numPr>
                <w:ilvl w:val="0"/>
                <w:numId w:val="25"/>
              </w:numPr>
              <w:contextualSpacing w:val="0"/>
              <w:rPr>
                <w:rFonts w:asciiTheme="minorHAnsi" w:hAnsiTheme="minorHAnsi" w:cstheme="minorHAnsi"/>
                <w:sz w:val="24"/>
                <w:szCs w:val="24"/>
              </w:rPr>
            </w:pPr>
            <w:r>
              <w:rPr>
                <w:rFonts w:asciiTheme="minorHAnsi" w:hAnsiTheme="minorHAnsi" w:cstheme="minorHAnsi"/>
                <w:sz w:val="24"/>
                <w:szCs w:val="24"/>
              </w:rPr>
              <w:t xml:space="preserve">The contractor must submit a </w:t>
            </w:r>
            <w:r w:rsidRPr="00FB5869">
              <w:rPr>
                <w:rFonts w:asciiTheme="minorHAnsi" w:hAnsiTheme="minorHAnsi" w:cstheme="minorHAnsi"/>
                <w:sz w:val="24"/>
                <w:szCs w:val="24"/>
              </w:rPr>
              <w:t xml:space="preserve">QA Plan within three months of the start of contract year. </w:t>
            </w:r>
          </w:p>
          <w:p w14:paraId="12D0B38F" w14:textId="77777777" w:rsidR="0029728A" w:rsidRPr="00FB5869" w:rsidRDefault="0029728A" w:rsidP="0029728A">
            <w:pPr>
              <w:pStyle w:val="ListParagraph"/>
              <w:numPr>
                <w:ilvl w:val="0"/>
                <w:numId w:val="25"/>
              </w:numPr>
              <w:contextualSpacing w:val="0"/>
              <w:rPr>
                <w:rFonts w:asciiTheme="minorHAnsi" w:hAnsiTheme="minorHAnsi" w:cstheme="minorHAnsi"/>
                <w:sz w:val="24"/>
                <w:szCs w:val="24"/>
              </w:rPr>
            </w:pPr>
            <w:r>
              <w:rPr>
                <w:rFonts w:asciiTheme="minorHAnsi" w:hAnsiTheme="minorHAnsi" w:cstheme="minorHAnsi"/>
                <w:sz w:val="24"/>
                <w:szCs w:val="24"/>
              </w:rPr>
              <w:t xml:space="preserve">The contractor must update the </w:t>
            </w:r>
            <w:r w:rsidRPr="00FB5869">
              <w:rPr>
                <w:rFonts w:asciiTheme="minorHAnsi" w:hAnsiTheme="minorHAnsi" w:cstheme="minorHAnsi"/>
                <w:sz w:val="24"/>
                <w:szCs w:val="24"/>
              </w:rPr>
              <w:t xml:space="preserve">QA Plan when major program changes occur </w:t>
            </w:r>
            <w:r>
              <w:rPr>
                <w:rFonts w:asciiTheme="minorHAnsi" w:hAnsiTheme="minorHAnsi" w:cstheme="minorHAnsi"/>
                <w:sz w:val="24"/>
                <w:szCs w:val="24"/>
              </w:rPr>
              <w:t>and when</w:t>
            </w:r>
            <w:r w:rsidRPr="00FB5869">
              <w:rPr>
                <w:rFonts w:asciiTheme="minorHAnsi" w:hAnsiTheme="minorHAnsi" w:cstheme="minorHAnsi"/>
                <w:sz w:val="24"/>
                <w:szCs w:val="24"/>
              </w:rPr>
              <w:t xml:space="preserve"> there are staff changes.</w:t>
            </w:r>
          </w:p>
          <w:p w14:paraId="6B853310" w14:textId="77777777" w:rsidR="0029728A" w:rsidRPr="00FB5869" w:rsidRDefault="0029728A" w:rsidP="0029728A">
            <w:pPr>
              <w:pStyle w:val="ListParagraph"/>
              <w:numPr>
                <w:ilvl w:val="0"/>
                <w:numId w:val="25"/>
              </w:numPr>
              <w:contextualSpacing w:val="0"/>
              <w:rPr>
                <w:rFonts w:asciiTheme="minorHAnsi" w:hAnsiTheme="minorHAnsi" w:cstheme="minorHAnsi"/>
                <w:sz w:val="24"/>
                <w:szCs w:val="24"/>
              </w:rPr>
            </w:pPr>
            <w:r w:rsidRPr="00FB5869">
              <w:rPr>
                <w:rFonts w:asciiTheme="minorHAnsi" w:hAnsiTheme="minorHAnsi" w:cstheme="minorHAnsi"/>
                <w:sz w:val="24"/>
                <w:szCs w:val="24"/>
              </w:rPr>
              <w:t>OID Program Staff will store and review QA Plans routinely.</w:t>
            </w:r>
          </w:p>
        </w:tc>
      </w:tr>
      <w:tr w:rsidR="0029728A" w:rsidRPr="00BD4C34" w14:paraId="73B7E32C" w14:textId="77777777" w:rsidTr="001D6EB3">
        <w:tc>
          <w:tcPr>
            <w:tcW w:w="2335" w:type="dxa"/>
          </w:tcPr>
          <w:p w14:paraId="059B7FEF" w14:textId="77777777" w:rsidR="0029728A" w:rsidRPr="00FB5869" w:rsidRDefault="0029728A" w:rsidP="001D6EB3">
            <w:pPr>
              <w:rPr>
                <w:rFonts w:asciiTheme="minorHAnsi" w:hAnsiTheme="minorHAnsi" w:cstheme="minorHAnsi"/>
                <w:sz w:val="24"/>
                <w:szCs w:val="24"/>
              </w:rPr>
            </w:pPr>
            <w:r w:rsidRPr="00FB5869">
              <w:rPr>
                <w:rFonts w:asciiTheme="minorHAnsi" w:hAnsiTheme="minorHAnsi" w:cstheme="minorHAnsi"/>
                <w:sz w:val="24"/>
                <w:szCs w:val="24"/>
              </w:rPr>
              <w:t>Linkage and referral of HIV, STI &amp; viral hepatitis diagnoses to treatment, care, and partner services</w:t>
            </w:r>
          </w:p>
        </w:tc>
        <w:tc>
          <w:tcPr>
            <w:tcW w:w="2970" w:type="dxa"/>
          </w:tcPr>
          <w:p w14:paraId="3987AA99" w14:textId="77777777" w:rsidR="0029728A" w:rsidRPr="00FB5869" w:rsidRDefault="0029728A" w:rsidP="001D6EB3">
            <w:pPr>
              <w:rPr>
                <w:rFonts w:asciiTheme="minorHAnsi" w:hAnsiTheme="minorHAnsi" w:cstheme="minorHAnsi"/>
                <w:sz w:val="24"/>
                <w:szCs w:val="24"/>
              </w:rPr>
            </w:pPr>
            <w:r w:rsidRPr="00FB5869">
              <w:rPr>
                <w:rFonts w:asciiTheme="minorHAnsi" w:hAnsiTheme="minorHAnsi" w:cstheme="minorHAnsi"/>
                <w:sz w:val="24"/>
                <w:szCs w:val="24"/>
              </w:rPr>
              <w:t xml:space="preserve">Program requirement- defined by OID. </w:t>
            </w:r>
            <w:hyperlink r:id="rId27" w:history="1">
              <w:r w:rsidRPr="00FB5869">
                <w:rPr>
                  <w:rStyle w:val="Hyperlink"/>
                  <w:rFonts w:asciiTheme="minorHAnsi" w:hAnsiTheme="minorHAnsi" w:cstheme="minorHAnsi"/>
                  <w:sz w:val="24"/>
                  <w:szCs w:val="24"/>
                </w:rPr>
                <w:t>WA State Non-clinical Testing Guidelines</w:t>
              </w:r>
            </w:hyperlink>
          </w:p>
        </w:tc>
        <w:tc>
          <w:tcPr>
            <w:tcW w:w="4045" w:type="dxa"/>
          </w:tcPr>
          <w:p w14:paraId="24A880F5" w14:textId="77777777" w:rsidR="0029728A" w:rsidRPr="00FB5869" w:rsidRDefault="0029728A" w:rsidP="0029728A">
            <w:pPr>
              <w:pStyle w:val="paragraph"/>
              <w:numPr>
                <w:ilvl w:val="0"/>
                <w:numId w:val="25"/>
              </w:numPr>
              <w:spacing w:before="0" w:beforeAutospacing="0" w:after="0" w:afterAutospacing="0"/>
              <w:textAlignment w:val="baseline"/>
              <w:rPr>
                <w:rFonts w:asciiTheme="minorHAnsi" w:hAnsiTheme="minorHAnsi" w:cstheme="minorHAnsi"/>
              </w:rPr>
            </w:pPr>
            <w:r w:rsidRPr="00FB5869">
              <w:rPr>
                <w:rStyle w:val="normaltextrun"/>
                <w:rFonts w:asciiTheme="minorHAnsi" w:hAnsiTheme="minorHAnsi" w:cstheme="minorHAnsi"/>
              </w:rPr>
              <w:t xml:space="preserve">Link at least 90% of persons newly diagnosed with </w:t>
            </w:r>
            <w:proofErr w:type="gramStart"/>
            <w:r w:rsidRPr="00FB5869">
              <w:rPr>
                <w:rStyle w:val="contextualspellingandgrammarerror"/>
                <w:rFonts w:asciiTheme="minorHAnsi" w:hAnsiTheme="minorHAnsi" w:cstheme="minorHAnsi"/>
              </w:rPr>
              <w:t>HIV to HIV</w:t>
            </w:r>
            <w:proofErr w:type="gramEnd"/>
            <w:r w:rsidRPr="00FB5869">
              <w:rPr>
                <w:rStyle w:val="normaltextrun"/>
                <w:rFonts w:asciiTheme="minorHAnsi" w:hAnsiTheme="minorHAnsi" w:cstheme="minorHAnsi"/>
              </w:rPr>
              <w:t xml:space="preserve"> medical care and ART initiation immediately, but no later than 30 days after diagnosis.</w:t>
            </w:r>
            <w:r w:rsidRPr="00FB5869">
              <w:rPr>
                <w:rStyle w:val="eop"/>
                <w:rFonts w:asciiTheme="minorHAnsi" w:hAnsiTheme="minorHAnsi" w:cstheme="minorHAnsi"/>
              </w:rPr>
              <w:t> </w:t>
            </w:r>
          </w:p>
          <w:p w14:paraId="6F67F484" w14:textId="77777777" w:rsidR="0029728A" w:rsidRPr="00FB5869" w:rsidRDefault="0029728A" w:rsidP="0029728A">
            <w:pPr>
              <w:pStyle w:val="paragraph"/>
              <w:numPr>
                <w:ilvl w:val="0"/>
                <w:numId w:val="25"/>
              </w:numPr>
              <w:spacing w:before="0" w:beforeAutospacing="0" w:after="0" w:afterAutospacing="0"/>
              <w:textAlignment w:val="baseline"/>
              <w:rPr>
                <w:rFonts w:asciiTheme="minorHAnsi" w:hAnsiTheme="minorHAnsi" w:cstheme="minorHAnsi"/>
              </w:rPr>
            </w:pPr>
            <w:r w:rsidRPr="00FB5869">
              <w:rPr>
                <w:rStyle w:val="normaltextrun"/>
                <w:rFonts w:asciiTheme="minorHAnsi" w:hAnsiTheme="minorHAnsi" w:cstheme="minorHAnsi"/>
              </w:rPr>
              <w:t>Refer 90% of persons diagnosed with STI (chlamydia, gonorrhea, syphilis) or viral hepatitis to treatment or care within 30 days after providing reactive test result.</w:t>
            </w:r>
            <w:r w:rsidRPr="00FB5869">
              <w:rPr>
                <w:rStyle w:val="eop"/>
                <w:rFonts w:asciiTheme="minorHAnsi" w:hAnsiTheme="minorHAnsi" w:cstheme="minorHAnsi"/>
              </w:rPr>
              <w:t> </w:t>
            </w:r>
          </w:p>
          <w:p w14:paraId="021C7108" w14:textId="77777777" w:rsidR="0029728A" w:rsidRPr="00FB5869" w:rsidRDefault="0029728A" w:rsidP="0029728A">
            <w:pPr>
              <w:pStyle w:val="paragraph"/>
              <w:numPr>
                <w:ilvl w:val="0"/>
                <w:numId w:val="25"/>
              </w:numPr>
              <w:spacing w:before="0" w:beforeAutospacing="0" w:after="0" w:afterAutospacing="0"/>
              <w:textAlignment w:val="baseline"/>
              <w:rPr>
                <w:rFonts w:asciiTheme="minorHAnsi" w:hAnsiTheme="minorHAnsi" w:cstheme="minorHAnsi"/>
              </w:rPr>
            </w:pPr>
            <w:r w:rsidRPr="00FB5869">
              <w:rPr>
                <w:rStyle w:val="normaltextrun"/>
                <w:rFonts w:asciiTheme="minorHAnsi" w:hAnsiTheme="minorHAnsi" w:cstheme="minorHAnsi"/>
              </w:rPr>
              <w:t>Refer 100% of persons with newly diagnosed HIV or STIs to Partner Services in alignment with local health jurisdiction or DOH guidance.</w:t>
            </w:r>
            <w:r w:rsidRPr="00FB5869">
              <w:rPr>
                <w:rStyle w:val="eop"/>
                <w:rFonts w:asciiTheme="minorHAnsi" w:hAnsiTheme="minorHAnsi" w:cstheme="minorHAnsi"/>
              </w:rPr>
              <w:t> </w:t>
            </w:r>
          </w:p>
          <w:p w14:paraId="1828E3CD" w14:textId="77777777" w:rsidR="0029728A" w:rsidRPr="00BD4C34" w:rsidRDefault="0029728A" w:rsidP="0029728A">
            <w:pPr>
              <w:pStyle w:val="paragraph"/>
              <w:numPr>
                <w:ilvl w:val="0"/>
                <w:numId w:val="25"/>
              </w:numPr>
              <w:spacing w:before="0" w:beforeAutospacing="0" w:after="0" w:afterAutospacing="0"/>
              <w:textAlignment w:val="baseline"/>
              <w:rPr>
                <w:rFonts w:asciiTheme="minorHAnsi" w:hAnsiTheme="minorHAnsi" w:cstheme="minorHAnsi"/>
              </w:rPr>
            </w:pPr>
            <w:r w:rsidRPr="00FB5869">
              <w:rPr>
                <w:rStyle w:val="normaltextrun"/>
                <w:rFonts w:asciiTheme="minorHAnsi" w:hAnsiTheme="minorHAnsi" w:cstheme="minorHAnsi"/>
              </w:rPr>
              <w:t xml:space="preserve">Report all viral hepatitis cases to the local health jurisdiction and, in collaboration with local health jurisdiction and/or state disease intervention services staff, refer and connect at least 50% of persons diagnosed with viral hepatitis (hepatitis B or C) to follow-up medical care with a clinician to discuss treatment </w:t>
            </w:r>
            <w:r w:rsidRPr="00FB5869">
              <w:rPr>
                <w:rStyle w:val="normaltextrun"/>
                <w:rFonts w:asciiTheme="minorHAnsi" w:hAnsiTheme="minorHAnsi" w:cstheme="minorHAnsi"/>
              </w:rPr>
              <w:lastRenderedPageBreak/>
              <w:t>options within 60 days of reactive result.</w:t>
            </w:r>
            <w:r w:rsidRPr="00FB5869">
              <w:rPr>
                <w:rStyle w:val="eop"/>
                <w:rFonts w:asciiTheme="minorHAnsi" w:hAnsiTheme="minorHAnsi" w:cstheme="minorHAnsi"/>
              </w:rPr>
              <w:t> </w:t>
            </w:r>
          </w:p>
        </w:tc>
      </w:tr>
      <w:tr w:rsidR="0029728A" w:rsidRPr="00FB5869" w14:paraId="59CDE9AD" w14:textId="77777777" w:rsidTr="001D6EB3">
        <w:tc>
          <w:tcPr>
            <w:tcW w:w="2335" w:type="dxa"/>
          </w:tcPr>
          <w:p w14:paraId="70930C90" w14:textId="77777777" w:rsidR="0029728A" w:rsidRPr="00FB5869" w:rsidRDefault="0029728A" w:rsidP="001D6EB3">
            <w:pPr>
              <w:rPr>
                <w:rFonts w:asciiTheme="minorHAnsi" w:hAnsiTheme="minorHAnsi" w:cstheme="minorHAnsi"/>
                <w:sz w:val="24"/>
                <w:szCs w:val="24"/>
              </w:rPr>
            </w:pPr>
            <w:r>
              <w:rPr>
                <w:rFonts w:asciiTheme="minorHAnsi" w:hAnsiTheme="minorHAnsi" w:cstheme="minorHAnsi"/>
                <w:sz w:val="24"/>
                <w:szCs w:val="24"/>
              </w:rPr>
              <w:lastRenderedPageBreak/>
              <w:t>Integrated Testing</w:t>
            </w:r>
          </w:p>
        </w:tc>
        <w:tc>
          <w:tcPr>
            <w:tcW w:w="2970" w:type="dxa"/>
          </w:tcPr>
          <w:p w14:paraId="5455DAA3" w14:textId="77777777" w:rsidR="0029728A" w:rsidRPr="00FB5869" w:rsidRDefault="0029728A" w:rsidP="001D6EB3">
            <w:pPr>
              <w:rPr>
                <w:rFonts w:asciiTheme="minorHAnsi" w:hAnsiTheme="minorHAnsi" w:cstheme="minorHAnsi"/>
                <w:sz w:val="24"/>
                <w:szCs w:val="24"/>
              </w:rPr>
            </w:pPr>
            <w:r w:rsidRPr="00FB5869">
              <w:rPr>
                <w:rFonts w:asciiTheme="minorHAnsi" w:hAnsiTheme="minorHAnsi" w:cstheme="minorHAnsi"/>
                <w:sz w:val="24"/>
                <w:szCs w:val="24"/>
              </w:rPr>
              <w:t xml:space="preserve">Program requirement- defined by OID. </w:t>
            </w:r>
            <w:hyperlink r:id="rId28" w:history="1">
              <w:r w:rsidRPr="00FB5869">
                <w:rPr>
                  <w:rStyle w:val="Hyperlink"/>
                  <w:rFonts w:asciiTheme="minorHAnsi" w:hAnsiTheme="minorHAnsi" w:cstheme="minorHAnsi"/>
                  <w:sz w:val="24"/>
                  <w:szCs w:val="24"/>
                </w:rPr>
                <w:t>WA State Non-clinical Testing Guidelines</w:t>
              </w:r>
            </w:hyperlink>
          </w:p>
        </w:tc>
        <w:tc>
          <w:tcPr>
            <w:tcW w:w="4045" w:type="dxa"/>
          </w:tcPr>
          <w:p w14:paraId="7CB16F76" w14:textId="77777777" w:rsidR="0029728A" w:rsidRPr="009B0F42" w:rsidRDefault="0029728A" w:rsidP="0029728A">
            <w:pPr>
              <w:pStyle w:val="ListParagraph"/>
              <w:numPr>
                <w:ilvl w:val="0"/>
                <w:numId w:val="25"/>
              </w:numPr>
              <w:contextualSpacing w:val="0"/>
              <w:rPr>
                <w:rFonts w:asciiTheme="minorHAnsi" w:hAnsiTheme="minorHAnsi" w:cstheme="minorHAnsi"/>
                <w:b/>
                <w:bCs/>
                <w:sz w:val="24"/>
                <w:szCs w:val="24"/>
                <w:u w:val="single"/>
              </w:rPr>
            </w:pPr>
            <w:r>
              <w:rPr>
                <w:rFonts w:asciiTheme="minorHAnsi" w:hAnsiTheme="minorHAnsi" w:cstheme="minorHAnsi"/>
                <w:sz w:val="24"/>
                <w:szCs w:val="24"/>
              </w:rPr>
              <w:t>The contractor must offer i</w:t>
            </w:r>
            <w:r w:rsidRPr="00FB5869">
              <w:rPr>
                <w:rFonts w:asciiTheme="minorHAnsi" w:hAnsiTheme="minorHAnsi" w:cstheme="minorHAnsi"/>
                <w:sz w:val="24"/>
                <w:szCs w:val="24"/>
              </w:rPr>
              <w:t xml:space="preserve">ntegrated testing within six months from the start of contract period. Integrated testing includes HIV, Gonorrhea/Chlamydia, syphilis, and Hepatitis C testing. </w:t>
            </w:r>
            <w:r w:rsidRPr="00FB5869">
              <w:rPr>
                <w:rFonts w:asciiTheme="minorHAnsi" w:hAnsiTheme="minorHAnsi" w:cstheme="minorHAnsi"/>
                <w:b/>
                <w:bCs/>
                <w:sz w:val="24"/>
                <w:szCs w:val="24"/>
              </w:rPr>
              <w:t>Standalone HIV testing programs are not eligible for funding through this syndemic RFA.</w:t>
            </w:r>
          </w:p>
          <w:p w14:paraId="3E0DF050" w14:textId="77777777" w:rsidR="0029728A" w:rsidRPr="00FB5869" w:rsidRDefault="0029728A" w:rsidP="0029728A">
            <w:pPr>
              <w:pStyle w:val="ListParagraph"/>
              <w:numPr>
                <w:ilvl w:val="0"/>
                <w:numId w:val="25"/>
              </w:numPr>
              <w:contextualSpacing w:val="0"/>
              <w:rPr>
                <w:rFonts w:asciiTheme="minorHAnsi" w:hAnsiTheme="minorHAnsi" w:cstheme="minorHAnsi"/>
                <w:b/>
                <w:bCs/>
                <w:sz w:val="24"/>
                <w:szCs w:val="24"/>
                <w:u w:val="single"/>
              </w:rPr>
            </w:pPr>
            <w:r>
              <w:rPr>
                <w:rFonts w:asciiTheme="minorHAnsi" w:hAnsiTheme="minorHAnsi" w:cstheme="minorHAnsi"/>
                <w:sz w:val="24"/>
                <w:szCs w:val="24"/>
              </w:rPr>
              <w:t>The contractor</w:t>
            </w:r>
            <w:r w:rsidRPr="00FB5869">
              <w:rPr>
                <w:rFonts w:asciiTheme="minorHAnsi" w:hAnsiTheme="minorHAnsi" w:cstheme="minorHAnsi"/>
                <w:sz w:val="24"/>
                <w:szCs w:val="24"/>
              </w:rPr>
              <w:t xml:space="preserve"> must submit documentation that integrated testing is supported at their agency.</w:t>
            </w:r>
          </w:p>
          <w:p w14:paraId="37C8FD03" w14:textId="77777777" w:rsidR="0029728A" w:rsidRPr="00FB5869" w:rsidRDefault="0029728A" w:rsidP="0029728A">
            <w:pPr>
              <w:pStyle w:val="ListParagraph"/>
              <w:numPr>
                <w:ilvl w:val="0"/>
                <w:numId w:val="25"/>
              </w:numPr>
              <w:contextualSpacing w:val="0"/>
              <w:rPr>
                <w:rFonts w:asciiTheme="minorHAnsi" w:hAnsiTheme="minorHAnsi" w:cstheme="minorHAnsi"/>
                <w:b/>
                <w:bCs/>
                <w:sz w:val="24"/>
                <w:szCs w:val="24"/>
                <w:u w:val="single"/>
              </w:rPr>
            </w:pPr>
            <w:r>
              <w:rPr>
                <w:rFonts w:asciiTheme="minorHAnsi" w:hAnsiTheme="minorHAnsi" w:cstheme="minorHAnsi"/>
                <w:sz w:val="24"/>
                <w:szCs w:val="24"/>
              </w:rPr>
              <w:t>OID program staff will run m</w:t>
            </w:r>
            <w:r w:rsidRPr="00FB5869">
              <w:rPr>
                <w:rFonts w:asciiTheme="minorHAnsi" w:hAnsiTheme="minorHAnsi" w:cstheme="minorHAnsi"/>
                <w:sz w:val="24"/>
                <w:szCs w:val="24"/>
              </w:rPr>
              <w:t>onthly integrated testing monitoring reports to ensure integrated testing is supported.</w:t>
            </w:r>
          </w:p>
          <w:p w14:paraId="349F2EA9" w14:textId="77777777" w:rsidR="0029728A" w:rsidRPr="00FB5869" w:rsidRDefault="0029728A" w:rsidP="0029728A">
            <w:pPr>
              <w:pStyle w:val="ListParagraph"/>
              <w:numPr>
                <w:ilvl w:val="0"/>
                <w:numId w:val="25"/>
              </w:numPr>
              <w:contextualSpacing w:val="0"/>
              <w:rPr>
                <w:rFonts w:asciiTheme="minorHAnsi" w:hAnsiTheme="minorHAnsi" w:cstheme="minorHAnsi"/>
                <w:sz w:val="24"/>
                <w:szCs w:val="24"/>
              </w:rPr>
            </w:pPr>
            <w:r w:rsidRPr="00FB5869">
              <w:rPr>
                <w:rFonts w:asciiTheme="minorHAnsi" w:hAnsiTheme="minorHAnsi" w:cstheme="minorHAnsi"/>
                <w:sz w:val="24"/>
                <w:szCs w:val="24"/>
              </w:rPr>
              <w:t>OID Program staff will monitor test kit procurement &amp; laboratory services at subcontractor sites to ensure integrated testing is supported.</w:t>
            </w:r>
          </w:p>
        </w:tc>
      </w:tr>
      <w:tr w:rsidR="0029728A" w:rsidRPr="00FB5869" w14:paraId="34F9DD82" w14:textId="77777777" w:rsidTr="001D6EB3">
        <w:tc>
          <w:tcPr>
            <w:tcW w:w="2335" w:type="dxa"/>
          </w:tcPr>
          <w:p w14:paraId="4B8A7B59" w14:textId="77777777" w:rsidR="0029728A" w:rsidRPr="00FB5869" w:rsidRDefault="0029728A" w:rsidP="001D6EB3">
            <w:pPr>
              <w:rPr>
                <w:rFonts w:asciiTheme="minorHAnsi" w:hAnsiTheme="minorHAnsi" w:cstheme="minorHAnsi"/>
                <w:sz w:val="24"/>
                <w:szCs w:val="24"/>
              </w:rPr>
            </w:pPr>
            <w:r w:rsidRPr="00FB5869">
              <w:rPr>
                <w:rFonts w:asciiTheme="minorHAnsi" w:hAnsiTheme="minorHAnsi" w:cstheme="minorHAnsi"/>
                <w:sz w:val="24"/>
                <w:szCs w:val="24"/>
              </w:rPr>
              <w:t xml:space="preserve">Test </w:t>
            </w:r>
            <w:r>
              <w:rPr>
                <w:rFonts w:asciiTheme="minorHAnsi" w:hAnsiTheme="minorHAnsi" w:cstheme="minorHAnsi"/>
                <w:sz w:val="24"/>
                <w:szCs w:val="24"/>
              </w:rPr>
              <w:t>K</w:t>
            </w:r>
            <w:r w:rsidRPr="00FB5869">
              <w:rPr>
                <w:rFonts w:asciiTheme="minorHAnsi" w:hAnsiTheme="minorHAnsi" w:cstheme="minorHAnsi"/>
                <w:sz w:val="24"/>
                <w:szCs w:val="24"/>
              </w:rPr>
              <w:t xml:space="preserve">it </w:t>
            </w:r>
            <w:r>
              <w:rPr>
                <w:rFonts w:asciiTheme="minorHAnsi" w:hAnsiTheme="minorHAnsi" w:cstheme="minorHAnsi"/>
                <w:sz w:val="24"/>
                <w:szCs w:val="24"/>
              </w:rPr>
              <w:t>P</w:t>
            </w:r>
            <w:r w:rsidRPr="00FB5869">
              <w:rPr>
                <w:rFonts w:asciiTheme="minorHAnsi" w:hAnsiTheme="minorHAnsi" w:cstheme="minorHAnsi"/>
                <w:sz w:val="24"/>
                <w:szCs w:val="24"/>
              </w:rPr>
              <w:t>rocurement</w:t>
            </w:r>
          </w:p>
        </w:tc>
        <w:tc>
          <w:tcPr>
            <w:tcW w:w="2970" w:type="dxa"/>
          </w:tcPr>
          <w:p w14:paraId="1AAAD595" w14:textId="77777777" w:rsidR="0029728A" w:rsidRPr="00FB5869" w:rsidRDefault="0029728A" w:rsidP="001D6EB3">
            <w:pPr>
              <w:rPr>
                <w:rFonts w:asciiTheme="minorHAnsi" w:hAnsiTheme="minorHAnsi" w:cstheme="minorHAnsi"/>
                <w:b/>
                <w:bCs/>
                <w:sz w:val="24"/>
                <w:szCs w:val="24"/>
                <w:u w:val="single"/>
              </w:rPr>
            </w:pPr>
            <w:r w:rsidRPr="00FB5869">
              <w:rPr>
                <w:rFonts w:asciiTheme="minorHAnsi" w:hAnsiTheme="minorHAnsi" w:cstheme="minorHAnsi"/>
                <w:sz w:val="24"/>
                <w:szCs w:val="24"/>
              </w:rPr>
              <w:t xml:space="preserve">Program requirement- defined by OID.  </w:t>
            </w:r>
            <w:hyperlink r:id="rId29" w:history="1">
              <w:r w:rsidRPr="00FB5869">
                <w:rPr>
                  <w:rStyle w:val="Hyperlink"/>
                  <w:rFonts w:asciiTheme="minorHAnsi" w:hAnsiTheme="minorHAnsi" w:cstheme="minorHAnsi"/>
                  <w:sz w:val="24"/>
                  <w:szCs w:val="24"/>
                </w:rPr>
                <w:t>WA State Non-clinical Testing Guidelines</w:t>
              </w:r>
            </w:hyperlink>
          </w:p>
        </w:tc>
        <w:tc>
          <w:tcPr>
            <w:tcW w:w="4045" w:type="dxa"/>
          </w:tcPr>
          <w:p w14:paraId="26D07D36" w14:textId="77777777" w:rsidR="0029728A" w:rsidRPr="00FB5869" w:rsidRDefault="0029728A" w:rsidP="0029728A">
            <w:pPr>
              <w:pStyle w:val="ListParagraph"/>
              <w:numPr>
                <w:ilvl w:val="0"/>
                <w:numId w:val="26"/>
              </w:numPr>
              <w:contextualSpacing w:val="0"/>
              <w:rPr>
                <w:rFonts w:asciiTheme="minorHAnsi" w:hAnsiTheme="minorHAnsi" w:cstheme="minorHAnsi"/>
                <w:sz w:val="24"/>
                <w:szCs w:val="24"/>
              </w:rPr>
            </w:pPr>
            <w:r>
              <w:rPr>
                <w:rFonts w:asciiTheme="minorHAnsi" w:hAnsiTheme="minorHAnsi" w:cstheme="minorHAnsi"/>
                <w:sz w:val="24"/>
                <w:szCs w:val="24"/>
              </w:rPr>
              <w:t>If the contractor procures t</w:t>
            </w:r>
            <w:r w:rsidRPr="00FB5869">
              <w:rPr>
                <w:rFonts w:asciiTheme="minorHAnsi" w:hAnsiTheme="minorHAnsi" w:cstheme="minorHAnsi"/>
                <w:sz w:val="24"/>
                <w:szCs w:val="24"/>
              </w:rPr>
              <w:t>est kits through OID</w:t>
            </w:r>
            <w:r>
              <w:rPr>
                <w:rFonts w:asciiTheme="minorHAnsi" w:hAnsiTheme="minorHAnsi" w:cstheme="minorHAnsi"/>
                <w:sz w:val="24"/>
                <w:szCs w:val="24"/>
              </w:rPr>
              <w:t>, it</w:t>
            </w:r>
            <w:r w:rsidRPr="00FB5869">
              <w:rPr>
                <w:rFonts w:asciiTheme="minorHAnsi" w:hAnsiTheme="minorHAnsi" w:cstheme="minorHAnsi"/>
                <w:sz w:val="24"/>
                <w:szCs w:val="24"/>
              </w:rPr>
              <w:t xml:space="preserve"> must</w:t>
            </w:r>
            <w:r>
              <w:rPr>
                <w:rFonts w:asciiTheme="minorHAnsi" w:hAnsiTheme="minorHAnsi" w:cstheme="minorHAnsi"/>
                <w:sz w:val="24"/>
                <w:szCs w:val="24"/>
              </w:rPr>
              <w:t xml:space="preserve"> </w:t>
            </w:r>
            <w:r w:rsidRPr="00FB5869">
              <w:rPr>
                <w:rFonts w:asciiTheme="minorHAnsi" w:hAnsiTheme="minorHAnsi" w:cstheme="minorHAnsi"/>
                <w:sz w:val="24"/>
                <w:szCs w:val="24"/>
              </w:rPr>
              <w:t>use</w:t>
            </w:r>
            <w:r>
              <w:rPr>
                <w:rFonts w:asciiTheme="minorHAnsi" w:hAnsiTheme="minorHAnsi" w:cstheme="minorHAnsi"/>
                <w:sz w:val="24"/>
                <w:szCs w:val="24"/>
              </w:rPr>
              <w:t xml:space="preserve"> those kits</w:t>
            </w:r>
            <w:r w:rsidRPr="00FB5869">
              <w:rPr>
                <w:rFonts w:asciiTheme="minorHAnsi" w:hAnsiTheme="minorHAnsi" w:cstheme="minorHAnsi"/>
                <w:sz w:val="24"/>
                <w:szCs w:val="24"/>
              </w:rPr>
              <w:t xml:space="preserve"> in the existing contract period.</w:t>
            </w:r>
          </w:p>
          <w:p w14:paraId="2760506B" w14:textId="77777777" w:rsidR="0029728A" w:rsidRPr="00FB5869" w:rsidRDefault="0029728A" w:rsidP="0029728A">
            <w:pPr>
              <w:pStyle w:val="ListParagraph"/>
              <w:numPr>
                <w:ilvl w:val="0"/>
                <w:numId w:val="26"/>
              </w:numPr>
              <w:contextualSpacing w:val="0"/>
              <w:rPr>
                <w:rFonts w:asciiTheme="minorHAnsi" w:hAnsiTheme="minorHAnsi" w:cstheme="minorHAnsi"/>
                <w:sz w:val="24"/>
                <w:szCs w:val="24"/>
              </w:rPr>
            </w:pPr>
            <w:r w:rsidRPr="00FB5869">
              <w:rPr>
                <w:rFonts w:asciiTheme="minorHAnsi" w:hAnsiTheme="minorHAnsi" w:cstheme="minorHAnsi"/>
                <w:sz w:val="24"/>
                <w:szCs w:val="24"/>
              </w:rPr>
              <w:t xml:space="preserve">Test kit volume requested should align with testing data </w:t>
            </w:r>
            <w:proofErr w:type="gramStart"/>
            <w:r w:rsidRPr="00FB5869">
              <w:rPr>
                <w:rFonts w:asciiTheme="minorHAnsi" w:hAnsiTheme="minorHAnsi" w:cstheme="minorHAnsi"/>
                <w:sz w:val="24"/>
                <w:szCs w:val="24"/>
              </w:rPr>
              <w:t>entered into</w:t>
            </w:r>
            <w:proofErr w:type="gramEnd"/>
            <w:r w:rsidRPr="00FB5869">
              <w:rPr>
                <w:rFonts w:asciiTheme="minorHAnsi" w:hAnsiTheme="minorHAnsi" w:cstheme="minorHAnsi"/>
                <w:sz w:val="24"/>
                <w:szCs w:val="24"/>
              </w:rPr>
              <w:t xml:space="preserve"> </w:t>
            </w:r>
            <w:proofErr w:type="spellStart"/>
            <w:r w:rsidRPr="00FB5869">
              <w:rPr>
                <w:rFonts w:asciiTheme="minorHAnsi" w:hAnsiTheme="minorHAnsi" w:cstheme="minorHAnsi"/>
                <w:sz w:val="24"/>
                <w:szCs w:val="24"/>
              </w:rPr>
              <w:t>EvaluationWeb</w:t>
            </w:r>
            <w:proofErr w:type="spellEnd"/>
            <w:r w:rsidRPr="00FB5869">
              <w:rPr>
                <w:rFonts w:asciiTheme="minorHAnsi" w:hAnsiTheme="minorHAnsi" w:cstheme="minorHAnsi"/>
                <w:sz w:val="24"/>
                <w:szCs w:val="24"/>
              </w:rPr>
              <w:t xml:space="preserve"> or submitted to DOH.</w:t>
            </w:r>
          </w:p>
        </w:tc>
      </w:tr>
      <w:tr w:rsidR="0029728A" w:rsidRPr="00FB5869" w14:paraId="78342CC1" w14:textId="77777777" w:rsidTr="001D6EB3">
        <w:tc>
          <w:tcPr>
            <w:tcW w:w="2335" w:type="dxa"/>
          </w:tcPr>
          <w:p w14:paraId="70B38663" w14:textId="77777777" w:rsidR="0029728A" w:rsidRPr="00FB5869" w:rsidRDefault="0029728A" w:rsidP="001D6EB3">
            <w:pPr>
              <w:rPr>
                <w:rFonts w:asciiTheme="minorHAnsi" w:hAnsiTheme="minorHAnsi" w:cstheme="minorHAnsi"/>
                <w:sz w:val="24"/>
                <w:szCs w:val="24"/>
              </w:rPr>
            </w:pPr>
            <w:r w:rsidRPr="00FB5869">
              <w:rPr>
                <w:rFonts w:asciiTheme="minorHAnsi" w:hAnsiTheme="minorHAnsi" w:cstheme="minorHAnsi"/>
                <w:sz w:val="24"/>
                <w:szCs w:val="24"/>
              </w:rPr>
              <w:t>Outreach Testing</w:t>
            </w:r>
          </w:p>
        </w:tc>
        <w:tc>
          <w:tcPr>
            <w:tcW w:w="2970" w:type="dxa"/>
          </w:tcPr>
          <w:p w14:paraId="32376CB7" w14:textId="77777777" w:rsidR="0029728A" w:rsidRPr="00FB5869" w:rsidRDefault="0029728A" w:rsidP="001D6EB3">
            <w:pPr>
              <w:rPr>
                <w:rFonts w:asciiTheme="minorHAnsi" w:hAnsiTheme="minorHAnsi" w:cstheme="minorHAnsi"/>
                <w:b/>
                <w:bCs/>
                <w:sz w:val="24"/>
                <w:szCs w:val="24"/>
                <w:u w:val="single"/>
              </w:rPr>
            </w:pPr>
            <w:r w:rsidRPr="00FB5869">
              <w:rPr>
                <w:rFonts w:asciiTheme="minorHAnsi" w:hAnsiTheme="minorHAnsi" w:cstheme="minorHAnsi"/>
                <w:sz w:val="24"/>
                <w:szCs w:val="24"/>
              </w:rPr>
              <w:t>Program requirement- defined by OID</w:t>
            </w:r>
            <w:r>
              <w:rPr>
                <w:rFonts w:asciiTheme="minorHAnsi" w:hAnsiTheme="minorHAnsi" w:cstheme="minorHAnsi"/>
                <w:sz w:val="24"/>
                <w:szCs w:val="24"/>
              </w:rPr>
              <w:t xml:space="preserve"> </w:t>
            </w:r>
            <w:r w:rsidRPr="00D34AB6">
              <w:rPr>
                <w:rFonts w:asciiTheme="minorHAnsi" w:hAnsiTheme="minorHAnsi" w:cstheme="minorHAnsi"/>
                <w:i/>
                <w:iCs/>
                <w:sz w:val="24"/>
                <w:szCs w:val="24"/>
              </w:rPr>
              <w:t>(to be developed</w:t>
            </w:r>
            <w:r>
              <w:rPr>
                <w:rFonts w:asciiTheme="minorHAnsi" w:hAnsiTheme="minorHAnsi" w:cstheme="minorHAnsi"/>
                <w:sz w:val="24"/>
                <w:szCs w:val="24"/>
              </w:rPr>
              <w:t xml:space="preserve">). </w:t>
            </w:r>
          </w:p>
        </w:tc>
        <w:tc>
          <w:tcPr>
            <w:tcW w:w="4045" w:type="dxa"/>
          </w:tcPr>
          <w:p w14:paraId="13527FED" w14:textId="77777777" w:rsidR="0029728A" w:rsidRPr="00E36A28" w:rsidRDefault="0029728A" w:rsidP="0029728A">
            <w:pPr>
              <w:pStyle w:val="ListParagraph"/>
              <w:numPr>
                <w:ilvl w:val="0"/>
                <w:numId w:val="26"/>
              </w:numPr>
              <w:contextualSpacing w:val="0"/>
              <w:rPr>
                <w:rFonts w:asciiTheme="minorHAnsi" w:hAnsiTheme="minorHAnsi" w:cstheme="minorHAnsi"/>
                <w:b/>
                <w:bCs/>
                <w:sz w:val="24"/>
                <w:szCs w:val="24"/>
                <w:u w:val="single"/>
              </w:rPr>
            </w:pPr>
            <w:r>
              <w:rPr>
                <w:rFonts w:asciiTheme="minorHAnsi" w:hAnsiTheme="minorHAnsi" w:cstheme="minorHAnsi"/>
                <w:sz w:val="24"/>
                <w:szCs w:val="24"/>
              </w:rPr>
              <w:t>The c</w:t>
            </w:r>
            <w:r w:rsidRPr="00E36A28">
              <w:rPr>
                <w:rFonts w:asciiTheme="minorHAnsi" w:hAnsiTheme="minorHAnsi" w:cstheme="minorHAnsi"/>
                <w:sz w:val="24"/>
                <w:szCs w:val="24"/>
              </w:rPr>
              <w:t xml:space="preserve">ontractor </w:t>
            </w:r>
            <w:r>
              <w:rPr>
                <w:rFonts w:asciiTheme="minorHAnsi" w:hAnsiTheme="minorHAnsi" w:cstheme="minorHAnsi"/>
                <w:sz w:val="24"/>
                <w:szCs w:val="24"/>
              </w:rPr>
              <w:t>must</w:t>
            </w:r>
            <w:r w:rsidRPr="00E36A28">
              <w:rPr>
                <w:rFonts w:asciiTheme="minorHAnsi" w:hAnsiTheme="minorHAnsi" w:cstheme="minorHAnsi"/>
                <w:sz w:val="24"/>
                <w:szCs w:val="24"/>
              </w:rPr>
              <w:t xml:space="preserve"> adhere to DOH Outreach Testing Guidance (to be developed) to support implementation of high-impact outreach testing for priority population(s).</w:t>
            </w:r>
          </w:p>
          <w:p w14:paraId="5F025999" w14:textId="77777777" w:rsidR="0029728A" w:rsidRPr="00FB5869" w:rsidRDefault="0029728A" w:rsidP="0029728A">
            <w:pPr>
              <w:pStyle w:val="ListParagraph"/>
              <w:numPr>
                <w:ilvl w:val="0"/>
                <w:numId w:val="26"/>
              </w:numPr>
              <w:contextualSpacing w:val="0"/>
              <w:rPr>
                <w:rFonts w:asciiTheme="minorHAnsi" w:hAnsiTheme="minorHAnsi" w:cstheme="minorHAnsi"/>
                <w:b/>
                <w:bCs/>
                <w:sz w:val="24"/>
                <w:szCs w:val="24"/>
                <w:u w:val="single"/>
              </w:rPr>
            </w:pPr>
            <w:r w:rsidRPr="00FB5869">
              <w:rPr>
                <w:rFonts w:asciiTheme="minorHAnsi" w:hAnsiTheme="minorHAnsi" w:cstheme="minorHAnsi"/>
                <w:sz w:val="24"/>
                <w:szCs w:val="24"/>
              </w:rPr>
              <w:t xml:space="preserve">OID Program staff will monitor outreach testing activities via test </w:t>
            </w:r>
            <w:r w:rsidRPr="00FB5869">
              <w:rPr>
                <w:rFonts w:asciiTheme="minorHAnsi" w:hAnsiTheme="minorHAnsi" w:cstheme="minorHAnsi"/>
                <w:sz w:val="24"/>
                <w:szCs w:val="24"/>
              </w:rPr>
              <w:lastRenderedPageBreak/>
              <w:t>event entry into relevant data systems.</w:t>
            </w:r>
          </w:p>
        </w:tc>
      </w:tr>
      <w:tr w:rsidR="0029728A" w:rsidRPr="00FB5869" w14:paraId="38551781" w14:textId="77777777" w:rsidTr="001D6EB3">
        <w:tc>
          <w:tcPr>
            <w:tcW w:w="2335" w:type="dxa"/>
          </w:tcPr>
          <w:p w14:paraId="04A5D0B8" w14:textId="77777777" w:rsidR="0029728A" w:rsidRPr="00FB5869" w:rsidRDefault="0029728A" w:rsidP="001D6EB3">
            <w:pPr>
              <w:rPr>
                <w:rFonts w:asciiTheme="minorHAnsi" w:hAnsiTheme="minorHAnsi" w:cstheme="minorHAnsi"/>
                <w:sz w:val="24"/>
                <w:szCs w:val="24"/>
              </w:rPr>
            </w:pPr>
            <w:r w:rsidRPr="00FB5869">
              <w:rPr>
                <w:rFonts w:asciiTheme="minorHAnsi" w:hAnsiTheme="minorHAnsi" w:cstheme="minorHAnsi"/>
                <w:sz w:val="24"/>
                <w:szCs w:val="24"/>
              </w:rPr>
              <w:lastRenderedPageBreak/>
              <w:t>Incentivized Testin</w:t>
            </w:r>
            <w:r>
              <w:rPr>
                <w:rFonts w:asciiTheme="minorHAnsi" w:hAnsiTheme="minorHAnsi" w:cstheme="minorHAnsi"/>
                <w:sz w:val="24"/>
                <w:szCs w:val="24"/>
              </w:rPr>
              <w:t>g</w:t>
            </w:r>
            <w:r w:rsidRPr="00FB5869">
              <w:rPr>
                <w:rFonts w:asciiTheme="minorHAnsi" w:hAnsiTheme="minorHAnsi" w:cstheme="minorHAnsi"/>
                <w:sz w:val="24"/>
                <w:szCs w:val="24"/>
              </w:rPr>
              <w:t xml:space="preserve"> </w:t>
            </w:r>
          </w:p>
        </w:tc>
        <w:tc>
          <w:tcPr>
            <w:tcW w:w="2970" w:type="dxa"/>
          </w:tcPr>
          <w:p w14:paraId="6844C5D5" w14:textId="77777777" w:rsidR="0029728A" w:rsidRPr="00FB5869" w:rsidRDefault="0029728A" w:rsidP="001D6EB3">
            <w:pPr>
              <w:rPr>
                <w:rFonts w:asciiTheme="minorHAnsi" w:hAnsiTheme="minorHAnsi" w:cstheme="minorHAnsi"/>
                <w:b/>
                <w:bCs/>
                <w:sz w:val="24"/>
                <w:szCs w:val="24"/>
                <w:u w:val="single"/>
              </w:rPr>
            </w:pPr>
            <w:r w:rsidRPr="00FB5869">
              <w:rPr>
                <w:rFonts w:asciiTheme="minorHAnsi" w:hAnsiTheme="minorHAnsi" w:cstheme="minorHAnsi"/>
                <w:sz w:val="24"/>
                <w:szCs w:val="24"/>
              </w:rPr>
              <w:t>Program requirement- defined by OID</w:t>
            </w:r>
            <w:r>
              <w:rPr>
                <w:rFonts w:asciiTheme="minorHAnsi" w:hAnsiTheme="minorHAnsi" w:cstheme="minorHAnsi"/>
                <w:sz w:val="24"/>
                <w:szCs w:val="24"/>
              </w:rPr>
              <w:t xml:space="preserve"> (t</w:t>
            </w:r>
            <w:r w:rsidRPr="00D34AB6">
              <w:rPr>
                <w:rFonts w:asciiTheme="minorHAnsi" w:hAnsiTheme="minorHAnsi" w:cstheme="minorHAnsi"/>
                <w:i/>
                <w:iCs/>
                <w:sz w:val="24"/>
                <w:szCs w:val="24"/>
              </w:rPr>
              <w:t>o be developed</w:t>
            </w:r>
            <w:r>
              <w:rPr>
                <w:rFonts w:asciiTheme="minorHAnsi" w:hAnsiTheme="minorHAnsi" w:cstheme="minorHAnsi"/>
                <w:sz w:val="24"/>
                <w:szCs w:val="24"/>
              </w:rPr>
              <w:t>).</w:t>
            </w:r>
          </w:p>
        </w:tc>
        <w:tc>
          <w:tcPr>
            <w:tcW w:w="4045" w:type="dxa"/>
          </w:tcPr>
          <w:p w14:paraId="316675EA" w14:textId="77777777" w:rsidR="0029728A" w:rsidRPr="00E36A28" w:rsidRDefault="0029728A" w:rsidP="0029728A">
            <w:pPr>
              <w:pStyle w:val="ListParagraph"/>
              <w:numPr>
                <w:ilvl w:val="0"/>
                <w:numId w:val="26"/>
              </w:numPr>
              <w:contextualSpacing w:val="0"/>
              <w:rPr>
                <w:rFonts w:asciiTheme="minorHAnsi" w:hAnsiTheme="minorHAnsi" w:cstheme="minorHAnsi"/>
                <w:sz w:val="24"/>
                <w:szCs w:val="24"/>
              </w:rPr>
            </w:pPr>
            <w:r>
              <w:rPr>
                <w:rFonts w:asciiTheme="minorHAnsi" w:hAnsiTheme="minorHAnsi" w:cstheme="minorHAnsi"/>
                <w:sz w:val="24"/>
                <w:szCs w:val="24"/>
              </w:rPr>
              <w:t>The c</w:t>
            </w:r>
            <w:r w:rsidRPr="00E36A28">
              <w:rPr>
                <w:rFonts w:asciiTheme="minorHAnsi" w:hAnsiTheme="minorHAnsi" w:cstheme="minorHAnsi"/>
                <w:sz w:val="24"/>
                <w:szCs w:val="24"/>
              </w:rPr>
              <w:t xml:space="preserve">ontractor </w:t>
            </w:r>
            <w:r>
              <w:rPr>
                <w:rFonts w:asciiTheme="minorHAnsi" w:hAnsiTheme="minorHAnsi" w:cstheme="minorHAnsi"/>
                <w:sz w:val="24"/>
                <w:szCs w:val="24"/>
              </w:rPr>
              <w:t>must</w:t>
            </w:r>
            <w:r w:rsidRPr="00E36A28">
              <w:rPr>
                <w:rFonts w:asciiTheme="minorHAnsi" w:hAnsiTheme="minorHAnsi" w:cstheme="minorHAnsi"/>
                <w:sz w:val="24"/>
                <w:szCs w:val="24"/>
              </w:rPr>
              <w:t xml:space="preserve"> adhere to DOH Incentivized Testing Guidance (to be developed) to support implementation of incentivized prevention programs</w:t>
            </w:r>
            <w:r>
              <w:rPr>
                <w:rFonts w:asciiTheme="minorHAnsi" w:hAnsiTheme="minorHAnsi" w:cstheme="minorHAnsi"/>
                <w:sz w:val="24"/>
                <w:szCs w:val="24"/>
              </w:rPr>
              <w:t>.</w:t>
            </w:r>
          </w:p>
          <w:p w14:paraId="42C65D50" w14:textId="77777777" w:rsidR="0029728A" w:rsidRPr="00FB5869" w:rsidRDefault="0029728A" w:rsidP="0029728A">
            <w:pPr>
              <w:pStyle w:val="ListParagraph"/>
              <w:numPr>
                <w:ilvl w:val="0"/>
                <w:numId w:val="26"/>
              </w:numPr>
              <w:contextualSpacing w:val="0"/>
              <w:rPr>
                <w:rFonts w:asciiTheme="minorHAnsi" w:hAnsiTheme="minorHAnsi" w:cstheme="minorHAnsi"/>
                <w:sz w:val="24"/>
                <w:szCs w:val="24"/>
              </w:rPr>
            </w:pPr>
            <w:r>
              <w:rPr>
                <w:rFonts w:asciiTheme="minorHAnsi" w:hAnsiTheme="minorHAnsi" w:cstheme="minorHAnsi"/>
                <w:sz w:val="24"/>
                <w:szCs w:val="24"/>
              </w:rPr>
              <w:t>The c</w:t>
            </w:r>
            <w:r w:rsidRPr="00FB5869">
              <w:rPr>
                <w:rFonts w:asciiTheme="minorHAnsi" w:hAnsiTheme="minorHAnsi" w:cstheme="minorHAnsi"/>
                <w:sz w:val="24"/>
                <w:szCs w:val="24"/>
              </w:rPr>
              <w:t xml:space="preserve">ontractor must complete </w:t>
            </w:r>
            <w:r>
              <w:rPr>
                <w:rFonts w:asciiTheme="minorHAnsi" w:hAnsiTheme="minorHAnsi" w:cstheme="minorHAnsi"/>
                <w:sz w:val="24"/>
                <w:szCs w:val="24"/>
              </w:rPr>
              <w:t xml:space="preserve">a </w:t>
            </w:r>
            <w:r w:rsidRPr="00FB5869">
              <w:rPr>
                <w:rFonts w:asciiTheme="minorHAnsi" w:hAnsiTheme="minorHAnsi" w:cstheme="minorHAnsi"/>
                <w:sz w:val="24"/>
                <w:szCs w:val="24"/>
              </w:rPr>
              <w:t>request to implement incentivized testing program</w:t>
            </w:r>
            <w:r>
              <w:rPr>
                <w:rFonts w:asciiTheme="minorHAnsi" w:hAnsiTheme="minorHAnsi" w:cstheme="minorHAnsi"/>
                <w:sz w:val="24"/>
                <w:szCs w:val="24"/>
              </w:rPr>
              <w:t>, and</w:t>
            </w:r>
            <w:r w:rsidRPr="00FB5869">
              <w:rPr>
                <w:rFonts w:asciiTheme="minorHAnsi" w:hAnsiTheme="minorHAnsi" w:cstheme="minorHAnsi"/>
                <w:sz w:val="24"/>
                <w:szCs w:val="24"/>
              </w:rPr>
              <w:t xml:space="preserve"> that </w:t>
            </w:r>
            <w:r>
              <w:rPr>
                <w:rFonts w:asciiTheme="minorHAnsi" w:hAnsiTheme="minorHAnsi" w:cstheme="minorHAnsi"/>
                <w:sz w:val="24"/>
                <w:szCs w:val="24"/>
              </w:rPr>
              <w:t xml:space="preserve">request must be </w:t>
            </w:r>
            <w:r w:rsidRPr="00FB5869">
              <w:rPr>
                <w:rFonts w:asciiTheme="minorHAnsi" w:hAnsiTheme="minorHAnsi" w:cstheme="minorHAnsi"/>
                <w:sz w:val="24"/>
                <w:szCs w:val="24"/>
              </w:rPr>
              <w:t>approved by OID.</w:t>
            </w:r>
          </w:p>
          <w:p w14:paraId="4EF68E98" w14:textId="77777777" w:rsidR="0029728A" w:rsidRPr="00FB5869" w:rsidRDefault="0029728A" w:rsidP="0029728A">
            <w:pPr>
              <w:pStyle w:val="ListParagraph"/>
              <w:numPr>
                <w:ilvl w:val="0"/>
                <w:numId w:val="26"/>
              </w:numPr>
              <w:contextualSpacing w:val="0"/>
              <w:rPr>
                <w:rFonts w:asciiTheme="minorHAnsi" w:hAnsiTheme="minorHAnsi" w:cstheme="minorHAnsi"/>
                <w:sz w:val="24"/>
                <w:szCs w:val="24"/>
              </w:rPr>
            </w:pPr>
            <w:r>
              <w:rPr>
                <w:rFonts w:asciiTheme="minorHAnsi" w:hAnsiTheme="minorHAnsi" w:cstheme="minorHAnsi"/>
                <w:sz w:val="24"/>
                <w:szCs w:val="24"/>
              </w:rPr>
              <w:t xml:space="preserve">OID program staff will monitor </w:t>
            </w:r>
            <w:r w:rsidRPr="00FB5869">
              <w:rPr>
                <w:rFonts w:asciiTheme="minorHAnsi" w:hAnsiTheme="minorHAnsi" w:cstheme="minorHAnsi"/>
                <w:sz w:val="24"/>
                <w:szCs w:val="24"/>
              </w:rPr>
              <w:t>Incentivized testing program monthly.</w:t>
            </w:r>
          </w:p>
          <w:p w14:paraId="63C93076" w14:textId="77777777" w:rsidR="0029728A" w:rsidRPr="00FB5869" w:rsidRDefault="0029728A" w:rsidP="0029728A">
            <w:pPr>
              <w:pStyle w:val="ListParagraph"/>
              <w:numPr>
                <w:ilvl w:val="0"/>
                <w:numId w:val="26"/>
              </w:numPr>
              <w:contextualSpacing w:val="0"/>
              <w:rPr>
                <w:rFonts w:asciiTheme="minorHAnsi" w:hAnsiTheme="minorHAnsi" w:cstheme="minorHAnsi"/>
                <w:sz w:val="24"/>
                <w:szCs w:val="24"/>
              </w:rPr>
            </w:pPr>
            <w:r>
              <w:rPr>
                <w:rFonts w:asciiTheme="minorHAnsi" w:hAnsiTheme="minorHAnsi" w:cstheme="minorHAnsi"/>
                <w:sz w:val="24"/>
                <w:szCs w:val="24"/>
              </w:rPr>
              <w:t>OID program staff will evaluate i</w:t>
            </w:r>
            <w:r w:rsidRPr="00FB5869">
              <w:rPr>
                <w:rFonts w:asciiTheme="minorHAnsi" w:hAnsiTheme="minorHAnsi" w:cstheme="minorHAnsi"/>
                <w:sz w:val="24"/>
                <w:szCs w:val="24"/>
              </w:rPr>
              <w:t>ncentivized testing programs routinely to ensure effectiveness in reaching hard to reach priority populations, increasing testing volume, increasing positivity rates, and increasing case findings.</w:t>
            </w:r>
          </w:p>
        </w:tc>
      </w:tr>
      <w:tr w:rsidR="0029728A" w:rsidRPr="00FB5869" w14:paraId="26E16AFE" w14:textId="77777777" w:rsidTr="001D6EB3">
        <w:tc>
          <w:tcPr>
            <w:tcW w:w="2335" w:type="dxa"/>
          </w:tcPr>
          <w:p w14:paraId="33737446" w14:textId="77777777" w:rsidR="0029728A" w:rsidRPr="00FB5869" w:rsidRDefault="0029728A" w:rsidP="001D6EB3">
            <w:pPr>
              <w:rPr>
                <w:rFonts w:asciiTheme="minorHAnsi" w:hAnsiTheme="minorHAnsi" w:cstheme="minorHAnsi"/>
                <w:sz w:val="24"/>
                <w:szCs w:val="24"/>
              </w:rPr>
            </w:pPr>
            <w:r w:rsidRPr="00FB5869">
              <w:rPr>
                <w:rFonts w:asciiTheme="minorHAnsi" w:hAnsiTheme="minorHAnsi" w:cstheme="minorHAnsi"/>
                <w:sz w:val="24"/>
                <w:szCs w:val="24"/>
              </w:rPr>
              <w:t>Hours of testing operation</w:t>
            </w:r>
          </w:p>
        </w:tc>
        <w:tc>
          <w:tcPr>
            <w:tcW w:w="2970" w:type="dxa"/>
          </w:tcPr>
          <w:p w14:paraId="6F40750C" w14:textId="77777777" w:rsidR="0029728A" w:rsidRPr="00FB5869" w:rsidRDefault="0029728A" w:rsidP="001D6EB3">
            <w:pPr>
              <w:rPr>
                <w:rFonts w:asciiTheme="minorHAnsi" w:hAnsiTheme="minorHAnsi" w:cstheme="minorHAnsi"/>
                <w:b/>
                <w:bCs/>
                <w:sz w:val="24"/>
                <w:szCs w:val="24"/>
                <w:u w:val="single"/>
              </w:rPr>
            </w:pPr>
            <w:r w:rsidRPr="00FB5869">
              <w:rPr>
                <w:rFonts w:asciiTheme="minorHAnsi" w:hAnsiTheme="minorHAnsi" w:cstheme="minorHAnsi"/>
                <w:sz w:val="24"/>
                <w:szCs w:val="24"/>
              </w:rPr>
              <w:t>Program requirement- defined by OID</w:t>
            </w:r>
          </w:p>
        </w:tc>
        <w:tc>
          <w:tcPr>
            <w:tcW w:w="4045" w:type="dxa"/>
          </w:tcPr>
          <w:p w14:paraId="16D7427A" w14:textId="77777777" w:rsidR="0029728A" w:rsidRPr="00FB5869" w:rsidRDefault="0029728A" w:rsidP="0029728A">
            <w:pPr>
              <w:pStyle w:val="ListParagraph"/>
              <w:numPr>
                <w:ilvl w:val="0"/>
                <w:numId w:val="26"/>
              </w:numPr>
              <w:contextualSpacing w:val="0"/>
              <w:rPr>
                <w:rFonts w:asciiTheme="minorHAnsi" w:hAnsiTheme="minorHAnsi" w:cstheme="minorHAnsi"/>
                <w:b/>
                <w:bCs/>
                <w:sz w:val="24"/>
                <w:szCs w:val="24"/>
                <w:u w:val="single"/>
              </w:rPr>
            </w:pPr>
            <w:r>
              <w:rPr>
                <w:rFonts w:asciiTheme="minorHAnsi" w:hAnsiTheme="minorHAnsi" w:cstheme="minorHAnsi"/>
                <w:sz w:val="24"/>
                <w:szCs w:val="24"/>
              </w:rPr>
              <w:t>The c</w:t>
            </w:r>
            <w:r w:rsidRPr="00FB5869">
              <w:rPr>
                <w:rFonts w:asciiTheme="minorHAnsi" w:hAnsiTheme="minorHAnsi" w:cstheme="minorHAnsi"/>
                <w:sz w:val="24"/>
                <w:szCs w:val="24"/>
              </w:rPr>
              <w:t>ontractor will inform OID Program staff of on-site and outreach testing hours and locations.</w:t>
            </w:r>
          </w:p>
          <w:p w14:paraId="5B1DF233" w14:textId="77777777" w:rsidR="0029728A" w:rsidRPr="00FB5869" w:rsidRDefault="0029728A" w:rsidP="0029728A">
            <w:pPr>
              <w:pStyle w:val="ListParagraph"/>
              <w:numPr>
                <w:ilvl w:val="0"/>
                <w:numId w:val="26"/>
              </w:numPr>
              <w:contextualSpacing w:val="0"/>
              <w:rPr>
                <w:rFonts w:asciiTheme="minorHAnsi" w:hAnsiTheme="minorHAnsi" w:cstheme="minorHAnsi"/>
                <w:b/>
                <w:bCs/>
                <w:sz w:val="24"/>
                <w:szCs w:val="24"/>
                <w:u w:val="single"/>
              </w:rPr>
            </w:pPr>
            <w:r>
              <w:rPr>
                <w:rFonts w:asciiTheme="minorHAnsi" w:hAnsiTheme="minorHAnsi" w:cstheme="minorHAnsi"/>
                <w:sz w:val="24"/>
                <w:szCs w:val="24"/>
              </w:rPr>
              <w:t>The c</w:t>
            </w:r>
            <w:r w:rsidRPr="00FB5869">
              <w:rPr>
                <w:rFonts w:asciiTheme="minorHAnsi" w:hAnsiTheme="minorHAnsi" w:cstheme="minorHAnsi"/>
                <w:sz w:val="24"/>
                <w:szCs w:val="24"/>
              </w:rPr>
              <w:t>ontractor will notify OID program staff of any changes to hours of testing operation</w:t>
            </w:r>
            <w:r>
              <w:rPr>
                <w:rFonts w:asciiTheme="minorHAnsi" w:hAnsiTheme="minorHAnsi" w:cstheme="minorHAnsi"/>
                <w:sz w:val="24"/>
                <w:szCs w:val="24"/>
              </w:rPr>
              <w:t>.</w:t>
            </w:r>
          </w:p>
        </w:tc>
      </w:tr>
      <w:tr w:rsidR="0029728A" w:rsidRPr="00FB5869" w14:paraId="188DC1C2" w14:textId="77777777" w:rsidTr="001D6EB3">
        <w:tc>
          <w:tcPr>
            <w:tcW w:w="2335" w:type="dxa"/>
          </w:tcPr>
          <w:p w14:paraId="30D24B4C" w14:textId="77777777" w:rsidR="0029728A" w:rsidRPr="00FB5869" w:rsidRDefault="0029728A" w:rsidP="001D6EB3">
            <w:pPr>
              <w:rPr>
                <w:rFonts w:asciiTheme="minorHAnsi" w:hAnsiTheme="minorHAnsi" w:cstheme="minorHAnsi"/>
                <w:sz w:val="24"/>
                <w:szCs w:val="24"/>
              </w:rPr>
            </w:pPr>
            <w:r w:rsidRPr="00FB5869">
              <w:rPr>
                <w:rFonts w:asciiTheme="minorHAnsi" w:hAnsiTheme="minorHAnsi" w:cstheme="minorHAnsi"/>
                <w:sz w:val="24"/>
                <w:szCs w:val="24"/>
              </w:rPr>
              <w:t>Routine Program &amp; Data Review</w:t>
            </w:r>
          </w:p>
        </w:tc>
        <w:tc>
          <w:tcPr>
            <w:tcW w:w="2970" w:type="dxa"/>
          </w:tcPr>
          <w:p w14:paraId="0E9F5EDB" w14:textId="77777777" w:rsidR="0029728A" w:rsidRPr="00FB5869" w:rsidRDefault="0029728A" w:rsidP="001D6EB3">
            <w:pPr>
              <w:rPr>
                <w:rFonts w:asciiTheme="minorHAnsi" w:hAnsiTheme="minorHAnsi" w:cstheme="minorHAnsi"/>
                <w:b/>
                <w:bCs/>
                <w:sz w:val="24"/>
                <w:szCs w:val="24"/>
                <w:u w:val="single"/>
              </w:rPr>
            </w:pPr>
            <w:r w:rsidRPr="00FB5869">
              <w:rPr>
                <w:rFonts w:asciiTheme="minorHAnsi" w:hAnsiTheme="minorHAnsi" w:cstheme="minorHAnsi"/>
                <w:sz w:val="24"/>
                <w:szCs w:val="24"/>
              </w:rPr>
              <w:t>Program requirement- defined by OID</w:t>
            </w:r>
          </w:p>
        </w:tc>
        <w:tc>
          <w:tcPr>
            <w:tcW w:w="4045" w:type="dxa"/>
          </w:tcPr>
          <w:p w14:paraId="1306AC89" w14:textId="77777777" w:rsidR="0029728A" w:rsidRPr="00FB5869" w:rsidRDefault="0029728A" w:rsidP="0029728A">
            <w:pPr>
              <w:pStyle w:val="ListParagraph"/>
              <w:numPr>
                <w:ilvl w:val="0"/>
                <w:numId w:val="27"/>
              </w:numPr>
              <w:contextualSpacing w:val="0"/>
              <w:rPr>
                <w:rFonts w:asciiTheme="minorHAnsi" w:hAnsiTheme="minorHAnsi" w:cstheme="minorHAnsi"/>
                <w:sz w:val="24"/>
                <w:szCs w:val="24"/>
              </w:rPr>
            </w:pPr>
            <w:r>
              <w:rPr>
                <w:rFonts w:asciiTheme="minorHAnsi" w:hAnsiTheme="minorHAnsi" w:cstheme="minorHAnsi"/>
                <w:sz w:val="24"/>
                <w:szCs w:val="24"/>
              </w:rPr>
              <w:t>The c</w:t>
            </w:r>
            <w:r w:rsidRPr="00FB5869">
              <w:rPr>
                <w:rFonts w:asciiTheme="minorHAnsi" w:hAnsiTheme="minorHAnsi" w:cstheme="minorHAnsi"/>
                <w:sz w:val="24"/>
                <w:szCs w:val="24"/>
              </w:rPr>
              <w:t>ontractor will evaluate testing program efficacy every six months with OID Program staff.</w:t>
            </w:r>
          </w:p>
          <w:p w14:paraId="0215C75C" w14:textId="77777777" w:rsidR="0029728A" w:rsidRPr="00FB5869" w:rsidRDefault="0029728A" w:rsidP="0029728A">
            <w:pPr>
              <w:pStyle w:val="ListParagraph"/>
              <w:numPr>
                <w:ilvl w:val="0"/>
                <w:numId w:val="27"/>
              </w:numPr>
              <w:contextualSpacing w:val="0"/>
              <w:rPr>
                <w:rFonts w:asciiTheme="minorHAnsi" w:hAnsiTheme="minorHAnsi" w:cstheme="minorHAnsi"/>
                <w:sz w:val="24"/>
                <w:szCs w:val="24"/>
              </w:rPr>
            </w:pPr>
            <w:r>
              <w:rPr>
                <w:rFonts w:asciiTheme="minorHAnsi" w:hAnsiTheme="minorHAnsi" w:cstheme="minorHAnsi"/>
                <w:sz w:val="24"/>
                <w:szCs w:val="24"/>
              </w:rPr>
              <w:t>The contractor must be willing to make p</w:t>
            </w:r>
            <w:r w:rsidRPr="00FB5869">
              <w:rPr>
                <w:rFonts w:asciiTheme="minorHAnsi" w:hAnsiTheme="minorHAnsi" w:cstheme="minorHAnsi"/>
                <w:sz w:val="24"/>
                <w:szCs w:val="24"/>
              </w:rPr>
              <w:t xml:space="preserve">rogram revisions </w:t>
            </w:r>
            <w:r>
              <w:rPr>
                <w:rFonts w:asciiTheme="minorHAnsi" w:hAnsiTheme="minorHAnsi" w:cstheme="minorHAnsi"/>
                <w:sz w:val="24"/>
                <w:szCs w:val="24"/>
              </w:rPr>
              <w:t xml:space="preserve">in response to findings and must </w:t>
            </w:r>
            <w:r w:rsidRPr="00FB5869">
              <w:rPr>
                <w:rFonts w:asciiTheme="minorHAnsi" w:hAnsiTheme="minorHAnsi" w:cstheme="minorHAnsi"/>
                <w:sz w:val="24"/>
                <w:szCs w:val="24"/>
              </w:rPr>
              <w:t>reflect</w:t>
            </w:r>
            <w:r>
              <w:rPr>
                <w:rFonts w:asciiTheme="minorHAnsi" w:hAnsiTheme="minorHAnsi" w:cstheme="minorHAnsi"/>
                <w:sz w:val="24"/>
                <w:szCs w:val="24"/>
              </w:rPr>
              <w:t xml:space="preserve"> those revisions</w:t>
            </w:r>
            <w:r w:rsidRPr="00FB5869">
              <w:rPr>
                <w:rFonts w:asciiTheme="minorHAnsi" w:hAnsiTheme="minorHAnsi" w:cstheme="minorHAnsi"/>
                <w:sz w:val="24"/>
                <w:szCs w:val="24"/>
              </w:rPr>
              <w:t xml:space="preserve"> in updated program work plan and deliverables.</w:t>
            </w:r>
          </w:p>
        </w:tc>
      </w:tr>
      <w:tr w:rsidR="0029728A" w:rsidRPr="00FB5869" w14:paraId="3F81ACDB" w14:textId="77777777" w:rsidTr="001D6EB3">
        <w:tc>
          <w:tcPr>
            <w:tcW w:w="2335" w:type="dxa"/>
          </w:tcPr>
          <w:p w14:paraId="114EDED6" w14:textId="77777777" w:rsidR="0029728A" w:rsidRPr="00FB5869" w:rsidRDefault="0029728A" w:rsidP="001D6EB3">
            <w:pPr>
              <w:rPr>
                <w:rFonts w:asciiTheme="minorHAnsi" w:hAnsiTheme="minorHAnsi" w:cstheme="minorHAnsi"/>
                <w:sz w:val="24"/>
                <w:szCs w:val="24"/>
              </w:rPr>
            </w:pPr>
            <w:r w:rsidRPr="00FB5869">
              <w:rPr>
                <w:rFonts w:asciiTheme="minorHAnsi" w:hAnsiTheme="minorHAnsi" w:cstheme="minorHAnsi"/>
                <w:sz w:val="24"/>
                <w:szCs w:val="24"/>
              </w:rPr>
              <w:t xml:space="preserve">Data Entry- </w:t>
            </w:r>
          </w:p>
        </w:tc>
        <w:tc>
          <w:tcPr>
            <w:tcW w:w="2970" w:type="dxa"/>
          </w:tcPr>
          <w:p w14:paraId="19C77A6E" w14:textId="77777777" w:rsidR="0029728A" w:rsidRPr="00FB5869" w:rsidRDefault="0029728A" w:rsidP="001D6EB3">
            <w:pPr>
              <w:rPr>
                <w:rFonts w:asciiTheme="minorHAnsi" w:hAnsiTheme="minorHAnsi" w:cstheme="minorHAnsi"/>
                <w:b/>
                <w:bCs/>
                <w:sz w:val="24"/>
                <w:szCs w:val="24"/>
                <w:u w:val="single"/>
              </w:rPr>
            </w:pPr>
            <w:r w:rsidRPr="00FB5869">
              <w:rPr>
                <w:rFonts w:asciiTheme="minorHAnsi" w:hAnsiTheme="minorHAnsi" w:cstheme="minorHAnsi"/>
                <w:sz w:val="24"/>
                <w:szCs w:val="24"/>
              </w:rPr>
              <w:t>Program requirement- defined by OID</w:t>
            </w:r>
          </w:p>
        </w:tc>
        <w:tc>
          <w:tcPr>
            <w:tcW w:w="4045" w:type="dxa"/>
          </w:tcPr>
          <w:p w14:paraId="14B09AC4" w14:textId="77777777" w:rsidR="0029728A" w:rsidRPr="00945E07" w:rsidRDefault="0029728A" w:rsidP="0029728A">
            <w:pPr>
              <w:pStyle w:val="ListParagraph"/>
              <w:numPr>
                <w:ilvl w:val="0"/>
                <w:numId w:val="28"/>
              </w:numPr>
              <w:contextualSpacing w:val="0"/>
              <w:rPr>
                <w:rFonts w:asciiTheme="minorHAnsi" w:hAnsiTheme="minorHAnsi" w:cstheme="minorHAnsi"/>
                <w:sz w:val="24"/>
                <w:szCs w:val="24"/>
              </w:rPr>
            </w:pPr>
            <w:r w:rsidRPr="00945E07">
              <w:rPr>
                <w:rFonts w:asciiTheme="minorHAnsi" w:hAnsiTheme="minorHAnsi" w:cstheme="minorHAnsi"/>
                <w:sz w:val="24"/>
                <w:szCs w:val="24"/>
              </w:rPr>
              <w:t xml:space="preserve">The contractor must develop strategies to collect and report the </w:t>
            </w:r>
            <w:r w:rsidRPr="00945E07">
              <w:rPr>
                <w:rFonts w:asciiTheme="minorHAnsi" w:hAnsiTheme="minorHAnsi" w:cstheme="minorHAnsi"/>
                <w:sz w:val="24"/>
                <w:szCs w:val="24"/>
              </w:rPr>
              <w:lastRenderedPageBreak/>
              <w:t>required integrated testing variables to DOH</w:t>
            </w:r>
            <w:r>
              <w:rPr>
                <w:rFonts w:asciiTheme="minorHAnsi" w:hAnsiTheme="minorHAnsi" w:cstheme="minorHAnsi"/>
                <w:sz w:val="24"/>
                <w:szCs w:val="24"/>
              </w:rPr>
              <w:t xml:space="preserve">, including </w:t>
            </w:r>
            <w:r w:rsidRPr="00945E07">
              <w:rPr>
                <w:rFonts w:asciiTheme="minorHAnsi" w:hAnsiTheme="minorHAnsi" w:cstheme="minorHAnsi"/>
                <w:sz w:val="24"/>
                <w:szCs w:val="24"/>
              </w:rPr>
              <w:t>enter</w:t>
            </w:r>
            <w:r>
              <w:rPr>
                <w:rFonts w:asciiTheme="minorHAnsi" w:hAnsiTheme="minorHAnsi" w:cstheme="minorHAnsi"/>
                <w:sz w:val="24"/>
                <w:szCs w:val="24"/>
              </w:rPr>
              <w:t>ing</w:t>
            </w:r>
            <w:r w:rsidRPr="00945E07">
              <w:rPr>
                <w:rFonts w:asciiTheme="minorHAnsi" w:hAnsiTheme="minorHAnsi" w:cstheme="minorHAnsi"/>
                <w:sz w:val="24"/>
                <w:szCs w:val="24"/>
              </w:rPr>
              <w:t xml:space="preserve"> individualized integrated testing event data into Evaluation Web for </w:t>
            </w:r>
            <w:r>
              <w:rPr>
                <w:rFonts w:asciiTheme="minorHAnsi" w:hAnsiTheme="minorHAnsi" w:cstheme="minorHAnsi"/>
                <w:sz w:val="24"/>
                <w:szCs w:val="24"/>
              </w:rPr>
              <w:t>each</w:t>
            </w:r>
            <w:r w:rsidRPr="00945E07">
              <w:rPr>
                <w:rFonts w:asciiTheme="minorHAnsi" w:hAnsiTheme="minorHAnsi" w:cstheme="minorHAnsi"/>
                <w:sz w:val="24"/>
                <w:szCs w:val="24"/>
              </w:rPr>
              <w:t xml:space="preserve"> month by the 10</w:t>
            </w:r>
            <w:r w:rsidRPr="00945E07">
              <w:rPr>
                <w:rFonts w:asciiTheme="minorHAnsi" w:hAnsiTheme="minorHAnsi" w:cstheme="minorHAnsi"/>
                <w:sz w:val="24"/>
                <w:szCs w:val="24"/>
                <w:vertAlign w:val="superscript"/>
              </w:rPr>
              <w:t>th</w:t>
            </w:r>
            <w:r w:rsidRPr="00945E07">
              <w:rPr>
                <w:rFonts w:asciiTheme="minorHAnsi" w:hAnsiTheme="minorHAnsi" w:cstheme="minorHAnsi"/>
                <w:sz w:val="24"/>
                <w:szCs w:val="24"/>
              </w:rPr>
              <w:t xml:space="preserve"> day of the following month</w:t>
            </w:r>
            <w:r>
              <w:rPr>
                <w:rFonts w:asciiTheme="minorHAnsi" w:hAnsiTheme="minorHAnsi" w:cstheme="minorHAnsi"/>
                <w:sz w:val="24"/>
                <w:szCs w:val="24"/>
              </w:rPr>
              <w:t>.</w:t>
            </w:r>
          </w:p>
          <w:p w14:paraId="562E0BA5" w14:textId="77777777" w:rsidR="0029728A" w:rsidRPr="00FB5869" w:rsidRDefault="0029728A" w:rsidP="0029728A">
            <w:pPr>
              <w:pStyle w:val="ListParagraph"/>
              <w:numPr>
                <w:ilvl w:val="0"/>
                <w:numId w:val="28"/>
              </w:numPr>
              <w:contextualSpacing w:val="0"/>
              <w:rPr>
                <w:rFonts w:asciiTheme="minorHAnsi" w:hAnsiTheme="minorHAnsi" w:cstheme="minorHAnsi"/>
                <w:i/>
                <w:iCs/>
                <w:sz w:val="24"/>
                <w:szCs w:val="24"/>
              </w:rPr>
            </w:pPr>
            <w:r w:rsidRPr="00FB5869">
              <w:rPr>
                <w:rFonts w:asciiTheme="minorHAnsi" w:hAnsiTheme="minorHAnsi" w:cstheme="minorHAnsi"/>
                <w:sz w:val="24"/>
                <w:szCs w:val="24"/>
              </w:rPr>
              <w:t xml:space="preserve">OID program staff will review data submitted by </w:t>
            </w:r>
            <w:r>
              <w:rPr>
                <w:rFonts w:asciiTheme="minorHAnsi" w:hAnsiTheme="minorHAnsi" w:cstheme="minorHAnsi"/>
                <w:sz w:val="24"/>
                <w:szCs w:val="24"/>
              </w:rPr>
              <w:t>the c</w:t>
            </w:r>
            <w:r w:rsidRPr="00FB5869">
              <w:rPr>
                <w:rFonts w:asciiTheme="minorHAnsi" w:hAnsiTheme="minorHAnsi" w:cstheme="minorHAnsi"/>
                <w:sz w:val="24"/>
                <w:szCs w:val="24"/>
              </w:rPr>
              <w:t xml:space="preserve">ontractor and meet regularly with </w:t>
            </w:r>
            <w:r>
              <w:rPr>
                <w:rFonts w:asciiTheme="minorHAnsi" w:hAnsiTheme="minorHAnsi" w:cstheme="minorHAnsi"/>
                <w:sz w:val="24"/>
                <w:szCs w:val="24"/>
              </w:rPr>
              <w:t xml:space="preserve">the </w:t>
            </w:r>
            <w:r w:rsidRPr="00FB5869">
              <w:rPr>
                <w:rFonts w:asciiTheme="minorHAnsi" w:hAnsiTheme="minorHAnsi" w:cstheme="minorHAnsi"/>
                <w:sz w:val="24"/>
                <w:szCs w:val="24"/>
              </w:rPr>
              <w:t>contractor to discuss</w:t>
            </w:r>
            <w:r>
              <w:rPr>
                <w:rFonts w:asciiTheme="minorHAnsi" w:hAnsiTheme="minorHAnsi" w:cstheme="minorHAnsi"/>
                <w:sz w:val="24"/>
                <w:szCs w:val="24"/>
              </w:rPr>
              <w:t>.</w:t>
            </w:r>
          </w:p>
        </w:tc>
      </w:tr>
    </w:tbl>
    <w:p w14:paraId="1DE6E8C6" w14:textId="77777777" w:rsidR="0029728A" w:rsidRDefault="0029728A" w:rsidP="00787B38">
      <w:pPr>
        <w:rPr>
          <w:rFonts w:asciiTheme="minorHAnsi" w:hAnsiTheme="minorHAnsi" w:cstheme="minorHAnsi"/>
          <w:sz w:val="24"/>
          <w:szCs w:val="24"/>
        </w:rPr>
      </w:pPr>
    </w:p>
    <w:p w14:paraId="4FD8AAD2" w14:textId="5A74C2AC" w:rsidR="0029728A" w:rsidRDefault="0029728A">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4C5D13CE" w14:textId="77777777" w:rsidR="0029728A" w:rsidRPr="00F51C3F" w:rsidRDefault="0029728A" w:rsidP="00787B38">
      <w:pPr>
        <w:rPr>
          <w:rFonts w:asciiTheme="minorHAnsi" w:hAnsiTheme="minorHAnsi" w:cstheme="minorHAnsi"/>
          <w:sz w:val="24"/>
          <w:szCs w:val="24"/>
        </w:rPr>
      </w:pPr>
    </w:p>
    <w:p w14:paraId="73A5B6F2" w14:textId="795CC484" w:rsidR="005876A6" w:rsidRDefault="00146F23" w:rsidP="00787B38">
      <w:pPr>
        <w:rPr>
          <w:rFonts w:asciiTheme="minorHAnsi" w:hAnsiTheme="minorHAnsi" w:cstheme="minorHAnsi"/>
          <w:b/>
          <w:sz w:val="24"/>
          <w:szCs w:val="24"/>
        </w:rPr>
      </w:pPr>
      <w:r>
        <w:rPr>
          <w:rFonts w:asciiTheme="minorHAnsi" w:hAnsiTheme="minorHAnsi" w:cstheme="minorHAnsi"/>
          <w:b/>
          <w:sz w:val="24"/>
          <w:szCs w:val="24"/>
        </w:rPr>
        <w:t>Submission cover form</w:t>
      </w:r>
      <w:r w:rsidR="00D33AF2">
        <w:rPr>
          <w:rFonts w:asciiTheme="minorHAnsi" w:hAnsiTheme="minorHAnsi" w:cstheme="minorHAnsi"/>
          <w:b/>
          <w:sz w:val="24"/>
          <w:szCs w:val="24"/>
        </w:rPr>
        <w:t xml:space="preserve">: </w:t>
      </w:r>
    </w:p>
    <w:p w14:paraId="54527201" w14:textId="77777777" w:rsidR="00D33AF2" w:rsidRPr="00146F23" w:rsidRDefault="00D33AF2" w:rsidP="00787B38">
      <w:pPr>
        <w:rPr>
          <w:rFonts w:asciiTheme="minorHAnsi" w:hAnsiTheme="minorHAnsi" w:cstheme="minorHAnsi"/>
          <w:b/>
          <w:sz w:val="24"/>
          <w:szCs w:val="24"/>
        </w:rPr>
      </w:pPr>
    </w:p>
    <w:tbl>
      <w:tblPr>
        <w:tblStyle w:val="TableGrid"/>
        <w:tblW w:w="9360" w:type="dxa"/>
        <w:tblInd w:w="-5" w:type="dxa"/>
        <w:tblLook w:val="04A0" w:firstRow="1" w:lastRow="0" w:firstColumn="1" w:lastColumn="0" w:noHBand="0" w:noVBand="1"/>
      </w:tblPr>
      <w:tblGrid>
        <w:gridCol w:w="9360"/>
      </w:tblGrid>
      <w:tr w:rsidR="005876A6" w:rsidRPr="00F51C3F" w14:paraId="39E7F1E3" w14:textId="77777777" w:rsidTr="005876A6">
        <w:tc>
          <w:tcPr>
            <w:tcW w:w="9360" w:type="dxa"/>
          </w:tcPr>
          <w:p w14:paraId="37685DEC" w14:textId="77777777" w:rsidR="005876A6" w:rsidRPr="00F51C3F" w:rsidRDefault="005876A6" w:rsidP="00787B38">
            <w:pPr>
              <w:pStyle w:val="ListParagraph"/>
              <w:numPr>
                <w:ilvl w:val="0"/>
                <w:numId w:val="19"/>
              </w:numPr>
              <w:ind w:right="618"/>
              <w:contextualSpacing w:val="0"/>
              <w:rPr>
                <w:rFonts w:asciiTheme="minorHAnsi" w:hAnsiTheme="minorHAnsi" w:cstheme="minorHAnsi"/>
                <w:b/>
                <w:bCs/>
                <w:sz w:val="24"/>
                <w:szCs w:val="24"/>
              </w:rPr>
            </w:pPr>
            <w:r w:rsidRPr="00F51C3F">
              <w:rPr>
                <w:rFonts w:asciiTheme="minorHAnsi" w:hAnsiTheme="minorHAnsi" w:cstheme="minorHAnsi"/>
                <w:b/>
                <w:bCs/>
                <w:sz w:val="24"/>
                <w:szCs w:val="24"/>
              </w:rPr>
              <w:t>Name of applicant (organization, firm, or entity):</w:t>
            </w:r>
          </w:p>
        </w:tc>
      </w:tr>
      <w:tr w:rsidR="005876A6" w:rsidRPr="00F51C3F" w14:paraId="0EE3AEBB" w14:textId="77777777" w:rsidTr="005876A6">
        <w:tc>
          <w:tcPr>
            <w:tcW w:w="9360" w:type="dxa"/>
          </w:tcPr>
          <w:p w14:paraId="1237726D" w14:textId="77777777" w:rsidR="005876A6" w:rsidRPr="00F51C3F" w:rsidRDefault="005876A6" w:rsidP="00787B38">
            <w:pPr>
              <w:ind w:right="618"/>
              <w:rPr>
                <w:rFonts w:asciiTheme="minorHAnsi" w:hAnsiTheme="minorHAnsi" w:cstheme="minorHAnsi"/>
                <w:b/>
                <w:sz w:val="24"/>
                <w:szCs w:val="24"/>
              </w:rPr>
            </w:pPr>
          </w:p>
          <w:p w14:paraId="742D74B8" w14:textId="77777777" w:rsidR="005876A6" w:rsidRPr="00F51C3F" w:rsidRDefault="005876A6" w:rsidP="00787B38">
            <w:pPr>
              <w:ind w:right="618"/>
              <w:rPr>
                <w:rFonts w:asciiTheme="minorHAnsi" w:hAnsiTheme="minorHAnsi" w:cstheme="minorHAnsi"/>
                <w:b/>
                <w:sz w:val="24"/>
                <w:szCs w:val="24"/>
              </w:rPr>
            </w:pPr>
          </w:p>
        </w:tc>
      </w:tr>
      <w:tr w:rsidR="005876A6" w:rsidRPr="00F51C3F" w14:paraId="222F376F" w14:textId="77777777" w:rsidTr="005876A6">
        <w:tc>
          <w:tcPr>
            <w:tcW w:w="9360" w:type="dxa"/>
          </w:tcPr>
          <w:p w14:paraId="4FB30763" w14:textId="77777777" w:rsidR="005876A6" w:rsidRPr="00F51C3F" w:rsidRDefault="005876A6" w:rsidP="00787B38">
            <w:pPr>
              <w:pStyle w:val="KNormal"/>
              <w:numPr>
                <w:ilvl w:val="0"/>
                <w:numId w:val="19"/>
              </w:numPr>
              <w:ind w:right="618"/>
              <w:contextualSpacing w:val="0"/>
              <w:rPr>
                <w:rFonts w:asciiTheme="minorHAnsi" w:hAnsiTheme="minorHAnsi" w:cstheme="minorHAnsi"/>
                <w:b/>
                <w:bCs/>
                <w:sz w:val="24"/>
                <w:szCs w:val="24"/>
              </w:rPr>
            </w:pPr>
            <w:r w:rsidRPr="00F51C3F">
              <w:rPr>
                <w:rFonts w:asciiTheme="minorHAnsi" w:hAnsiTheme="minorHAnsi" w:cstheme="minorHAnsi"/>
                <w:b/>
                <w:bCs/>
                <w:sz w:val="24"/>
                <w:szCs w:val="24"/>
              </w:rPr>
              <w:t>Address and phone number:</w:t>
            </w:r>
          </w:p>
        </w:tc>
      </w:tr>
      <w:tr w:rsidR="005876A6" w:rsidRPr="00F51C3F" w14:paraId="726A387F" w14:textId="77777777" w:rsidTr="005876A6">
        <w:tc>
          <w:tcPr>
            <w:tcW w:w="9360" w:type="dxa"/>
          </w:tcPr>
          <w:p w14:paraId="086E6855" w14:textId="77777777" w:rsidR="005876A6" w:rsidRPr="00F51C3F" w:rsidRDefault="005876A6" w:rsidP="00787B38">
            <w:pPr>
              <w:pStyle w:val="KNormal"/>
              <w:ind w:left="0" w:right="618"/>
              <w:contextualSpacing w:val="0"/>
              <w:rPr>
                <w:rFonts w:asciiTheme="minorHAnsi" w:hAnsiTheme="minorHAnsi" w:cstheme="minorHAnsi"/>
                <w:b/>
                <w:sz w:val="24"/>
                <w:szCs w:val="24"/>
              </w:rPr>
            </w:pPr>
          </w:p>
          <w:p w14:paraId="0EA5318A" w14:textId="77777777" w:rsidR="005876A6" w:rsidRPr="00F51C3F" w:rsidRDefault="005876A6" w:rsidP="00787B38">
            <w:pPr>
              <w:pStyle w:val="KNormal"/>
              <w:ind w:left="0" w:right="618"/>
              <w:contextualSpacing w:val="0"/>
              <w:rPr>
                <w:rFonts w:asciiTheme="minorHAnsi" w:hAnsiTheme="minorHAnsi" w:cstheme="minorHAnsi"/>
                <w:b/>
                <w:sz w:val="24"/>
                <w:szCs w:val="24"/>
              </w:rPr>
            </w:pPr>
          </w:p>
        </w:tc>
      </w:tr>
      <w:tr w:rsidR="005876A6" w:rsidRPr="00F51C3F" w14:paraId="3E4EEB13" w14:textId="77777777" w:rsidTr="005876A6">
        <w:tc>
          <w:tcPr>
            <w:tcW w:w="9360" w:type="dxa"/>
          </w:tcPr>
          <w:p w14:paraId="70065745" w14:textId="77777777" w:rsidR="005876A6" w:rsidRPr="00F51C3F" w:rsidRDefault="005876A6" w:rsidP="00787B38">
            <w:pPr>
              <w:pStyle w:val="KNormal"/>
              <w:numPr>
                <w:ilvl w:val="0"/>
                <w:numId w:val="19"/>
              </w:numPr>
              <w:ind w:right="618"/>
              <w:contextualSpacing w:val="0"/>
              <w:rPr>
                <w:rFonts w:asciiTheme="minorHAnsi" w:hAnsiTheme="minorHAnsi" w:cstheme="minorHAnsi"/>
                <w:b/>
                <w:sz w:val="24"/>
                <w:szCs w:val="24"/>
              </w:rPr>
            </w:pPr>
            <w:r w:rsidRPr="00F51C3F">
              <w:rPr>
                <w:rFonts w:asciiTheme="minorHAnsi" w:hAnsiTheme="minorHAnsi" w:cstheme="minorHAnsi"/>
                <w:b/>
                <w:sz w:val="24"/>
                <w:szCs w:val="24"/>
              </w:rPr>
              <w:t>Name and email address of primary contact:</w:t>
            </w:r>
          </w:p>
        </w:tc>
      </w:tr>
      <w:tr w:rsidR="005876A6" w:rsidRPr="00F51C3F" w14:paraId="57853586" w14:textId="77777777" w:rsidTr="005876A6">
        <w:tc>
          <w:tcPr>
            <w:tcW w:w="9360" w:type="dxa"/>
          </w:tcPr>
          <w:p w14:paraId="749D1F3A" w14:textId="77777777" w:rsidR="005876A6" w:rsidRPr="00F51C3F" w:rsidRDefault="005876A6" w:rsidP="00787B38">
            <w:pPr>
              <w:pStyle w:val="KNormal"/>
              <w:ind w:left="0" w:right="618"/>
              <w:contextualSpacing w:val="0"/>
              <w:rPr>
                <w:rFonts w:asciiTheme="minorHAnsi" w:hAnsiTheme="minorHAnsi" w:cstheme="minorHAnsi"/>
                <w:b/>
                <w:sz w:val="24"/>
                <w:szCs w:val="24"/>
              </w:rPr>
            </w:pPr>
          </w:p>
          <w:p w14:paraId="4AC3E06B" w14:textId="77777777" w:rsidR="005876A6" w:rsidRPr="00F51C3F" w:rsidRDefault="005876A6" w:rsidP="00787B38">
            <w:pPr>
              <w:pStyle w:val="KNormal"/>
              <w:ind w:left="0" w:right="618"/>
              <w:contextualSpacing w:val="0"/>
              <w:rPr>
                <w:rFonts w:asciiTheme="minorHAnsi" w:hAnsiTheme="minorHAnsi" w:cstheme="minorHAnsi"/>
                <w:b/>
                <w:sz w:val="24"/>
                <w:szCs w:val="24"/>
              </w:rPr>
            </w:pPr>
          </w:p>
        </w:tc>
      </w:tr>
      <w:tr w:rsidR="005876A6" w:rsidRPr="00F51C3F" w14:paraId="73177F03" w14:textId="77777777" w:rsidTr="005876A6">
        <w:tc>
          <w:tcPr>
            <w:tcW w:w="9360" w:type="dxa"/>
          </w:tcPr>
          <w:p w14:paraId="2C63288D" w14:textId="77777777" w:rsidR="005876A6" w:rsidRPr="00F51C3F" w:rsidRDefault="005876A6" w:rsidP="00787B38">
            <w:pPr>
              <w:pStyle w:val="KNormal"/>
              <w:numPr>
                <w:ilvl w:val="0"/>
                <w:numId w:val="19"/>
              </w:numPr>
              <w:ind w:right="618"/>
              <w:contextualSpacing w:val="0"/>
              <w:rPr>
                <w:rFonts w:asciiTheme="minorHAnsi" w:hAnsiTheme="minorHAnsi" w:cstheme="minorHAnsi"/>
                <w:b/>
                <w:sz w:val="24"/>
                <w:szCs w:val="24"/>
              </w:rPr>
            </w:pPr>
            <w:r w:rsidRPr="00F51C3F">
              <w:rPr>
                <w:rFonts w:asciiTheme="minorHAnsi" w:hAnsiTheme="minorHAnsi" w:cstheme="minorHAnsi"/>
                <w:b/>
                <w:sz w:val="24"/>
                <w:szCs w:val="24"/>
              </w:rPr>
              <w:t>Name and email of person authorized to legally bind the applicant in a contractual relationship:</w:t>
            </w:r>
          </w:p>
        </w:tc>
      </w:tr>
      <w:tr w:rsidR="005876A6" w:rsidRPr="00F51C3F" w14:paraId="081E5FF8" w14:textId="77777777" w:rsidTr="005876A6">
        <w:tc>
          <w:tcPr>
            <w:tcW w:w="9360" w:type="dxa"/>
          </w:tcPr>
          <w:p w14:paraId="67709577" w14:textId="77777777" w:rsidR="005876A6" w:rsidRPr="00F51C3F" w:rsidRDefault="005876A6" w:rsidP="00787B38">
            <w:pPr>
              <w:pStyle w:val="KNormal"/>
              <w:ind w:left="0" w:right="618"/>
              <w:contextualSpacing w:val="0"/>
              <w:rPr>
                <w:rFonts w:asciiTheme="minorHAnsi" w:hAnsiTheme="minorHAnsi" w:cstheme="minorHAnsi"/>
                <w:b/>
                <w:sz w:val="24"/>
                <w:szCs w:val="24"/>
              </w:rPr>
            </w:pPr>
          </w:p>
          <w:p w14:paraId="6522EE57" w14:textId="77777777" w:rsidR="005876A6" w:rsidRPr="00F51C3F" w:rsidRDefault="005876A6" w:rsidP="00787B38">
            <w:pPr>
              <w:pStyle w:val="KNormal"/>
              <w:ind w:left="0" w:right="618"/>
              <w:contextualSpacing w:val="0"/>
              <w:rPr>
                <w:rFonts w:asciiTheme="minorHAnsi" w:hAnsiTheme="minorHAnsi" w:cstheme="minorHAnsi"/>
                <w:b/>
                <w:sz w:val="24"/>
                <w:szCs w:val="24"/>
              </w:rPr>
            </w:pPr>
          </w:p>
        </w:tc>
      </w:tr>
      <w:tr w:rsidR="005876A6" w:rsidRPr="00F51C3F" w14:paraId="0DADEDDF" w14:textId="77777777" w:rsidTr="005876A6">
        <w:tc>
          <w:tcPr>
            <w:tcW w:w="9360" w:type="dxa"/>
          </w:tcPr>
          <w:p w14:paraId="105450D6" w14:textId="77777777" w:rsidR="005876A6" w:rsidRPr="00F51C3F" w:rsidRDefault="005876A6" w:rsidP="00787B38">
            <w:pPr>
              <w:pStyle w:val="KNormal"/>
              <w:numPr>
                <w:ilvl w:val="0"/>
                <w:numId w:val="19"/>
              </w:numPr>
              <w:ind w:right="618"/>
              <w:contextualSpacing w:val="0"/>
              <w:rPr>
                <w:rFonts w:asciiTheme="minorHAnsi" w:hAnsiTheme="minorHAnsi" w:cstheme="minorHAnsi"/>
                <w:b/>
                <w:bCs/>
                <w:sz w:val="24"/>
                <w:szCs w:val="24"/>
              </w:rPr>
            </w:pPr>
            <w:r w:rsidRPr="00F51C3F">
              <w:rPr>
                <w:rFonts w:asciiTheme="minorHAnsi" w:hAnsiTheme="minorHAnsi" w:cstheme="minorHAnsi"/>
                <w:b/>
                <w:sz w:val="24"/>
                <w:szCs w:val="24"/>
              </w:rPr>
              <w:t>Legal status of entity (ownership):</w:t>
            </w:r>
          </w:p>
        </w:tc>
      </w:tr>
      <w:tr w:rsidR="005876A6" w:rsidRPr="00F51C3F" w14:paraId="03613868" w14:textId="77777777" w:rsidTr="005876A6">
        <w:tc>
          <w:tcPr>
            <w:tcW w:w="9360" w:type="dxa"/>
          </w:tcPr>
          <w:p w14:paraId="648B4C77" w14:textId="77777777" w:rsidR="005876A6" w:rsidRPr="00F51C3F" w:rsidRDefault="005876A6" w:rsidP="00787B38">
            <w:pPr>
              <w:pStyle w:val="KNormal"/>
              <w:ind w:left="0" w:right="618"/>
              <w:contextualSpacing w:val="0"/>
              <w:rPr>
                <w:rFonts w:asciiTheme="minorHAnsi" w:hAnsiTheme="minorHAnsi" w:cstheme="minorHAnsi"/>
                <w:b/>
                <w:sz w:val="24"/>
                <w:szCs w:val="24"/>
              </w:rPr>
            </w:pPr>
          </w:p>
          <w:p w14:paraId="4F0163DF" w14:textId="77777777" w:rsidR="005876A6" w:rsidRPr="00F51C3F" w:rsidRDefault="005876A6" w:rsidP="00787B38">
            <w:pPr>
              <w:pStyle w:val="KNormal"/>
              <w:ind w:left="0" w:right="618"/>
              <w:contextualSpacing w:val="0"/>
              <w:rPr>
                <w:rFonts w:asciiTheme="minorHAnsi" w:hAnsiTheme="minorHAnsi" w:cstheme="minorHAnsi"/>
                <w:b/>
                <w:sz w:val="24"/>
                <w:szCs w:val="24"/>
              </w:rPr>
            </w:pPr>
          </w:p>
        </w:tc>
      </w:tr>
      <w:tr w:rsidR="005876A6" w:rsidRPr="00F51C3F" w14:paraId="7C9149E6" w14:textId="77777777" w:rsidTr="005876A6">
        <w:tc>
          <w:tcPr>
            <w:tcW w:w="9360" w:type="dxa"/>
          </w:tcPr>
          <w:p w14:paraId="337A796E" w14:textId="77777777" w:rsidR="005876A6" w:rsidRPr="00F51C3F" w:rsidRDefault="005876A6" w:rsidP="00787B38">
            <w:pPr>
              <w:pStyle w:val="ListParagraph"/>
              <w:numPr>
                <w:ilvl w:val="0"/>
                <w:numId w:val="19"/>
              </w:numPr>
              <w:ind w:right="618"/>
              <w:contextualSpacing w:val="0"/>
              <w:rPr>
                <w:rFonts w:asciiTheme="minorHAnsi" w:hAnsiTheme="minorHAnsi" w:cstheme="minorHAnsi"/>
                <w:b/>
                <w:sz w:val="24"/>
                <w:szCs w:val="24"/>
              </w:rPr>
            </w:pPr>
            <w:r w:rsidRPr="00F51C3F">
              <w:rPr>
                <w:rFonts w:asciiTheme="minorHAnsi" w:hAnsiTheme="minorHAnsi" w:cstheme="minorHAnsi"/>
                <w:b/>
                <w:sz w:val="24"/>
                <w:szCs w:val="24"/>
              </w:rPr>
              <w:t>Are you applying for any other service categories under the Syndemic RFA or the Ryan White RFA? If so, which ones?</w:t>
            </w:r>
          </w:p>
        </w:tc>
      </w:tr>
      <w:tr w:rsidR="005876A6" w:rsidRPr="00F51C3F" w14:paraId="62DCD6FC" w14:textId="77777777" w:rsidTr="005876A6">
        <w:tc>
          <w:tcPr>
            <w:tcW w:w="9360" w:type="dxa"/>
          </w:tcPr>
          <w:p w14:paraId="6CCCEDB2" w14:textId="77777777" w:rsidR="005876A6" w:rsidRPr="00F51C3F" w:rsidRDefault="005876A6" w:rsidP="00787B38">
            <w:pPr>
              <w:ind w:right="618"/>
              <w:rPr>
                <w:rFonts w:asciiTheme="minorHAnsi" w:hAnsiTheme="minorHAnsi" w:cstheme="minorHAnsi"/>
                <w:b/>
                <w:sz w:val="24"/>
                <w:szCs w:val="24"/>
              </w:rPr>
            </w:pPr>
          </w:p>
          <w:p w14:paraId="0CC7AA4C" w14:textId="77777777" w:rsidR="005876A6" w:rsidRPr="00F51C3F" w:rsidRDefault="005876A6" w:rsidP="00787B38">
            <w:pPr>
              <w:ind w:right="618"/>
              <w:rPr>
                <w:rFonts w:asciiTheme="minorHAnsi" w:hAnsiTheme="minorHAnsi" w:cstheme="minorHAnsi"/>
                <w:b/>
                <w:sz w:val="24"/>
                <w:szCs w:val="24"/>
              </w:rPr>
            </w:pPr>
          </w:p>
        </w:tc>
      </w:tr>
      <w:tr w:rsidR="005876A6" w:rsidRPr="00F51C3F" w14:paraId="5736A835" w14:textId="77777777" w:rsidTr="005876A6">
        <w:tc>
          <w:tcPr>
            <w:tcW w:w="9360" w:type="dxa"/>
          </w:tcPr>
          <w:p w14:paraId="4D307649" w14:textId="77777777" w:rsidR="005876A6" w:rsidRPr="00F51C3F" w:rsidRDefault="005876A6" w:rsidP="00787B38">
            <w:pPr>
              <w:pStyle w:val="ListParagraph"/>
              <w:numPr>
                <w:ilvl w:val="0"/>
                <w:numId w:val="19"/>
              </w:numPr>
              <w:ind w:right="618"/>
              <w:contextualSpacing w:val="0"/>
              <w:rPr>
                <w:rFonts w:asciiTheme="minorHAnsi" w:hAnsiTheme="minorHAnsi" w:cstheme="minorHAnsi"/>
                <w:b/>
                <w:bCs/>
                <w:sz w:val="24"/>
                <w:szCs w:val="24"/>
              </w:rPr>
            </w:pPr>
            <w:r w:rsidRPr="00F51C3F">
              <w:rPr>
                <w:rFonts w:asciiTheme="minorHAnsi" w:hAnsiTheme="minorHAnsi" w:cstheme="minorHAnsi"/>
                <w:b/>
                <w:sz w:val="24"/>
                <w:szCs w:val="24"/>
              </w:rPr>
              <w:t>Applicant’s Federal Employer Tax Identification number:</w:t>
            </w:r>
          </w:p>
        </w:tc>
      </w:tr>
      <w:tr w:rsidR="005876A6" w:rsidRPr="00F51C3F" w14:paraId="4B01C4FE" w14:textId="77777777" w:rsidTr="005876A6">
        <w:tc>
          <w:tcPr>
            <w:tcW w:w="9360" w:type="dxa"/>
          </w:tcPr>
          <w:p w14:paraId="66DFE35A" w14:textId="77777777" w:rsidR="005876A6" w:rsidRPr="00F51C3F" w:rsidRDefault="005876A6" w:rsidP="00787B38">
            <w:pPr>
              <w:ind w:right="618"/>
              <w:rPr>
                <w:rFonts w:asciiTheme="minorHAnsi" w:hAnsiTheme="minorHAnsi" w:cstheme="minorHAnsi"/>
                <w:b/>
                <w:bCs/>
                <w:sz w:val="24"/>
                <w:szCs w:val="24"/>
              </w:rPr>
            </w:pPr>
          </w:p>
          <w:p w14:paraId="3621D554" w14:textId="77777777" w:rsidR="005876A6" w:rsidRPr="00F51C3F" w:rsidRDefault="005876A6" w:rsidP="00787B38">
            <w:pPr>
              <w:ind w:right="618"/>
              <w:rPr>
                <w:rFonts w:asciiTheme="minorHAnsi" w:hAnsiTheme="minorHAnsi" w:cstheme="minorHAnsi"/>
                <w:b/>
                <w:bCs/>
                <w:sz w:val="24"/>
                <w:szCs w:val="24"/>
              </w:rPr>
            </w:pPr>
          </w:p>
        </w:tc>
      </w:tr>
      <w:tr w:rsidR="005876A6" w:rsidRPr="00F51C3F" w14:paraId="6A96B8EB" w14:textId="77777777" w:rsidTr="005876A6">
        <w:tc>
          <w:tcPr>
            <w:tcW w:w="9360" w:type="dxa"/>
          </w:tcPr>
          <w:p w14:paraId="1DEF1712" w14:textId="77777777" w:rsidR="005876A6" w:rsidRPr="00F51C3F" w:rsidRDefault="005876A6" w:rsidP="00787B38">
            <w:pPr>
              <w:pStyle w:val="ListParagraph"/>
              <w:numPr>
                <w:ilvl w:val="0"/>
                <w:numId w:val="19"/>
              </w:numPr>
              <w:ind w:right="618"/>
              <w:contextualSpacing w:val="0"/>
              <w:rPr>
                <w:rFonts w:asciiTheme="minorHAnsi" w:hAnsiTheme="minorHAnsi" w:cstheme="minorHAnsi"/>
                <w:b/>
                <w:sz w:val="24"/>
                <w:szCs w:val="24"/>
              </w:rPr>
            </w:pPr>
            <w:r w:rsidRPr="00F51C3F">
              <w:rPr>
                <w:rFonts w:asciiTheme="minorHAnsi" w:hAnsiTheme="minorHAnsi" w:cstheme="minorHAnsi"/>
                <w:b/>
                <w:sz w:val="24"/>
                <w:szCs w:val="24"/>
              </w:rPr>
              <w:t xml:space="preserve">Applicant’s Washington Uniform Business Identification (UBI) number: </w:t>
            </w:r>
          </w:p>
          <w:p w14:paraId="7854DC5C" w14:textId="77777777" w:rsidR="005876A6" w:rsidRPr="00F51C3F" w:rsidRDefault="005876A6" w:rsidP="00787B38">
            <w:pPr>
              <w:ind w:right="618"/>
              <w:rPr>
                <w:rFonts w:asciiTheme="minorHAnsi" w:hAnsiTheme="minorHAnsi" w:cstheme="minorHAnsi"/>
                <w:i/>
                <w:iCs/>
                <w:sz w:val="24"/>
                <w:szCs w:val="24"/>
              </w:rPr>
            </w:pPr>
            <w:r w:rsidRPr="00F51C3F">
              <w:rPr>
                <w:rFonts w:asciiTheme="minorHAnsi" w:hAnsiTheme="minorHAnsi" w:cstheme="minorHAnsi"/>
                <w:i/>
                <w:iCs/>
                <w:sz w:val="24"/>
                <w:szCs w:val="24"/>
              </w:rPr>
              <w:t xml:space="preserve"> (</w:t>
            </w:r>
            <w:proofErr w:type="gramStart"/>
            <w:r w:rsidRPr="00F51C3F">
              <w:rPr>
                <w:rFonts w:asciiTheme="minorHAnsi" w:hAnsiTheme="minorHAnsi" w:cstheme="minorHAnsi"/>
                <w:i/>
                <w:iCs/>
                <w:sz w:val="24"/>
                <w:szCs w:val="24"/>
              </w:rPr>
              <w:t>note</w:t>
            </w:r>
            <w:proofErr w:type="gramEnd"/>
            <w:r w:rsidRPr="00F51C3F">
              <w:rPr>
                <w:rFonts w:asciiTheme="minorHAnsi" w:hAnsiTheme="minorHAnsi" w:cstheme="minorHAnsi"/>
                <w:i/>
                <w:iCs/>
                <w:sz w:val="24"/>
                <w:szCs w:val="24"/>
              </w:rPr>
              <w:t>: If none exists, initial below to affirm that it will be provided prior to contract signing)</w:t>
            </w:r>
          </w:p>
        </w:tc>
      </w:tr>
      <w:tr w:rsidR="005876A6" w:rsidRPr="00F51C3F" w14:paraId="5B47FA89" w14:textId="77777777" w:rsidTr="005876A6">
        <w:tc>
          <w:tcPr>
            <w:tcW w:w="9360" w:type="dxa"/>
          </w:tcPr>
          <w:p w14:paraId="3341072F" w14:textId="77777777" w:rsidR="005876A6" w:rsidRPr="00F51C3F" w:rsidRDefault="005876A6" w:rsidP="00787B38">
            <w:pPr>
              <w:ind w:right="618"/>
              <w:rPr>
                <w:rFonts w:asciiTheme="minorHAnsi" w:hAnsiTheme="minorHAnsi" w:cstheme="minorHAnsi"/>
                <w:b/>
                <w:bCs/>
                <w:sz w:val="24"/>
                <w:szCs w:val="24"/>
              </w:rPr>
            </w:pPr>
          </w:p>
          <w:p w14:paraId="60BD5A8F" w14:textId="77777777" w:rsidR="005876A6" w:rsidRPr="00F51C3F" w:rsidRDefault="005876A6" w:rsidP="00787B38">
            <w:pPr>
              <w:ind w:right="618"/>
              <w:rPr>
                <w:rFonts w:asciiTheme="minorHAnsi" w:hAnsiTheme="minorHAnsi" w:cstheme="minorHAnsi"/>
                <w:b/>
                <w:bCs/>
                <w:sz w:val="24"/>
                <w:szCs w:val="24"/>
              </w:rPr>
            </w:pPr>
          </w:p>
        </w:tc>
      </w:tr>
      <w:tr w:rsidR="005876A6" w:rsidRPr="00F51C3F" w14:paraId="54340EA6" w14:textId="77777777" w:rsidTr="005876A6">
        <w:tc>
          <w:tcPr>
            <w:tcW w:w="9360" w:type="dxa"/>
          </w:tcPr>
          <w:p w14:paraId="73634AC2" w14:textId="77777777" w:rsidR="005876A6" w:rsidRPr="00F51C3F" w:rsidRDefault="005876A6" w:rsidP="00787B38">
            <w:pPr>
              <w:pStyle w:val="ListParagraph"/>
              <w:numPr>
                <w:ilvl w:val="0"/>
                <w:numId w:val="19"/>
              </w:numPr>
              <w:ind w:right="618"/>
              <w:contextualSpacing w:val="0"/>
              <w:rPr>
                <w:rFonts w:asciiTheme="minorHAnsi" w:hAnsiTheme="minorHAnsi" w:cstheme="minorHAnsi"/>
                <w:b/>
                <w:bCs/>
                <w:sz w:val="24"/>
                <w:szCs w:val="24"/>
              </w:rPr>
            </w:pPr>
            <w:r w:rsidRPr="00F51C3F">
              <w:rPr>
                <w:rFonts w:asciiTheme="minorHAnsi" w:hAnsiTheme="minorHAnsi" w:cstheme="minorHAnsi"/>
                <w:b/>
                <w:sz w:val="24"/>
                <w:szCs w:val="24"/>
              </w:rPr>
              <w:t>Is the applicant organization a Certified Minority-Owned or Certified Women-Owned firm?</w:t>
            </w:r>
          </w:p>
          <w:p w14:paraId="4337F162" w14:textId="77777777" w:rsidR="005876A6" w:rsidRPr="00F51C3F" w:rsidRDefault="005876A6" w:rsidP="00787B38">
            <w:pPr>
              <w:ind w:right="618"/>
              <w:rPr>
                <w:rFonts w:asciiTheme="minorHAnsi" w:hAnsiTheme="minorHAnsi" w:cstheme="minorHAnsi"/>
                <w:i/>
                <w:iCs/>
                <w:sz w:val="24"/>
                <w:szCs w:val="24"/>
              </w:rPr>
            </w:pPr>
            <w:r w:rsidRPr="00F51C3F">
              <w:rPr>
                <w:rFonts w:asciiTheme="minorHAnsi" w:hAnsiTheme="minorHAnsi" w:cstheme="minorHAnsi"/>
                <w:i/>
                <w:iCs/>
                <w:sz w:val="24"/>
                <w:szCs w:val="24"/>
              </w:rPr>
              <w:t>(</w:t>
            </w:r>
            <w:proofErr w:type="gramStart"/>
            <w:r w:rsidRPr="00F51C3F">
              <w:rPr>
                <w:rFonts w:asciiTheme="minorHAnsi" w:hAnsiTheme="minorHAnsi" w:cstheme="minorHAnsi"/>
                <w:i/>
                <w:iCs/>
                <w:sz w:val="24"/>
                <w:szCs w:val="24"/>
              </w:rPr>
              <w:t>note</w:t>
            </w:r>
            <w:proofErr w:type="gramEnd"/>
            <w:r w:rsidRPr="00F51C3F">
              <w:rPr>
                <w:rFonts w:asciiTheme="minorHAnsi" w:hAnsiTheme="minorHAnsi" w:cstheme="minorHAnsi"/>
                <w:i/>
                <w:iCs/>
                <w:sz w:val="24"/>
                <w:szCs w:val="24"/>
              </w:rPr>
              <w:t>: If yes, please provide proof of certification issued by the Washington State Office of Minority and Women’s business Enterprises.)</w:t>
            </w:r>
          </w:p>
        </w:tc>
      </w:tr>
      <w:tr w:rsidR="005876A6" w:rsidRPr="00F51C3F" w14:paraId="0898F33E" w14:textId="77777777" w:rsidTr="005876A6">
        <w:tc>
          <w:tcPr>
            <w:tcW w:w="9360" w:type="dxa"/>
          </w:tcPr>
          <w:p w14:paraId="6C22CC2C" w14:textId="77777777" w:rsidR="005876A6" w:rsidRPr="00F51C3F" w:rsidRDefault="005876A6" w:rsidP="00787B38">
            <w:pPr>
              <w:ind w:right="618"/>
              <w:rPr>
                <w:rFonts w:asciiTheme="minorHAnsi" w:hAnsiTheme="minorHAnsi" w:cstheme="minorHAnsi"/>
                <w:b/>
                <w:bCs/>
                <w:sz w:val="24"/>
                <w:szCs w:val="24"/>
              </w:rPr>
            </w:pPr>
          </w:p>
          <w:p w14:paraId="0DFF93F9" w14:textId="77777777" w:rsidR="005876A6" w:rsidRPr="00F51C3F" w:rsidRDefault="005876A6" w:rsidP="00787B38">
            <w:pPr>
              <w:ind w:right="618"/>
              <w:rPr>
                <w:rFonts w:asciiTheme="minorHAnsi" w:hAnsiTheme="minorHAnsi" w:cstheme="minorHAnsi"/>
                <w:b/>
                <w:bCs/>
                <w:sz w:val="24"/>
                <w:szCs w:val="24"/>
              </w:rPr>
            </w:pPr>
          </w:p>
          <w:p w14:paraId="20DC5ECC" w14:textId="77777777" w:rsidR="005876A6" w:rsidRPr="00F51C3F" w:rsidRDefault="005876A6" w:rsidP="00787B38">
            <w:pPr>
              <w:ind w:right="618"/>
              <w:rPr>
                <w:rFonts w:asciiTheme="minorHAnsi" w:hAnsiTheme="minorHAnsi" w:cstheme="minorHAnsi"/>
                <w:b/>
                <w:bCs/>
                <w:sz w:val="24"/>
                <w:szCs w:val="24"/>
              </w:rPr>
            </w:pPr>
          </w:p>
          <w:p w14:paraId="412D7972" w14:textId="77777777" w:rsidR="005876A6" w:rsidRPr="00F51C3F" w:rsidRDefault="005876A6" w:rsidP="00787B38">
            <w:pPr>
              <w:ind w:right="618"/>
              <w:rPr>
                <w:rFonts w:asciiTheme="minorHAnsi" w:hAnsiTheme="minorHAnsi" w:cstheme="minorHAnsi"/>
                <w:b/>
                <w:bCs/>
                <w:sz w:val="24"/>
                <w:szCs w:val="24"/>
              </w:rPr>
            </w:pPr>
          </w:p>
        </w:tc>
      </w:tr>
      <w:tr w:rsidR="005876A6" w:rsidRPr="00F51C3F" w14:paraId="34AE2180" w14:textId="77777777" w:rsidTr="005876A6">
        <w:tc>
          <w:tcPr>
            <w:tcW w:w="9360" w:type="dxa"/>
          </w:tcPr>
          <w:p w14:paraId="6EB8496B" w14:textId="77777777" w:rsidR="005876A6" w:rsidRPr="00F51C3F" w:rsidRDefault="005876A6" w:rsidP="00787B38">
            <w:pPr>
              <w:pStyle w:val="ListParagraph"/>
              <w:numPr>
                <w:ilvl w:val="0"/>
                <w:numId w:val="19"/>
              </w:numPr>
              <w:ind w:right="618"/>
              <w:contextualSpacing w:val="0"/>
              <w:rPr>
                <w:rFonts w:asciiTheme="minorHAnsi" w:hAnsiTheme="minorHAnsi" w:cstheme="minorHAnsi"/>
                <w:b/>
                <w:bCs/>
                <w:sz w:val="24"/>
                <w:szCs w:val="24"/>
              </w:rPr>
            </w:pPr>
            <w:r w:rsidRPr="00F51C3F">
              <w:rPr>
                <w:rFonts w:asciiTheme="minorHAnsi" w:hAnsiTheme="minorHAnsi" w:cstheme="minorHAnsi"/>
                <w:b/>
                <w:sz w:val="24"/>
                <w:szCs w:val="24"/>
              </w:rPr>
              <w:lastRenderedPageBreak/>
              <w:t>Has the applicant ever had a contract terminated for default in the last five years?</w:t>
            </w:r>
          </w:p>
          <w:p w14:paraId="2EE57B0B" w14:textId="77777777" w:rsidR="005876A6" w:rsidRPr="00F51C3F" w:rsidRDefault="005876A6" w:rsidP="00787B38">
            <w:pPr>
              <w:ind w:right="618"/>
              <w:rPr>
                <w:rFonts w:asciiTheme="minorHAnsi" w:hAnsiTheme="minorHAnsi" w:cstheme="minorHAnsi"/>
                <w:i/>
                <w:iCs/>
                <w:sz w:val="24"/>
                <w:szCs w:val="24"/>
              </w:rPr>
            </w:pPr>
            <w:r w:rsidRPr="00F51C3F">
              <w:rPr>
                <w:rFonts w:asciiTheme="minorHAnsi" w:hAnsiTheme="minorHAnsi" w:cstheme="minorHAnsi"/>
                <w:i/>
                <w:iCs/>
                <w:sz w:val="24"/>
                <w:szCs w:val="24"/>
              </w:rPr>
              <w:t xml:space="preserve">(Note: If yes, please describe such incident and full details of the terms for default, including the other party's name, address, and phone number.  The DOH will evaluate the facts and may, at its sole discretion, reject the RFA on the grounds of the Applicant’s </w:t>
            </w:r>
            <w:proofErr w:type="gramStart"/>
            <w:r w:rsidRPr="00F51C3F">
              <w:rPr>
                <w:rFonts w:asciiTheme="minorHAnsi" w:hAnsiTheme="minorHAnsi" w:cstheme="minorHAnsi"/>
                <w:i/>
                <w:iCs/>
                <w:sz w:val="24"/>
                <w:szCs w:val="24"/>
              </w:rPr>
              <w:t>past experience</w:t>
            </w:r>
            <w:proofErr w:type="gramEnd"/>
            <w:r w:rsidRPr="00F51C3F">
              <w:rPr>
                <w:rFonts w:asciiTheme="minorHAnsi" w:hAnsiTheme="minorHAnsi" w:cstheme="minorHAnsi"/>
                <w:i/>
                <w:iCs/>
                <w:sz w:val="24"/>
                <w:szCs w:val="24"/>
              </w:rPr>
              <w:t>.)</w:t>
            </w:r>
          </w:p>
        </w:tc>
      </w:tr>
      <w:tr w:rsidR="005876A6" w:rsidRPr="00F51C3F" w14:paraId="4EC85D61" w14:textId="77777777" w:rsidTr="005876A6">
        <w:tc>
          <w:tcPr>
            <w:tcW w:w="9360" w:type="dxa"/>
          </w:tcPr>
          <w:p w14:paraId="55E89F63" w14:textId="77777777" w:rsidR="005876A6" w:rsidRPr="00F51C3F" w:rsidRDefault="005876A6" w:rsidP="00787B38">
            <w:pPr>
              <w:ind w:right="618"/>
              <w:rPr>
                <w:rFonts w:asciiTheme="minorHAnsi" w:hAnsiTheme="minorHAnsi" w:cstheme="minorHAnsi"/>
                <w:b/>
                <w:bCs/>
                <w:sz w:val="24"/>
                <w:szCs w:val="24"/>
              </w:rPr>
            </w:pPr>
          </w:p>
          <w:p w14:paraId="583779B2" w14:textId="77777777" w:rsidR="005876A6" w:rsidRPr="00F51C3F" w:rsidRDefault="005876A6" w:rsidP="00787B38">
            <w:pPr>
              <w:ind w:right="618"/>
              <w:rPr>
                <w:rFonts w:asciiTheme="minorHAnsi" w:hAnsiTheme="minorHAnsi" w:cstheme="minorHAnsi"/>
                <w:b/>
                <w:bCs/>
                <w:sz w:val="24"/>
                <w:szCs w:val="24"/>
              </w:rPr>
            </w:pPr>
          </w:p>
          <w:p w14:paraId="63448E9C" w14:textId="77777777" w:rsidR="005876A6" w:rsidRPr="00F51C3F" w:rsidRDefault="005876A6" w:rsidP="00787B38">
            <w:pPr>
              <w:ind w:right="618"/>
              <w:rPr>
                <w:rFonts w:asciiTheme="minorHAnsi" w:hAnsiTheme="minorHAnsi" w:cstheme="minorHAnsi"/>
                <w:b/>
                <w:bCs/>
                <w:sz w:val="24"/>
                <w:szCs w:val="24"/>
              </w:rPr>
            </w:pPr>
          </w:p>
          <w:p w14:paraId="581FD48E" w14:textId="77777777" w:rsidR="005876A6" w:rsidRPr="00F51C3F" w:rsidRDefault="005876A6" w:rsidP="00787B38">
            <w:pPr>
              <w:ind w:right="618"/>
              <w:rPr>
                <w:rFonts w:asciiTheme="minorHAnsi" w:hAnsiTheme="minorHAnsi" w:cstheme="minorHAnsi"/>
                <w:b/>
                <w:bCs/>
                <w:sz w:val="24"/>
                <w:szCs w:val="24"/>
              </w:rPr>
            </w:pPr>
          </w:p>
          <w:p w14:paraId="582A3C47" w14:textId="77777777" w:rsidR="005876A6" w:rsidRPr="00F51C3F" w:rsidRDefault="005876A6" w:rsidP="00787B38">
            <w:pPr>
              <w:ind w:right="618"/>
              <w:rPr>
                <w:rFonts w:asciiTheme="minorHAnsi" w:hAnsiTheme="minorHAnsi" w:cstheme="minorHAnsi"/>
                <w:b/>
                <w:bCs/>
                <w:sz w:val="24"/>
                <w:szCs w:val="24"/>
              </w:rPr>
            </w:pPr>
          </w:p>
          <w:p w14:paraId="675750D3" w14:textId="77777777" w:rsidR="005876A6" w:rsidRPr="00F51C3F" w:rsidRDefault="005876A6" w:rsidP="00787B38">
            <w:pPr>
              <w:ind w:right="618"/>
              <w:rPr>
                <w:rFonts w:asciiTheme="minorHAnsi" w:hAnsiTheme="minorHAnsi" w:cstheme="minorHAnsi"/>
                <w:b/>
                <w:bCs/>
                <w:sz w:val="24"/>
                <w:szCs w:val="24"/>
              </w:rPr>
            </w:pPr>
          </w:p>
          <w:p w14:paraId="1BC4911C" w14:textId="77777777" w:rsidR="005876A6" w:rsidRPr="00F51C3F" w:rsidRDefault="005876A6" w:rsidP="00787B38">
            <w:pPr>
              <w:ind w:right="618"/>
              <w:rPr>
                <w:rFonts w:asciiTheme="minorHAnsi" w:hAnsiTheme="minorHAnsi" w:cstheme="minorHAnsi"/>
                <w:b/>
                <w:bCs/>
                <w:sz w:val="24"/>
                <w:szCs w:val="24"/>
              </w:rPr>
            </w:pPr>
          </w:p>
          <w:p w14:paraId="5EFFAC92" w14:textId="77777777" w:rsidR="005876A6" w:rsidRPr="00F51C3F" w:rsidRDefault="005876A6" w:rsidP="00787B38">
            <w:pPr>
              <w:ind w:right="618"/>
              <w:rPr>
                <w:rFonts w:asciiTheme="minorHAnsi" w:hAnsiTheme="minorHAnsi" w:cstheme="minorHAnsi"/>
                <w:b/>
                <w:bCs/>
                <w:sz w:val="24"/>
                <w:szCs w:val="24"/>
              </w:rPr>
            </w:pPr>
          </w:p>
          <w:p w14:paraId="118C4F3C" w14:textId="77777777" w:rsidR="005876A6" w:rsidRPr="00F51C3F" w:rsidRDefault="005876A6" w:rsidP="00787B38">
            <w:pPr>
              <w:ind w:right="618"/>
              <w:rPr>
                <w:rFonts w:asciiTheme="minorHAnsi" w:hAnsiTheme="minorHAnsi" w:cstheme="minorHAnsi"/>
                <w:b/>
                <w:bCs/>
                <w:sz w:val="24"/>
                <w:szCs w:val="24"/>
              </w:rPr>
            </w:pPr>
          </w:p>
        </w:tc>
      </w:tr>
    </w:tbl>
    <w:p w14:paraId="77B32EFF" w14:textId="77777777" w:rsidR="005876A6" w:rsidRPr="00F51C3F" w:rsidRDefault="005876A6" w:rsidP="00787B38">
      <w:pPr>
        <w:pStyle w:val="KNormal"/>
        <w:ind w:left="0"/>
        <w:contextualSpacing w:val="0"/>
        <w:rPr>
          <w:rFonts w:asciiTheme="minorHAnsi" w:hAnsiTheme="minorHAnsi" w:cstheme="minorHAnsi"/>
          <w:i/>
          <w:sz w:val="24"/>
          <w:szCs w:val="24"/>
        </w:rPr>
      </w:pPr>
    </w:p>
    <w:p w14:paraId="301EE7E5" w14:textId="77777777" w:rsidR="005876A6" w:rsidRPr="00F51C3F" w:rsidRDefault="005876A6" w:rsidP="00787B38">
      <w:pPr>
        <w:pStyle w:val="KNormal"/>
        <w:ind w:left="0"/>
        <w:contextualSpacing w:val="0"/>
        <w:rPr>
          <w:rFonts w:asciiTheme="minorHAnsi" w:hAnsiTheme="minorHAnsi" w:cstheme="minorHAnsi"/>
          <w:i/>
          <w:iCs/>
          <w:sz w:val="24"/>
          <w:szCs w:val="24"/>
        </w:rPr>
      </w:pPr>
      <w:r w:rsidRPr="00F51C3F">
        <w:rPr>
          <w:rFonts w:asciiTheme="minorHAnsi" w:hAnsiTheme="minorHAnsi" w:cstheme="minorHAnsi"/>
          <w:i/>
          <w:iCs/>
          <w:sz w:val="24"/>
          <w:szCs w:val="24"/>
        </w:rPr>
        <w:t>Signature and date by a person authorized to legally bind the applicant in a contractual relationship, e.g., the president or executive director of a corporation, the managing partner of a partnership, or the proprietor of a sole proprietorship.</w:t>
      </w:r>
    </w:p>
    <w:p w14:paraId="2CB30E64" w14:textId="77777777" w:rsidR="005876A6" w:rsidRPr="00F51C3F" w:rsidRDefault="005876A6" w:rsidP="00787B38">
      <w:pPr>
        <w:pStyle w:val="KNormal"/>
        <w:ind w:left="0"/>
        <w:contextualSpacing w:val="0"/>
        <w:rPr>
          <w:rFonts w:asciiTheme="minorHAnsi" w:hAnsiTheme="minorHAnsi" w:cstheme="minorHAnsi"/>
          <w:sz w:val="24"/>
          <w:szCs w:val="24"/>
        </w:rPr>
      </w:pPr>
    </w:p>
    <w:p w14:paraId="6C3BCFC4" w14:textId="77777777" w:rsidR="005876A6" w:rsidRPr="00F51C3F" w:rsidRDefault="005876A6" w:rsidP="00787B38">
      <w:pPr>
        <w:pStyle w:val="KNormal"/>
        <w:ind w:left="0"/>
        <w:contextualSpacing w:val="0"/>
        <w:rPr>
          <w:rFonts w:asciiTheme="minorHAnsi" w:hAnsiTheme="minorHAnsi" w:cstheme="minorHAnsi"/>
          <w:b/>
          <w:sz w:val="24"/>
          <w:szCs w:val="24"/>
        </w:rPr>
      </w:pPr>
      <w:r w:rsidRPr="00F51C3F">
        <w:rPr>
          <w:rFonts w:asciiTheme="minorHAnsi" w:hAnsiTheme="minorHAnsi" w:cstheme="minorHAnsi"/>
          <w:b/>
          <w:sz w:val="24"/>
          <w:szCs w:val="24"/>
        </w:rPr>
        <w:t>Print name:</w:t>
      </w:r>
    </w:p>
    <w:p w14:paraId="4D9E904F" w14:textId="77777777" w:rsidR="005876A6" w:rsidRPr="00F51C3F" w:rsidRDefault="005876A6" w:rsidP="00787B38">
      <w:pPr>
        <w:pStyle w:val="KNormal"/>
        <w:ind w:left="0"/>
        <w:contextualSpacing w:val="0"/>
        <w:rPr>
          <w:rFonts w:asciiTheme="minorHAnsi" w:hAnsiTheme="minorHAnsi" w:cstheme="minorHAnsi"/>
          <w:b/>
          <w:sz w:val="24"/>
          <w:szCs w:val="24"/>
        </w:rPr>
      </w:pPr>
    </w:p>
    <w:p w14:paraId="5712F526" w14:textId="77777777" w:rsidR="005876A6" w:rsidRPr="00F51C3F" w:rsidRDefault="005876A6" w:rsidP="00787B38">
      <w:pPr>
        <w:pStyle w:val="KNormal"/>
        <w:ind w:left="0"/>
        <w:contextualSpacing w:val="0"/>
        <w:rPr>
          <w:rFonts w:asciiTheme="minorHAnsi" w:hAnsiTheme="minorHAnsi" w:cstheme="minorHAnsi"/>
          <w:b/>
          <w:sz w:val="24"/>
          <w:szCs w:val="24"/>
        </w:rPr>
      </w:pPr>
    </w:p>
    <w:p w14:paraId="0D539377" w14:textId="77777777" w:rsidR="005876A6" w:rsidRPr="00F51C3F" w:rsidRDefault="005876A6" w:rsidP="00787B38">
      <w:pPr>
        <w:pStyle w:val="KNormal"/>
        <w:ind w:left="0"/>
        <w:contextualSpacing w:val="0"/>
        <w:rPr>
          <w:rFonts w:asciiTheme="minorHAnsi" w:hAnsiTheme="minorHAnsi" w:cstheme="minorHAnsi"/>
          <w:b/>
          <w:sz w:val="24"/>
          <w:szCs w:val="24"/>
        </w:rPr>
      </w:pPr>
      <w:r w:rsidRPr="00F51C3F">
        <w:rPr>
          <w:rFonts w:asciiTheme="minorHAnsi" w:hAnsiTheme="minorHAnsi" w:cstheme="minorHAnsi"/>
          <w:b/>
          <w:sz w:val="24"/>
          <w:szCs w:val="24"/>
        </w:rPr>
        <w:t>Signature:</w:t>
      </w:r>
    </w:p>
    <w:p w14:paraId="5A4CFBD8" w14:textId="017BD47A" w:rsidR="005876A6" w:rsidRPr="00F45B97" w:rsidRDefault="00B24CAB" w:rsidP="00787B38">
      <w:pPr>
        <w:pStyle w:val="KNormal"/>
        <w:ind w:left="0"/>
        <w:contextualSpacing w:val="0"/>
        <w:rPr>
          <w:rFonts w:asciiTheme="minorHAnsi" w:hAnsiTheme="minorHAnsi" w:cstheme="minorHAnsi"/>
          <w:bCs/>
          <w:i/>
          <w:iCs/>
          <w:sz w:val="24"/>
          <w:szCs w:val="24"/>
        </w:rPr>
      </w:pPr>
      <w:r w:rsidRPr="00F45B97">
        <w:rPr>
          <w:rFonts w:asciiTheme="minorHAnsi" w:hAnsiTheme="minorHAnsi" w:cstheme="minorHAnsi"/>
          <w:bCs/>
          <w:i/>
          <w:iCs/>
          <w:sz w:val="24"/>
          <w:szCs w:val="24"/>
        </w:rPr>
        <w:t xml:space="preserve">(Use E-signature format: </w:t>
      </w:r>
      <w:r w:rsidR="00F45B97" w:rsidRPr="00F45B97">
        <w:rPr>
          <w:rFonts w:asciiTheme="minorHAnsi" w:hAnsiTheme="minorHAnsi" w:cstheme="minorHAnsi"/>
          <w:bCs/>
          <w:i/>
          <w:iCs/>
          <w:sz w:val="24"/>
          <w:szCs w:val="24"/>
        </w:rPr>
        <w:t>/s/First name Last name)</w:t>
      </w:r>
    </w:p>
    <w:p w14:paraId="56666F79" w14:textId="77777777" w:rsidR="005876A6" w:rsidRPr="00F51C3F" w:rsidRDefault="005876A6" w:rsidP="00787B38">
      <w:pPr>
        <w:pStyle w:val="KNormal"/>
        <w:ind w:left="0"/>
        <w:contextualSpacing w:val="0"/>
        <w:rPr>
          <w:rFonts w:asciiTheme="minorHAnsi" w:hAnsiTheme="minorHAnsi" w:cstheme="minorHAnsi"/>
          <w:b/>
          <w:sz w:val="24"/>
          <w:szCs w:val="24"/>
        </w:rPr>
      </w:pPr>
    </w:p>
    <w:p w14:paraId="32CF6547" w14:textId="77777777" w:rsidR="005876A6" w:rsidRPr="00F51C3F" w:rsidRDefault="005876A6" w:rsidP="00787B38">
      <w:pPr>
        <w:pStyle w:val="KNormal"/>
        <w:ind w:left="0"/>
        <w:contextualSpacing w:val="0"/>
        <w:rPr>
          <w:rFonts w:asciiTheme="minorHAnsi" w:hAnsiTheme="minorHAnsi" w:cstheme="minorHAnsi"/>
          <w:b/>
          <w:sz w:val="24"/>
          <w:szCs w:val="24"/>
        </w:rPr>
      </w:pPr>
      <w:r w:rsidRPr="00F51C3F">
        <w:rPr>
          <w:rFonts w:asciiTheme="minorHAnsi" w:hAnsiTheme="minorHAnsi" w:cstheme="minorHAnsi"/>
          <w:b/>
          <w:sz w:val="24"/>
          <w:szCs w:val="24"/>
        </w:rPr>
        <w:t xml:space="preserve">Date: </w:t>
      </w:r>
    </w:p>
    <w:p w14:paraId="596D12FB" w14:textId="77777777" w:rsidR="005876A6" w:rsidRPr="00F51C3F" w:rsidRDefault="005876A6" w:rsidP="00787B38">
      <w:pPr>
        <w:rPr>
          <w:rFonts w:asciiTheme="minorHAnsi" w:hAnsiTheme="minorHAnsi" w:cstheme="minorHAnsi"/>
          <w:b/>
          <w:sz w:val="24"/>
          <w:szCs w:val="24"/>
        </w:rPr>
      </w:pPr>
    </w:p>
    <w:p w14:paraId="487E1E3F" w14:textId="05120DB0" w:rsidR="005876A6" w:rsidRPr="00F51C3F" w:rsidRDefault="005876A6" w:rsidP="00787B38">
      <w:pPr>
        <w:pStyle w:val="Heading2"/>
        <w:numPr>
          <w:ilvl w:val="1"/>
          <w:numId w:val="0"/>
        </w:numPr>
        <w:contextualSpacing w:val="0"/>
        <w:jc w:val="center"/>
        <w:rPr>
          <w:rFonts w:asciiTheme="minorHAnsi" w:hAnsiTheme="minorHAnsi" w:cstheme="minorHAnsi"/>
          <w:sz w:val="24"/>
          <w:szCs w:val="24"/>
        </w:rPr>
      </w:pPr>
    </w:p>
    <w:p w14:paraId="20A3BBA2" w14:textId="4461ED26" w:rsidR="005876A6" w:rsidRPr="00F51C3F" w:rsidRDefault="005876A6" w:rsidP="00787B38">
      <w:pPr>
        <w:rPr>
          <w:rFonts w:asciiTheme="minorHAnsi" w:hAnsiTheme="minorHAnsi" w:cstheme="minorHAnsi"/>
          <w:sz w:val="24"/>
          <w:szCs w:val="24"/>
        </w:rPr>
      </w:pPr>
    </w:p>
    <w:p w14:paraId="7BD3A697" w14:textId="77777777" w:rsidR="005876A6" w:rsidRPr="00F51C3F" w:rsidRDefault="005876A6" w:rsidP="00787B38">
      <w:pPr>
        <w:rPr>
          <w:rFonts w:asciiTheme="minorHAnsi" w:hAnsiTheme="minorHAnsi" w:cstheme="minorHAnsi"/>
          <w:sz w:val="24"/>
          <w:szCs w:val="24"/>
        </w:rPr>
      </w:pPr>
    </w:p>
    <w:p w14:paraId="295B226B" w14:textId="77777777" w:rsidR="005876A6" w:rsidRDefault="005876A6" w:rsidP="00787B38">
      <w:pPr>
        <w:rPr>
          <w:rFonts w:asciiTheme="minorHAnsi" w:hAnsiTheme="minorHAnsi" w:cstheme="minorHAnsi"/>
          <w:sz w:val="24"/>
          <w:szCs w:val="24"/>
        </w:rPr>
      </w:pPr>
    </w:p>
    <w:p w14:paraId="7091A08F" w14:textId="29CD9F14" w:rsidR="0029728A" w:rsidRDefault="0029728A">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505C828E" w14:textId="77777777" w:rsidR="00146F23" w:rsidRPr="00F51C3F" w:rsidRDefault="00146F23" w:rsidP="00787B38">
      <w:pPr>
        <w:rPr>
          <w:rFonts w:asciiTheme="minorHAnsi" w:hAnsiTheme="minorHAnsi" w:cstheme="minorHAnsi"/>
          <w:sz w:val="24"/>
          <w:szCs w:val="24"/>
        </w:rPr>
      </w:pPr>
    </w:p>
    <w:p w14:paraId="18C0EF14" w14:textId="77777777" w:rsidR="005876A6" w:rsidRPr="00F51C3F" w:rsidRDefault="005876A6" w:rsidP="00787B38">
      <w:pPr>
        <w:pStyle w:val="Heading2"/>
        <w:numPr>
          <w:ilvl w:val="1"/>
          <w:numId w:val="0"/>
        </w:numPr>
        <w:contextualSpacing w:val="0"/>
        <w:jc w:val="center"/>
        <w:rPr>
          <w:rFonts w:asciiTheme="minorHAnsi" w:hAnsiTheme="minorHAnsi" w:cstheme="minorHAnsi"/>
          <w:sz w:val="24"/>
          <w:szCs w:val="24"/>
        </w:rPr>
      </w:pPr>
      <w:r w:rsidRPr="00F51C3F">
        <w:rPr>
          <w:rFonts w:asciiTheme="minorHAnsi" w:hAnsiTheme="minorHAnsi" w:cstheme="minorHAnsi"/>
          <w:sz w:val="24"/>
          <w:szCs w:val="24"/>
        </w:rPr>
        <w:t>BID CERTIFICATIONS AND ASSURANCES</w:t>
      </w:r>
    </w:p>
    <w:p w14:paraId="3CA08A9D" w14:textId="77777777" w:rsidR="005876A6" w:rsidRPr="00F51C3F" w:rsidRDefault="005876A6" w:rsidP="00787B38">
      <w:pPr>
        <w:jc w:val="center"/>
        <w:rPr>
          <w:rFonts w:asciiTheme="minorHAnsi" w:hAnsiTheme="minorHAnsi" w:cstheme="minorHAnsi"/>
          <w:sz w:val="24"/>
          <w:szCs w:val="24"/>
        </w:rPr>
      </w:pPr>
    </w:p>
    <w:p w14:paraId="75F27349" w14:textId="77777777" w:rsidR="005876A6" w:rsidRPr="00F51C3F" w:rsidRDefault="005876A6" w:rsidP="00787B38">
      <w:pPr>
        <w:rPr>
          <w:rFonts w:asciiTheme="minorHAnsi" w:hAnsiTheme="minorHAnsi" w:cstheme="minorHAnsi"/>
          <w:sz w:val="24"/>
          <w:szCs w:val="24"/>
        </w:rPr>
      </w:pPr>
      <w:r w:rsidRPr="00F51C3F">
        <w:rPr>
          <w:rFonts w:asciiTheme="minorHAnsi" w:hAnsiTheme="minorHAnsi" w:cstheme="minorHAnsi"/>
          <w:sz w:val="24"/>
          <w:szCs w:val="24"/>
        </w:rPr>
        <w:t>I/we make the following certifications and assurances as a required element of the bid to which it is attached, understanding that the truthfulness of the facts affirmed here and the continuing compliance with these requirements are conditions precedent to the award or continuation of the related contract(s):</w:t>
      </w:r>
    </w:p>
    <w:p w14:paraId="713DB7F2" w14:textId="77777777" w:rsidR="005876A6" w:rsidRPr="00F51C3F" w:rsidRDefault="005876A6" w:rsidP="00787B38">
      <w:pPr>
        <w:rPr>
          <w:rFonts w:asciiTheme="minorHAnsi" w:hAnsiTheme="minorHAnsi" w:cstheme="minorHAnsi"/>
          <w:sz w:val="24"/>
          <w:szCs w:val="24"/>
        </w:rPr>
      </w:pPr>
    </w:p>
    <w:p w14:paraId="67C6A5A3" w14:textId="77777777" w:rsidR="005876A6" w:rsidRPr="00F51C3F" w:rsidRDefault="005876A6" w:rsidP="00787B38">
      <w:pPr>
        <w:pStyle w:val="ListParagraph"/>
        <w:numPr>
          <w:ilvl w:val="0"/>
          <w:numId w:val="5"/>
        </w:numPr>
        <w:spacing w:after="120"/>
        <w:ind w:left="360"/>
        <w:contextualSpacing w:val="0"/>
        <w:rPr>
          <w:rFonts w:asciiTheme="minorHAnsi" w:hAnsiTheme="minorHAnsi" w:cstheme="minorHAnsi"/>
          <w:sz w:val="24"/>
          <w:szCs w:val="24"/>
        </w:rPr>
      </w:pPr>
      <w:r w:rsidRPr="00F51C3F">
        <w:rPr>
          <w:rFonts w:asciiTheme="minorHAnsi" w:hAnsiTheme="minorHAnsi" w:cstheme="minorHAnsi"/>
          <w:sz w:val="24"/>
          <w:szCs w:val="24"/>
        </w:rPr>
        <w:t>I/we declare that all answers and statements made in the bid are true and correct.</w:t>
      </w:r>
    </w:p>
    <w:p w14:paraId="4ACD5F9E" w14:textId="77777777" w:rsidR="005876A6" w:rsidRPr="00F51C3F" w:rsidRDefault="005876A6" w:rsidP="00787B38">
      <w:pPr>
        <w:pStyle w:val="ListParagraph"/>
        <w:numPr>
          <w:ilvl w:val="0"/>
          <w:numId w:val="5"/>
        </w:numPr>
        <w:spacing w:after="120"/>
        <w:ind w:left="360"/>
        <w:contextualSpacing w:val="0"/>
        <w:rPr>
          <w:rFonts w:asciiTheme="minorHAnsi" w:hAnsiTheme="minorHAnsi" w:cstheme="minorHAnsi"/>
          <w:sz w:val="24"/>
          <w:szCs w:val="24"/>
        </w:rPr>
      </w:pPr>
      <w:r w:rsidRPr="00F51C3F">
        <w:rPr>
          <w:rFonts w:asciiTheme="minorHAnsi" w:hAnsiTheme="minorHAnsi" w:cstheme="minorHAnsi"/>
          <w:sz w:val="24"/>
          <w:szCs w:val="24"/>
        </w:rPr>
        <w:t>The prices and/or cost data have been determined independently, without consultation, communication, or agreement with others for the purpose of restricting competition.  However, I/we may freely join with other persons or organizations for the purpose of presenting a single bid.</w:t>
      </w:r>
    </w:p>
    <w:p w14:paraId="43D9FE79" w14:textId="77777777" w:rsidR="005876A6" w:rsidRPr="00F51C3F" w:rsidRDefault="005876A6" w:rsidP="00787B38">
      <w:pPr>
        <w:pStyle w:val="ListParagraph"/>
        <w:numPr>
          <w:ilvl w:val="0"/>
          <w:numId w:val="5"/>
        </w:numPr>
        <w:spacing w:after="120"/>
        <w:ind w:left="360"/>
        <w:contextualSpacing w:val="0"/>
        <w:rPr>
          <w:rFonts w:asciiTheme="minorHAnsi" w:hAnsiTheme="minorHAnsi" w:cstheme="minorHAnsi"/>
          <w:sz w:val="24"/>
          <w:szCs w:val="24"/>
        </w:rPr>
      </w:pPr>
      <w:r w:rsidRPr="00F51C3F">
        <w:rPr>
          <w:rFonts w:asciiTheme="minorHAnsi" w:hAnsiTheme="minorHAnsi" w:cstheme="minorHAnsi"/>
          <w:sz w:val="24"/>
          <w:szCs w:val="24"/>
        </w:rPr>
        <w:t>The attached bid is a firm offer for a period of 60 days following receipt, and it may be accepted by the DOH without further negotiation (except where obviously required by lack of certainty in key terms) at any time within the 60-day period.</w:t>
      </w:r>
    </w:p>
    <w:p w14:paraId="1D044C23" w14:textId="77777777" w:rsidR="005876A6" w:rsidRPr="00F51C3F" w:rsidRDefault="005876A6" w:rsidP="00787B38">
      <w:pPr>
        <w:pStyle w:val="ListParagraph"/>
        <w:numPr>
          <w:ilvl w:val="0"/>
          <w:numId w:val="5"/>
        </w:numPr>
        <w:spacing w:after="120"/>
        <w:ind w:left="360"/>
        <w:contextualSpacing w:val="0"/>
        <w:rPr>
          <w:rFonts w:asciiTheme="minorHAnsi" w:hAnsiTheme="minorHAnsi" w:cstheme="minorHAnsi"/>
          <w:sz w:val="24"/>
          <w:szCs w:val="24"/>
        </w:rPr>
      </w:pPr>
      <w:r w:rsidRPr="00F51C3F">
        <w:rPr>
          <w:rFonts w:asciiTheme="minorHAnsi" w:hAnsiTheme="minorHAnsi" w:cstheme="minorHAnsi"/>
          <w:sz w:val="24"/>
          <w:szCs w:val="24"/>
        </w:rPr>
        <w:t>In preparing this bid, I/we have not been assisted by any current or former employee of the state of Washington whose duties relate (or did relate) to this bid or prospective contract, and who was assisting in other than his or her official, public capacity.  (Any exceptions to these assurances are described in full detail on a separate page and attached to this document.)</w:t>
      </w:r>
    </w:p>
    <w:p w14:paraId="48E9AEEF" w14:textId="77777777" w:rsidR="005876A6" w:rsidRPr="00F51C3F" w:rsidRDefault="005876A6" w:rsidP="00787B38">
      <w:pPr>
        <w:pStyle w:val="ListParagraph"/>
        <w:numPr>
          <w:ilvl w:val="0"/>
          <w:numId w:val="5"/>
        </w:numPr>
        <w:spacing w:after="120"/>
        <w:ind w:left="360"/>
        <w:contextualSpacing w:val="0"/>
        <w:rPr>
          <w:rFonts w:asciiTheme="minorHAnsi" w:hAnsiTheme="minorHAnsi" w:cstheme="minorHAnsi"/>
          <w:sz w:val="24"/>
          <w:szCs w:val="24"/>
        </w:rPr>
      </w:pPr>
      <w:r w:rsidRPr="00F51C3F">
        <w:rPr>
          <w:rFonts w:asciiTheme="minorHAnsi" w:hAnsiTheme="minorHAnsi" w:cstheme="minorHAnsi"/>
          <w:sz w:val="24"/>
          <w:szCs w:val="24"/>
        </w:rPr>
        <w:t>I/we understand that the DOH will not reimburse me/us for any costs incurred in the preparation of this bid.  All bids become the property of the DOH, and I/we claim no proprietary right to the ideas, writings, items, or samples, unless so stated in this proposal.</w:t>
      </w:r>
    </w:p>
    <w:p w14:paraId="47E8E6F5" w14:textId="77777777" w:rsidR="005876A6" w:rsidRPr="00F51C3F" w:rsidRDefault="005876A6" w:rsidP="00787B38">
      <w:pPr>
        <w:pStyle w:val="ListParagraph"/>
        <w:numPr>
          <w:ilvl w:val="0"/>
          <w:numId w:val="5"/>
        </w:numPr>
        <w:spacing w:after="120"/>
        <w:ind w:left="360"/>
        <w:contextualSpacing w:val="0"/>
        <w:rPr>
          <w:rFonts w:asciiTheme="minorHAnsi" w:hAnsiTheme="minorHAnsi" w:cstheme="minorHAnsi"/>
          <w:sz w:val="24"/>
          <w:szCs w:val="24"/>
        </w:rPr>
      </w:pPr>
      <w:r w:rsidRPr="00F51C3F">
        <w:rPr>
          <w:rFonts w:asciiTheme="minorHAnsi" w:hAnsiTheme="minorHAnsi" w:cstheme="minorHAnsi"/>
          <w:sz w:val="24"/>
          <w:szCs w:val="24"/>
        </w:rPr>
        <w:t>Unless otherwise required by law, the prices and/or cost data that have been submitted have not been knowingly disclosed by the Bidder and will not knowingly be disclosed by him/her prior to opening, directly or indirectly to any other Bidder or to any competitor.</w:t>
      </w:r>
    </w:p>
    <w:p w14:paraId="4CF12091" w14:textId="77777777" w:rsidR="005876A6" w:rsidRPr="00F51C3F" w:rsidRDefault="005876A6" w:rsidP="00787B38">
      <w:pPr>
        <w:pStyle w:val="ListParagraph"/>
        <w:numPr>
          <w:ilvl w:val="0"/>
          <w:numId w:val="5"/>
        </w:numPr>
        <w:spacing w:after="120"/>
        <w:ind w:left="360"/>
        <w:contextualSpacing w:val="0"/>
        <w:rPr>
          <w:rFonts w:asciiTheme="minorHAnsi" w:hAnsiTheme="minorHAnsi" w:cstheme="minorHAnsi"/>
          <w:sz w:val="24"/>
          <w:szCs w:val="24"/>
        </w:rPr>
      </w:pPr>
      <w:r w:rsidRPr="00F51C3F">
        <w:rPr>
          <w:rFonts w:asciiTheme="minorHAnsi" w:hAnsiTheme="minorHAnsi" w:cstheme="minorHAnsi"/>
          <w:sz w:val="24"/>
          <w:szCs w:val="24"/>
        </w:rPr>
        <w:t xml:space="preserve">I/we agree that submission of the attached proposal constitutes acceptance of the solicitation contents and the attached sample contract and general terms and conditions.  If there are any exceptions to these terms, I/we have described those exceptions in detail on a page attached to this document.  </w:t>
      </w:r>
    </w:p>
    <w:p w14:paraId="597B332A" w14:textId="77777777" w:rsidR="005876A6" w:rsidRPr="00F51C3F" w:rsidRDefault="005876A6" w:rsidP="00787B38">
      <w:pPr>
        <w:pStyle w:val="ListParagraph"/>
        <w:numPr>
          <w:ilvl w:val="0"/>
          <w:numId w:val="5"/>
        </w:numPr>
        <w:spacing w:after="120"/>
        <w:ind w:left="360"/>
        <w:contextualSpacing w:val="0"/>
        <w:rPr>
          <w:rFonts w:asciiTheme="minorHAnsi" w:hAnsiTheme="minorHAnsi" w:cstheme="minorHAnsi"/>
          <w:sz w:val="24"/>
          <w:szCs w:val="24"/>
        </w:rPr>
      </w:pPr>
      <w:r w:rsidRPr="00F51C3F">
        <w:rPr>
          <w:rFonts w:asciiTheme="minorHAnsi" w:hAnsiTheme="minorHAnsi" w:cstheme="minorHAnsi"/>
          <w:sz w:val="24"/>
          <w:szCs w:val="24"/>
        </w:rPr>
        <w:t>No attempt has been made or will be made by the Bidder to induce any other person or firm to submit or not to submit a proposal for the purpose of restricting competition.</w:t>
      </w:r>
    </w:p>
    <w:p w14:paraId="6666BFF3" w14:textId="77777777" w:rsidR="005876A6" w:rsidRPr="00F51C3F" w:rsidRDefault="005876A6" w:rsidP="00787B38">
      <w:pPr>
        <w:pStyle w:val="ListParagraph"/>
        <w:numPr>
          <w:ilvl w:val="0"/>
          <w:numId w:val="5"/>
        </w:numPr>
        <w:spacing w:after="120"/>
        <w:ind w:left="360"/>
        <w:contextualSpacing w:val="0"/>
        <w:rPr>
          <w:rFonts w:asciiTheme="minorHAnsi" w:hAnsiTheme="minorHAnsi" w:cstheme="minorHAnsi"/>
          <w:sz w:val="24"/>
          <w:szCs w:val="24"/>
        </w:rPr>
      </w:pPr>
      <w:r w:rsidRPr="00F51C3F">
        <w:rPr>
          <w:rFonts w:asciiTheme="minorHAnsi" w:hAnsiTheme="minorHAnsi" w:cstheme="minorHAnsi"/>
          <w:sz w:val="24"/>
          <w:szCs w:val="24"/>
        </w:rPr>
        <w:t>Information that has been determined to be proprietary or confidential has been clearly marked and included in this bid as a separate document.</w:t>
      </w:r>
    </w:p>
    <w:p w14:paraId="0EDECA7C" w14:textId="77777777" w:rsidR="005876A6" w:rsidRPr="00F51C3F" w:rsidRDefault="005876A6" w:rsidP="00787B38">
      <w:pPr>
        <w:pStyle w:val="ListParagraph"/>
        <w:numPr>
          <w:ilvl w:val="0"/>
          <w:numId w:val="5"/>
        </w:numPr>
        <w:spacing w:after="120"/>
        <w:ind w:left="360"/>
        <w:contextualSpacing w:val="0"/>
        <w:rPr>
          <w:rFonts w:asciiTheme="minorHAnsi" w:hAnsiTheme="minorHAnsi" w:cstheme="minorHAnsi"/>
          <w:sz w:val="24"/>
          <w:szCs w:val="24"/>
        </w:rPr>
      </w:pPr>
      <w:r w:rsidRPr="00F51C3F">
        <w:rPr>
          <w:rFonts w:asciiTheme="minorHAnsi" w:hAnsiTheme="minorHAnsi" w:cstheme="minorHAnsi"/>
          <w:sz w:val="24"/>
          <w:szCs w:val="24"/>
        </w:rPr>
        <w:lastRenderedPageBreak/>
        <w:t xml:space="preserve">If any staff member(s) who will perform work on this contract has retired from the State of Washington under the provisions of the 2008 Early Retirement Factors legislation, his/her name(s) is noted on a separately attached page.  </w:t>
      </w:r>
    </w:p>
    <w:p w14:paraId="140ABE88" w14:textId="77777777" w:rsidR="005876A6" w:rsidRPr="00F51C3F" w:rsidRDefault="005876A6" w:rsidP="00787B38">
      <w:pPr>
        <w:pStyle w:val="ListParagraph"/>
        <w:numPr>
          <w:ilvl w:val="0"/>
          <w:numId w:val="5"/>
        </w:numPr>
        <w:spacing w:after="240"/>
        <w:ind w:left="360"/>
        <w:contextualSpacing w:val="0"/>
        <w:rPr>
          <w:rFonts w:asciiTheme="minorHAnsi" w:hAnsiTheme="minorHAnsi" w:cstheme="minorHAnsi"/>
          <w:sz w:val="24"/>
          <w:szCs w:val="24"/>
        </w:rPr>
      </w:pPr>
      <w:r w:rsidRPr="00F51C3F">
        <w:rPr>
          <w:rFonts w:asciiTheme="minorHAnsi" w:hAnsiTheme="minorHAnsi" w:cstheme="minorHAnsi"/>
          <w:sz w:val="24"/>
          <w:szCs w:val="24"/>
        </w:rPr>
        <w:t>I/we declare that we are not presently debarred, suspended, proposed for debarment, declared ineligible, or voluntarily excluded in any Federal department or agency from participating in transactions.</w:t>
      </w:r>
    </w:p>
    <w:p w14:paraId="7B3C25D1" w14:textId="77777777" w:rsidR="005876A6" w:rsidRPr="00F51C3F" w:rsidRDefault="005876A6" w:rsidP="00787B38">
      <w:pPr>
        <w:pStyle w:val="ListParagraph"/>
        <w:contextualSpacing w:val="0"/>
        <w:rPr>
          <w:rFonts w:asciiTheme="minorHAnsi" w:hAnsiTheme="minorHAnsi" w:cstheme="minorHAnsi"/>
          <w:sz w:val="24"/>
          <w:szCs w:val="24"/>
        </w:rPr>
      </w:pPr>
    </w:p>
    <w:p w14:paraId="4D83CEE4" w14:textId="77777777" w:rsidR="005876A6" w:rsidRPr="00F51C3F" w:rsidRDefault="005876A6" w:rsidP="00787B38">
      <w:pPr>
        <w:pStyle w:val="ListParagraph"/>
        <w:contextualSpacing w:val="0"/>
        <w:rPr>
          <w:rFonts w:ascii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3276"/>
      </w:tblGrid>
      <w:tr w:rsidR="005876A6" w:rsidRPr="00F51C3F" w14:paraId="30320315" w14:textId="77777777" w:rsidTr="00F45B97">
        <w:tc>
          <w:tcPr>
            <w:tcW w:w="6300" w:type="dxa"/>
            <w:tcBorders>
              <w:bottom w:val="single" w:sz="4" w:space="0" w:color="auto"/>
            </w:tcBorders>
          </w:tcPr>
          <w:p w14:paraId="54A4E65B" w14:textId="77777777" w:rsidR="005876A6" w:rsidRPr="00F51C3F" w:rsidRDefault="005876A6" w:rsidP="00787B38">
            <w:pPr>
              <w:rPr>
                <w:rFonts w:asciiTheme="minorHAnsi" w:hAnsiTheme="minorHAnsi" w:cstheme="minorHAnsi"/>
                <w:sz w:val="24"/>
                <w:szCs w:val="24"/>
              </w:rPr>
            </w:pPr>
          </w:p>
        </w:tc>
        <w:tc>
          <w:tcPr>
            <w:tcW w:w="3276" w:type="dxa"/>
            <w:tcBorders>
              <w:bottom w:val="single" w:sz="4" w:space="0" w:color="auto"/>
            </w:tcBorders>
          </w:tcPr>
          <w:p w14:paraId="55260F9E" w14:textId="77777777" w:rsidR="005876A6" w:rsidRPr="00F51C3F" w:rsidRDefault="005876A6" w:rsidP="00787B38">
            <w:pPr>
              <w:rPr>
                <w:rFonts w:asciiTheme="minorHAnsi" w:hAnsiTheme="minorHAnsi" w:cstheme="minorHAnsi"/>
                <w:sz w:val="24"/>
                <w:szCs w:val="24"/>
              </w:rPr>
            </w:pPr>
          </w:p>
        </w:tc>
      </w:tr>
      <w:tr w:rsidR="005876A6" w:rsidRPr="00F51C3F" w14:paraId="741ABEB7" w14:textId="77777777" w:rsidTr="00F45B97">
        <w:tc>
          <w:tcPr>
            <w:tcW w:w="6300" w:type="dxa"/>
            <w:tcBorders>
              <w:top w:val="single" w:sz="4" w:space="0" w:color="auto"/>
            </w:tcBorders>
          </w:tcPr>
          <w:p w14:paraId="50286E36" w14:textId="77777777" w:rsidR="00F45B97" w:rsidRDefault="005876A6" w:rsidP="60CA2432">
            <w:pPr>
              <w:pStyle w:val="KNormal"/>
              <w:ind w:left="0"/>
              <w:rPr>
                <w:rFonts w:asciiTheme="minorHAnsi" w:hAnsiTheme="minorHAnsi" w:cstheme="minorBidi"/>
                <w:sz w:val="24"/>
                <w:szCs w:val="24"/>
              </w:rPr>
            </w:pPr>
            <w:r w:rsidRPr="60CA2432">
              <w:rPr>
                <w:rFonts w:asciiTheme="minorHAnsi" w:hAnsiTheme="minorHAnsi" w:cstheme="minorBidi"/>
                <w:sz w:val="24"/>
                <w:szCs w:val="24"/>
              </w:rPr>
              <w:t>Signature of Bidder</w:t>
            </w:r>
            <w:r w:rsidR="00F45B97" w:rsidRPr="60CA2432">
              <w:rPr>
                <w:rFonts w:asciiTheme="minorHAnsi" w:hAnsiTheme="minorHAnsi" w:cstheme="minorBidi"/>
                <w:sz w:val="24"/>
                <w:szCs w:val="24"/>
              </w:rPr>
              <w:t xml:space="preserve"> </w:t>
            </w:r>
          </w:p>
          <w:p w14:paraId="7AB4356B" w14:textId="5ADC4AA4" w:rsidR="00F45B97" w:rsidRPr="00F45B97" w:rsidRDefault="00F45B97" w:rsidP="60CA2432">
            <w:pPr>
              <w:pStyle w:val="KNormal"/>
              <w:ind w:left="0"/>
              <w:rPr>
                <w:rFonts w:asciiTheme="minorHAnsi" w:hAnsiTheme="minorHAnsi" w:cstheme="minorBidi"/>
                <w:i/>
                <w:sz w:val="24"/>
                <w:szCs w:val="24"/>
              </w:rPr>
            </w:pPr>
            <w:r w:rsidRPr="60CA2432">
              <w:rPr>
                <w:rFonts w:asciiTheme="minorHAnsi" w:hAnsiTheme="minorHAnsi" w:cstheme="minorBidi"/>
                <w:i/>
                <w:sz w:val="24"/>
                <w:szCs w:val="24"/>
              </w:rPr>
              <w:t>(Use E-signature format: /s/First name Last name)</w:t>
            </w:r>
          </w:p>
          <w:p w14:paraId="09ACF893" w14:textId="6E72341E" w:rsidR="005876A6" w:rsidRPr="00F51C3F" w:rsidRDefault="005876A6" w:rsidP="00787B38">
            <w:pPr>
              <w:rPr>
                <w:rFonts w:asciiTheme="minorHAnsi" w:hAnsiTheme="minorHAnsi" w:cstheme="minorHAnsi"/>
                <w:sz w:val="24"/>
                <w:szCs w:val="24"/>
              </w:rPr>
            </w:pPr>
          </w:p>
        </w:tc>
        <w:tc>
          <w:tcPr>
            <w:tcW w:w="3276" w:type="dxa"/>
            <w:tcBorders>
              <w:top w:val="single" w:sz="4" w:space="0" w:color="auto"/>
            </w:tcBorders>
          </w:tcPr>
          <w:p w14:paraId="4BC8DEDE" w14:textId="77777777" w:rsidR="005876A6" w:rsidRPr="00F51C3F" w:rsidRDefault="005876A6" w:rsidP="00787B38">
            <w:pPr>
              <w:rPr>
                <w:rFonts w:asciiTheme="minorHAnsi" w:hAnsiTheme="minorHAnsi" w:cstheme="minorHAnsi"/>
                <w:sz w:val="24"/>
                <w:szCs w:val="24"/>
              </w:rPr>
            </w:pPr>
          </w:p>
        </w:tc>
      </w:tr>
      <w:tr w:rsidR="005876A6" w:rsidRPr="00F51C3F" w14:paraId="2542A63B" w14:textId="77777777" w:rsidTr="00F45B97">
        <w:tc>
          <w:tcPr>
            <w:tcW w:w="6300" w:type="dxa"/>
            <w:tcBorders>
              <w:bottom w:val="single" w:sz="4" w:space="0" w:color="auto"/>
            </w:tcBorders>
          </w:tcPr>
          <w:p w14:paraId="41136B0A" w14:textId="77777777" w:rsidR="005876A6" w:rsidRPr="00F51C3F" w:rsidRDefault="005876A6" w:rsidP="00787B38">
            <w:pPr>
              <w:rPr>
                <w:rFonts w:asciiTheme="minorHAnsi" w:hAnsiTheme="minorHAnsi" w:cstheme="minorHAnsi"/>
                <w:sz w:val="24"/>
                <w:szCs w:val="24"/>
              </w:rPr>
            </w:pPr>
          </w:p>
          <w:p w14:paraId="20FE4284" w14:textId="77777777" w:rsidR="005876A6" w:rsidRPr="00F51C3F" w:rsidRDefault="005876A6" w:rsidP="00787B38">
            <w:pPr>
              <w:rPr>
                <w:rFonts w:asciiTheme="minorHAnsi" w:hAnsiTheme="minorHAnsi" w:cstheme="minorHAnsi"/>
                <w:sz w:val="24"/>
                <w:szCs w:val="24"/>
              </w:rPr>
            </w:pPr>
          </w:p>
        </w:tc>
        <w:tc>
          <w:tcPr>
            <w:tcW w:w="3276" w:type="dxa"/>
            <w:tcBorders>
              <w:bottom w:val="single" w:sz="4" w:space="0" w:color="auto"/>
            </w:tcBorders>
          </w:tcPr>
          <w:p w14:paraId="554A7A4C" w14:textId="77777777" w:rsidR="005876A6" w:rsidRPr="00F51C3F" w:rsidRDefault="005876A6" w:rsidP="00787B38">
            <w:pPr>
              <w:rPr>
                <w:rFonts w:asciiTheme="minorHAnsi" w:hAnsiTheme="minorHAnsi" w:cstheme="minorHAnsi"/>
                <w:sz w:val="24"/>
                <w:szCs w:val="24"/>
              </w:rPr>
            </w:pPr>
          </w:p>
        </w:tc>
      </w:tr>
      <w:tr w:rsidR="005876A6" w:rsidRPr="00F51C3F" w14:paraId="1AF41E7D" w14:textId="77777777" w:rsidTr="00F45B97">
        <w:trPr>
          <w:trHeight w:val="251"/>
        </w:trPr>
        <w:tc>
          <w:tcPr>
            <w:tcW w:w="6300" w:type="dxa"/>
            <w:tcBorders>
              <w:top w:val="single" w:sz="4" w:space="0" w:color="auto"/>
            </w:tcBorders>
          </w:tcPr>
          <w:p w14:paraId="08EFD923" w14:textId="77777777" w:rsidR="005876A6" w:rsidRPr="00F51C3F" w:rsidRDefault="005876A6" w:rsidP="00787B38">
            <w:pPr>
              <w:rPr>
                <w:rFonts w:asciiTheme="minorHAnsi" w:hAnsiTheme="minorHAnsi" w:cstheme="minorHAnsi"/>
                <w:sz w:val="24"/>
                <w:szCs w:val="24"/>
              </w:rPr>
            </w:pPr>
            <w:r w:rsidRPr="00F51C3F">
              <w:rPr>
                <w:rFonts w:asciiTheme="minorHAnsi" w:hAnsiTheme="minorHAnsi" w:cstheme="minorHAnsi"/>
                <w:sz w:val="24"/>
                <w:szCs w:val="24"/>
              </w:rPr>
              <w:t>Title</w:t>
            </w:r>
          </w:p>
        </w:tc>
        <w:tc>
          <w:tcPr>
            <w:tcW w:w="3276" w:type="dxa"/>
            <w:tcBorders>
              <w:top w:val="single" w:sz="4" w:space="0" w:color="auto"/>
            </w:tcBorders>
          </w:tcPr>
          <w:p w14:paraId="7469D3ED" w14:textId="77777777" w:rsidR="005876A6" w:rsidRPr="00F51C3F" w:rsidRDefault="005876A6" w:rsidP="00787B38">
            <w:pPr>
              <w:rPr>
                <w:rFonts w:asciiTheme="minorHAnsi" w:hAnsiTheme="minorHAnsi" w:cstheme="minorHAnsi"/>
                <w:sz w:val="24"/>
                <w:szCs w:val="24"/>
              </w:rPr>
            </w:pPr>
            <w:r w:rsidRPr="00F51C3F">
              <w:rPr>
                <w:rFonts w:asciiTheme="minorHAnsi" w:hAnsiTheme="minorHAnsi" w:cstheme="minorHAnsi"/>
                <w:sz w:val="24"/>
                <w:szCs w:val="24"/>
              </w:rPr>
              <w:t>Date</w:t>
            </w:r>
          </w:p>
        </w:tc>
      </w:tr>
    </w:tbl>
    <w:p w14:paraId="224270C3" w14:textId="77777777" w:rsidR="005876A6" w:rsidRPr="00F51C3F" w:rsidRDefault="005876A6" w:rsidP="00787B38">
      <w:pPr>
        <w:rPr>
          <w:rFonts w:asciiTheme="minorHAnsi" w:hAnsiTheme="minorHAnsi" w:cstheme="minorHAnsi"/>
          <w:sz w:val="24"/>
          <w:szCs w:val="24"/>
        </w:rPr>
      </w:pPr>
    </w:p>
    <w:p w14:paraId="69ECAA06" w14:textId="77777777" w:rsidR="005876A6" w:rsidRPr="00F51C3F" w:rsidRDefault="005876A6" w:rsidP="00787B38">
      <w:pPr>
        <w:rPr>
          <w:rFonts w:asciiTheme="minorHAnsi" w:hAnsiTheme="minorHAnsi" w:cstheme="minorHAnsi"/>
          <w:sz w:val="24"/>
          <w:szCs w:val="24"/>
        </w:rPr>
        <w:sectPr w:rsidR="005876A6" w:rsidRPr="00F51C3F" w:rsidSect="001D6EB3">
          <w:headerReference w:type="default" r:id="rId30"/>
          <w:footerReference w:type="default" r:id="rId31"/>
          <w:pgSz w:w="12240" w:h="15840"/>
          <w:pgMar w:top="1152" w:right="1166" w:bottom="1440" w:left="1440" w:header="720" w:footer="720" w:gutter="0"/>
          <w:cols w:space="720"/>
          <w:docGrid w:linePitch="360"/>
        </w:sectPr>
      </w:pPr>
    </w:p>
    <w:p w14:paraId="3743A96F" w14:textId="77777777" w:rsidR="005876A6" w:rsidRPr="00F51C3F" w:rsidRDefault="005876A6" w:rsidP="00787B38">
      <w:pPr>
        <w:jc w:val="center"/>
        <w:rPr>
          <w:rFonts w:asciiTheme="minorHAnsi" w:hAnsiTheme="minorHAnsi" w:cstheme="minorHAnsi"/>
          <w:b/>
          <w:smallCaps/>
          <w:sz w:val="24"/>
          <w:szCs w:val="24"/>
        </w:rPr>
      </w:pPr>
      <w:r w:rsidRPr="00F51C3F">
        <w:rPr>
          <w:rFonts w:asciiTheme="minorHAnsi" w:hAnsiTheme="minorHAnsi" w:cstheme="minorHAnsi"/>
          <w:b/>
          <w:smallCaps/>
          <w:sz w:val="24"/>
          <w:szCs w:val="24"/>
        </w:rPr>
        <w:lastRenderedPageBreak/>
        <w:t>Contractor Certification</w:t>
      </w:r>
    </w:p>
    <w:p w14:paraId="39C7C777" w14:textId="77777777" w:rsidR="005876A6" w:rsidRPr="00F51C3F" w:rsidRDefault="005876A6" w:rsidP="00787B38">
      <w:pPr>
        <w:jc w:val="center"/>
        <w:rPr>
          <w:rFonts w:asciiTheme="minorHAnsi" w:hAnsiTheme="minorHAnsi" w:cstheme="minorHAnsi"/>
          <w:b/>
          <w:smallCaps/>
          <w:sz w:val="24"/>
          <w:szCs w:val="24"/>
        </w:rPr>
      </w:pPr>
      <w:r w:rsidRPr="00F51C3F">
        <w:rPr>
          <w:rFonts w:asciiTheme="minorHAnsi" w:hAnsiTheme="minorHAnsi" w:cstheme="minorHAnsi"/>
          <w:b/>
          <w:smallCaps/>
          <w:sz w:val="24"/>
          <w:szCs w:val="24"/>
        </w:rPr>
        <w:t>Wage Theft Prevention – Responsible Bidder Criteria</w:t>
      </w:r>
    </w:p>
    <w:p w14:paraId="403BE64A" w14:textId="77777777" w:rsidR="005876A6" w:rsidRPr="00F51C3F" w:rsidRDefault="005876A6" w:rsidP="00787B38">
      <w:pPr>
        <w:jc w:val="center"/>
        <w:rPr>
          <w:rFonts w:asciiTheme="minorHAnsi" w:hAnsiTheme="minorHAnsi" w:cstheme="minorHAnsi"/>
          <w:b/>
          <w:smallCaps/>
          <w:sz w:val="24"/>
          <w:szCs w:val="24"/>
        </w:rPr>
      </w:pPr>
      <w:r w:rsidRPr="00F51C3F">
        <w:rPr>
          <w:rFonts w:asciiTheme="minorHAnsi" w:hAnsiTheme="minorHAnsi" w:cstheme="minorHAnsi"/>
          <w:b/>
          <w:smallCaps/>
          <w:sz w:val="24"/>
          <w:szCs w:val="24"/>
        </w:rPr>
        <w:t>Washington State Goods &amp; Services Contracts</w:t>
      </w:r>
    </w:p>
    <w:p w14:paraId="54FE785A" w14:textId="77777777" w:rsidR="005876A6" w:rsidRPr="00F51C3F" w:rsidRDefault="005876A6" w:rsidP="00787B38">
      <w:pPr>
        <w:jc w:val="center"/>
        <w:rPr>
          <w:rFonts w:asciiTheme="minorHAnsi" w:hAnsiTheme="minorHAnsi" w:cstheme="minorHAnsi"/>
          <w:b/>
          <w:smallCap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
        <w:gridCol w:w="649"/>
        <w:gridCol w:w="979"/>
        <w:gridCol w:w="481"/>
        <w:gridCol w:w="2363"/>
        <w:gridCol w:w="535"/>
        <w:gridCol w:w="1833"/>
        <w:gridCol w:w="1365"/>
        <w:gridCol w:w="995"/>
      </w:tblGrid>
      <w:tr w:rsidR="005876A6" w:rsidRPr="00F51C3F" w14:paraId="414EB05F" w14:textId="77777777" w:rsidTr="001D6EB3">
        <w:tc>
          <w:tcPr>
            <w:tcW w:w="1025" w:type="dxa"/>
            <w:gridSpan w:val="2"/>
          </w:tcPr>
          <w:p w14:paraId="415BFBDF" w14:textId="77777777" w:rsidR="005876A6" w:rsidRPr="00F51C3F" w:rsidRDefault="005876A6" w:rsidP="00787B38">
            <w:pPr>
              <w:jc w:val="both"/>
              <w:rPr>
                <w:rFonts w:asciiTheme="minorHAnsi" w:hAnsiTheme="minorHAnsi" w:cstheme="minorHAnsi"/>
                <w:sz w:val="24"/>
                <w:szCs w:val="24"/>
              </w:rPr>
            </w:pPr>
          </w:p>
        </w:tc>
        <w:tc>
          <w:tcPr>
            <w:tcW w:w="7556" w:type="dxa"/>
            <w:gridSpan w:val="6"/>
          </w:tcPr>
          <w:p w14:paraId="00DA786D" w14:textId="77777777" w:rsidR="005876A6" w:rsidRPr="00F51C3F" w:rsidRDefault="005876A6" w:rsidP="00787B38">
            <w:pPr>
              <w:jc w:val="both"/>
              <w:rPr>
                <w:rFonts w:asciiTheme="minorHAnsi" w:hAnsiTheme="minorHAnsi" w:cstheme="minorHAnsi"/>
                <w:i/>
                <w:sz w:val="24"/>
                <w:szCs w:val="24"/>
              </w:rPr>
            </w:pPr>
            <w:r w:rsidRPr="00F51C3F">
              <w:rPr>
                <w:rFonts w:asciiTheme="minorHAnsi" w:hAnsiTheme="minorHAnsi" w:cstheme="minorHAnsi"/>
                <w:i/>
                <w:sz w:val="24"/>
                <w:szCs w:val="24"/>
              </w:rPr>
              <w:t>Prior to awarding a contract, agencies are required to determine that a bidder is a ‘responsible bidder.’  See RCW 39.26.160(2) &amp; (4).  Pursuant to legislative enactment in 2017, the responsible bidder criteria include a contractor certification that the contractor has not willfully violated Washington’s wage laws.  See Chap. 258, 2017 Laws (enacting SSB 5301).</w:t>
            </w:r>
          </w:p>
        </w:tc>
        <w:tc>
          <w:tcPr>
            <w:tcW w:w="995" w:type="dxa"/>
          </w:tcPr>
          <w:p w14:paraId="584A9BFA" w14:textId="77777777" w:rsidR="005876A6" w:rsidRPr="00F51C3F" w:rsidRDefault="005876A6" w:rsidP="00787B38">
            <w:pPr>
              <w:jc w:val="both"/>
              <w:rPr>
                <w:rFonts w:asciiTheme="minorHAnsi" w:hAnsiTheme="minorHAnsi" w:cstheme="minorHAnsi"/>
                <w:sz w:val="24"/>
                <w:szCs w:val="24"/>
              </w:rPr>
            </w:pPr>
          </w:p>
        </w:tc>
      </w:tr>
      <w:tr w:rsidR="005876A6" w:rsidRPr="00F51C3F" w14:paraId="08EB585B" w14:textId="77777777" w:rsidTr="001D6EB3">
        <w:tc>
          <w:tcPr>
            <w:tcW w:w="2485" w:type="dxa"/>
            <w:gridSpan w:val="4"/>
          </w:tcPr>
          <w:p w14:paraId="02D0F6B2" w14:textId="77777777" w:rsidR="005876A6" w:rsidRPr="00F51C3F" w:rsidRDefault="005876A6" w:rsidP="00787B38">
            <w:pPr>
              <w:jc w:val="both"/>
              <w:rPr>
                <w:rFonts w:asciiTheme="minorHAnsi" w:hAnsiTheme="minorHAnsi" w:cstheme="minorHAnsi"/>
                <w:sz w:val="24"/>
                <w:szCs w:val="24"/>
              </w:rPr>
            </w:pPr>
          </w:p>
        </w:tc>
        <w:tc>
          <w:tcPr>
            <w:tcW w:w="2363" w:type="dxa"/>
          </w:tcPr>
          <w:p w14:paraId="2594B766" w14:textId="77777777" w:rsidR="005876A6" w:rsidRPr="00F51C3F" w:rsidRDefault="005876A6" w:rsidP="00787B38">
            <w:pPr>
              <w:jc w:val="both"/>
              <w:rPr>
                <w:rFonts w:asciiTheme="minorHAnsi" w:hAnsiTheme="minorHAnsi" w:cstheme="minorHAnsi"/>
                <w:sz w:val="24"/>
                <w:szCs w:val="24"/>
              </w:rPr>
            </w:pPr>
          </w:p>
        </w:tc>
        <w:tc>
          <w:tcPr>
            <w:tcW w:w="2368" w:type="dxa"/>
            <w:gridSpan w:val="2"/>
          </w:tcPr>
          <w:p w14:paraId="554C8864" w14:textId="77777777" w:rsidR="005876A6" w:rsidRPr="00F51C3F" w:rsidRDefault="005876A6" w:rsidP="00787B38">
            <w:pPr>
              <w:jc w:val="both"/>
              <w:rPr>
                <w:rFonts w:asciiTheme="minorHAnsi" w:hAnsiTheme="minorHAnsi" w:cstheme="minorHAnsi"/>
                <w:sz w:val="24"/>
                <w:szCs w:val="24"/>
              </w:rPr>
            </w:pPr>
          </w:p>
        </w:tc>
        <w:tc>
          <w:tcPr>
            <w:tcW w:w="2360" w:type="dxa"/>
            <w:gridSpan w:val="2"/>
          </w:tcPr>
          <w:p w14:paraId="741947FB" w14:textId="77777777" w:rsidR="005876A6" w:rsidRPr="00F51C3F" w:rsidRDefault="005876A6" w:rsidP="00787B38">
            <w:pPr>
              <w:jc w:val="both"/>
              <w:rPr>
                <w:rFonts w:asciiTheme="minorHAnsi" w:hAnsiTheme="minorHAnsi" w:cstheme="minorHAnsi"/>
                <w:sz w:val="24"/>
                <w:szCs w:val="24"/>
              </w:rPr>
            </w:pPr>
          </w:p>
        </w:tc>
      </w:tr>
      <w:tr w:rsidR="005876A6" w:rsidRPr="00F51C3F" w14:paraId="17FE909C" w14:textId="77777777" w:rsidTr="001D6EB3">
        <w:tc>
          <w:tcPr>
            <w:tcW w:w="2004" w:type="dxa"/>
            <w:gridSpan w:val="3"/>
          </w:tcPr>
          <w:p w14:paraId="541D4BC4" w14:textId="77777777" w:rsidR="005876A6" w:rsidRPr="00F51C3F" w:rsidRDefault="005876A6" w:rsidP="00787B38">
            <w:pPr>
              <w:rPr>
                <w:rFonts w:asciiTheme="minorHAnsi" w:hAnsiTheme="minorHAnsi" w:cstheme="minorHAnsi"/>
                <w:sz w:val="24"/>
                <w:szCs w:val="24"/>
              </w:rPr>
            </w:pPr>
          </w:p>
        </w:tc>
        <w:tc>
          <w:tcPr>
            <w:tcW w:w="3379" w:type="dxa"/>
            <w:gridSpan w:val="3"/>
          </w:tcPr>
          <w:p w14:paraId="02F07D24" w14:textId="77777777" w:rsidR="005876A6" w:rsidRPr="00F51C3F" w:rsidRDefault="005876A6" w:rsidP="00787B38">
            <w:pPr>
              <w:rPr>
                <w:rFonts w:asciiTheme="minorHAnsi" w:hAnsiTheme="minorHAnsi" w:cstheme="minorHAnsi"/>
                <w:sz w:val="24"/>
                <w:szCs w:val="24"/>
              </w:rPr>
            </w:pPr>
          </w:p>
        </w:tc>
        <w:tc>
          <w:tcPr>
            <w:tcW w:w="1833" w:type="dxa"/>
          </w:tcPr>
          <w:p w14:paraId="5EFD86DF" w14:textId="77777777" w:rsidR="005876A6" w:rsidRPr="00F51C3F" w:rsidRDefault="005876A6" w:rsidP="00787B38">
            <w:pPr>
              <w:rPr>
                <w:rFonts w:asciiTheme="minorHAnsi" w:hAnsiTheme="minorHAnsi" w:cstheme="minorHAnsi"/>
                <w:sz w:val="24"/>
                <w:szCs w:val="24"/>
              </w:rPr>
            </w:pPr>
          </w:p>
        </w:tc>
        <w:tc>
          <w:tcPr>
            <w:tcW w:w="2360" w:type="dxa"/>
            <w:gridSpan w:val="2"/>
          </w:tcPr>
          <w:p w14:paraId="3F2C0D14" w14:textId="77777777" w:rsidR="005876A6" w:rsidRPr="00F51C3F" w:rsidRDefault="005876A6" w:rsidP="00787B38">
            <w:pPr>
              <w:rPr>
                <w:rFonts w:asciiTheme="minorHAnsi" w:hAnsiTheme="minorHAnsi" w:cstheme="minorHAnsi"/>
                <w:sz w:val="24"/>
                <w:szCs w:val="24"/>
              </w:rPr>
            </w:pPr>
          </w:p>
        </w:tc>
      </w:tr>
      <w:tr w:rsidR="005876A6" w:rsidRPr="00F51C3F" w14:paraId="08B1D1E0" w14:textId="77777777" w:rsidTr="001D6EB3">
        <w:tc>
          <w:tcPr>
            <w:tcW w:w="2004" w:type="dxa"/>
            <w:gridSpan w:val="3"/>
          </w:tcPr>
          <w:p w14:paraId="1BFE6A12" w14:textId="77777777" w:rsidR="005876A6" w:rsidRPr="00F51C3F" w:rsidRDefault="005876A6" w:rsidP="00787B38">
            <w:pPr>
              <w:rPr>
                <w:rFonts w:asciiTheme="minorHAnsi" w:hAnsiTheme="minorHAnsi" w:cstheme="minorHAnsi"/>
                <w:sz w:val="24"/>
                <w:szCs w:val="24"/>
              </w:rPr>
            </w:pPr>
          </w:p>
        </w:tc>
        <w:tc>
          <w:tcPr>
            <w:tcW w:w="3379" w:type="dxa"/>
            <w:gridSpan w:val="3"/>
          </w:tcPr>
          <w:p w14:paraId="0A37ED43" w14:textId="77777777" w:rsidR="005876A6" w:rsidRPr="00F51C3F" w:rsidRDefault="005876A6" w:rsidP="00787B38">
            <w:pPr>
              <w:jc w:val="right"/>
              <w:rPr>
                <w:rFonts w:asciiTheme="minorHAnsi" w:hAnsiTheme="minorHAnsi" w:cstheme="minorHAnsi"/>
                <w:sz w:val="24"/>
                <w:szCs w:val="24"/>
              </w:rPr>
            </w:pPr>
            <w:r w:rsidRPr="00F51C3F">
              <w:rPr>
                <w:rFonts w:asciiTheme="minorHAnsi" w:hAnsiTheme="minorHAnsi" w:cstheme="minorHAnsi"/>
                <w:sz w:val="24"/>
                <w:szCs w:val="24"/>
              </w:rPr>
              <w:t>Procurement Solicitation Dated:</w:t>
            </w:r>
          </w:p>
        </w:tc>
        <w:tc>
          <w:tcPr>
            <w:tcW w:w="1833" w:type="dxa"/>
            <w:tcBorders>
              <w:bottom w:val="single" w:sz="4" w:space="0" w:color="auto"/>
            </w:tcBorders>
          </w:tcPr>
          <w:p w14:paraId="1E95EA13" w14:textId="77777777" w:rsidR="005876A6" w:rsidRPr="00F51C3F" w:rsidRDefault="005876A6" w:rsidP="00787B38">
            <w:pPr>
              <w:rPr>
                <w:rFonts w:asciiTheme="minorHAnsi" w:hAnsiTheme="minorHAnsi" w:cstheme="minorHAnsi"/>
                <w:sz w:val="24"/>
                <w:szCs w:val="24"/>
              </w:rPr>
            </w:pPr>
            <w:r w:rsidRPr="00F51C3F">
              <w:rPr>
                <w:rFonts w:asciiTheme="minorHAnsi" w:hAnsiTheme="minorHAnsi" w:cstheme="minorHAnsi"/>
                <w:sz w:val="24"/>
                <w:szCs w:val="24"/>
              </w:rPr>
              <w:fldChar w:fldCharType="begin">
                <w:ffData>
                  <w:name w:val="Text1"/>
                  <w:enabled/>
                  <w:calcOnExit w:val="0"/>
                  <w:textInput/>
                </w:ffData>
              </w:fldChar>
            </w:r>
            <w:r w:rsidRPr="00F51C3F">
              <w:rPr>
                <w:rFonts w:asciiTheme="minorHAnsi" w:hAnsiTheme="minorHAnsi" w:cstheme="minorHAnsi"/>
                <w:sz w:val="24"/>
                <w:szCs w:val="24"/>
              </w:rPr>
              <w:instrText xml:space="preserve"> FORMTEXT </w:instrText>
            </w:r>
            <w:r w:rsidRPr="00F51C3F">
              <w:rPr>
                <w:rFonts w:asciiTheme="minorHAnsi" w:hAnsiTheme="minorHAnsi" w:cstheme="minorHAnsi"/>
                <w:sz w:val="24"/>
                <w:szCs w:val="24"/>
              </w:rPr>
            </w:r>
            <w:r w:rsidRPr="00F51C3F">
              <w:rPr>
                <w:rFonts w:asciiTheme="minorHAnsi" w:hAnsiTheme="minorHAnsi" w:cstheme="minorHAnsi"/>
                <w:sz w:val="24"/>
                <w:szCs w:val="24"/>
              </w:rPr>
              <w:fldChar w:fldCharType="separate"/>
            </w:r>
            <w:r w:rsidRPr="00F51C3F">
              <w:rPr>
                <w:rFonts w:asciiTheme="minorHAnsi" w:hAnsiTheme="minorHAnsi" w:cstheme="minorHAnsi"/>
                <w:noProof/>
                <w:sz w:val="24"/>
                <w:szCs w:val="24"/>
              </w:rPr>
              <w:t> </w:t>
            </w:r>
            <w:r w:rsidRPr="00F51C3F">
              <w:rPr>
                <w:rFonts w:asciiTheme="minorHAnsi" w:hAnsiTheme="minorHAnsi" w:cstheme="minorHAnsi"/>
                <w:noProof/>
                <w:sz w:val="24"/>
                <w:szCs w:val="24"/>
              </w:rPr>
              <w:t> </w:t>
            </w:r>
            <w:r w:rsidRPr="00F51C3F">
              <w:rPr>
                <w:rFonts w:asciiTheme="minorHAnsi" w:hAnsiTheme="minorHAnsi" w:cstheme="minorHAnsi"/>
                <w:noProof/>
                <w:sz w:val="24"/>
                <w:szCs w:val="24"/>
              </w:rPr>
              <w:t> </w:t>
            </w:r>
            <w:r w:rsidRPr="00F51C3F">
              <w:rPr>
                <w:rFonts w:asciiTheme="minorHAnsi" w:hAnsiTheme="minorHAnsi" w:cstheme="minorHAnsi"/>
                <w:noProof/>
                <w:sz w:val="24"/>
                <w:szCs w:val="24"/>
              </w:rPr>
              <w:t> </w:t>
            </w:r>
            <w:r w:rsidRPr="00F51C3F">
              <w:rPr>
                <w:rFonts w:asciiTheme="minorHAnsi" w:hAnsiTheme="minorHAnsi" w:cstheme="minorHAnsi"/>
                <w:noProof/>
                <w:sz w:val="24"/>
                <w:szCs w:val="24"/>
              </w:rPr>
              <w:t> </w:t>
            </w:r>
            <w:r w:rsidRPr="00F51C3F">
              <w:rPr>
                <w:rFonts w:asciiTheme="minorHAnsi" w:hAnsiTheme="minorHAnsi" w:cstheme="minorHAnsi"/>
                <w:sz w:val="24"/>
                <w:szCs w:val="24"/>
              </w:rPr>
              <w:fldChar w:fldCharType="end"/>
            </w:r>
          </w:p>
        </w:tc>
        <w:tc>
          <w:tcPr>
            <w:tcW w:w="2360" w:type="dxa"/>
            <w:gridSpan w:val="2"/>
          </w:tcPr>
          <w:p w14:paraId="7841A05C" w14:textId="77777777" w:rsidR="005876A6" w:rsidRPr="00F51C3F" w:rsidRDefault="005876A6" w:rsidP="00787B38">
            <w:pPr>
              <w:rPr>
                <w:rFonts w:asciiTheme="minorHAnsi" w:hAnsiTheme="minorHAnsi" w:cstheme="minorHAnsi"/>
                <w:sz w:val="24"/>
                <w:szCs w:val="24"/>
              </w:rPr>
            </w:pPr>
          </w:p>
        </w:tc>
      </w:tr>
      <w:tr w:rsidR="005876A6" w:rsidRPr="00F51C3F" w14:paraId="63039386" w14:textId="77777777" w:rsidTr="001D6EB3">
        <w:tc>
          <w:tcPr>
            <w:tcW w:w="2485" w:type="dxa"/>
            <w:gridSpan w:val="4"/>
          </w:tcPr>
          <w:p w14:paraId="28CD39F2" w14:textId="77777777" w:rsidR="005876A6" w:rsidRPr="00F51C3F" w:rsidRDefault="005876A6" w:rsidP="00787B38">
            <w:pPr>
              <w:rPr>
                <w:rFonts w:asciiTheme="minorHAnsi" w:hAnsiTheme="minorHAnsi" w:cstheme="minorHAnsi"/>
                <w:sz w:val="24"/>
                <w:szCs w:val="24"/>
              </w:rPr>
            </w:pPr>
          </w:p>
        </w:tc>
        <w:tc>
          <w:tcPr>
            <w:tcW w:w="2363" w:type="dxa"/>
          </w:tcPr>
          <w:p w14:paraId="6434BBE6" w14:textId="77777777" w:rsidR="005876A6" w:rsidRPr="00F51C3F" w:rsidRDefault="005876A6" w:rsidP="00787B38">
            <w:pPr>
              <w:rPr>
                <w:rFonts w:asciiTheme="minorHAnsi" w:hAnsiTheme="minorHAnsi" w:cstheme="minorHAnsi"/>
                <w:sz w:val="24"/>
                <w:szCs w:val="24"/>
              </w:rPr>
            </w:pPr>
          </w:p>
        </w:tc>
        <w:tc>
          <w:tcPr>
            <w:tcW w:w="2368" w:type="dxa"/>
            <w:gridSpan w:val="2"/>
          </w:tcPr>
          <w:p w14:paraId="56194F3A" w14:textId="77777777" w:rsidR="005876A6" w:rsidRPr="00F51C3F" w:rsidRDefault="005876A6" w:rsidP="00787B38">
            <w:pPr>
              <w:rPr>
                <w:rFonts w:asciiTheme="minorHAnsi" w:hAnsiTheme="minorHAnsi" w:cstheme="minorHAnsi"/>
                <w:sz w:val="24"/>
                <w:szCs w:val="24"/>
              </w:rPr>
            </w:pPr>
          </w:p>
        </w:tc>
        <w:tc>
          <w:tcPr>
            <w:tcW w:w="2360" w:type="dxa"/>
            <w:gridSpan w:val="2"/>
          </w:tcPr>
          <w:p w14:paraId="24015AC2" w14:textId="77777777" w:rsidR="005876A6" w:rsidRPr="00F51C3F" w:rsidRDefault="005876A6" w:rsidP="00787B38">
            <w:pPr>
              <w:rPr>
                <w:rFonts w:asciiTheme="minorHAnsi" w:hAnsiTheme="minorHAnsi" w:cstheme="minorHAnsi"/>
                <w:sz w:val="24"/>
                <w:szCs w:val="24"/>
              </w:rPr>
            </w:pPr>
          </w:p>
        </w:tc>
      </w:tr>
      <w:tr w:rsidR="005876A6" w:rsidRPr="00F51C3F" w14:paraId="06C47DFD" w14:textId="77777777" w:rsidTr="001D6EB3">
        <w:tc>
          <w:tcPr>
            <w:tcW w:w="9576" w:type="dxa"/>
            <w:gridSpan w:val="9"/>
          </w:tcPr>
          <w:p w14:paraId="1B3F6DB9" w14:textId="77777777" w:rsidR="005876A6" w:rsidRPr="00F51C3F" w:rsidRDefault="005876A6" w:rsidP="00787B38">
            <w:pPr>
              <w:rPr>
                <w:rFonts w:asciiTheme="minorHAnsi" w:hAnsiTheme="minorHAnsi" w:cstheme="minorHAnsi"/>
                <w:sz w:val="24"/>
                <w:szCs w:val="24"/>
              </w:rPr>
            </w:pPr>
            <w:r w:rsidRPr="00F51C3F">
              <w:rPr>
                <w:rFonts w:asciiTheme="minorHAnsi" w:hAnsiTheme="minorHAnsi" w:cstheme="minorHAnsi"/>
                <w:sz w:val="24"/>
                <w:szCs w:val="24"/>
              </w:rPr>
              <w:t>I hereby certify, on behalf of the firm identified below, as follows (check one):</w:t>
            </w:r>
          </w:p>
          <w:p w14:paraId="6B611737" w14:textId="77777777" w:rsidR="005876A6" w:rsidRPr="00F51C3F" w:rsidRDefault="005876A6" w:rsidP="00787B38">
            <w:pPr>
              <w:rPr>
                <w:rFonts w:asciiTheme="minorHAnsi" w:hAnsiTheme="minorHAnsi" w:cstheme="minorHAnsi"/>
                <w:sz w:val="24"/>
                <w:szCs w:val="24"/>
              </w:rPr>
            </w:pPr>
          </w:p>
        </w:tc>
      </w:tr>
      <w:tr w:rsidR="005876A6" w:rsidRPr="00F51C3F" w14:paraId="7FC5E41F" w14:textId="77777777" w:rsidTr="001D6EB3">
        <w:tc>
          <w:tcPr>
            <w:tcW w:w="376" w:type="dxa"/>
          </w:tcPr>
          <w:p w14:paraId="3B2200B1" w14:textId="77777777" w:rsidR="005876A6" w:rsidRPr="00F51C3F" w:rsidRDefault="005876A6" w:rsidP="00787B38">
            <w:pPr>
              <w:rPr>
                <w:rFonts w:asciiTheme="minorHAnsi" w:hAnsiTheme="minorHAnsi" w:cstheme="minorHAnsi"/>
                <w:sz w:val="24"/>
                <w:szCs w:val="24"/>
              </w:rPr>
            </w:pPr>
          </w:p>
        </w:tc>
        <w:tc>
          <w:tcPr>
            <w:tcW w:w="649" w:type="dxa"/>
          </w:tcPr>
          <w:p w14:paraId="22815F78" w14:textId="77777777" w:rsidR="005876A6" w:rsidRPr="00F51C3F" w:rsidRDefault="005876A6" w:rsidP="00787B38">
            <w:pPr>
              <w:rPr>
                <w:rFonts w:asciiTheme="minorHAnsi" w:hAnsiTheme="minorHAnsi" w:cstheme="minorHAnsi"/>
                <w:sz w:val="24"/>
                <w:szCs w:val="24"/>
              </w:rPr>
            </w:pPr>
            <w:r w:rsidRPr="00F51C3F">
              <w:rPr>
                <w:rFonts w:asciiTheme="minorHAnsi" w:hAnsiTheme="minorHAnsi" w:cstheme="minorHAnsi"/>
                <w:sz w:val="24"/>
                <w:szCs w:val="24"/>
              </w:rPr>
              <w:fldChar w:fldCharType="begin">
                <w:ffData>
                  <w:name w:val="Check1"/>
                  <w:enabled/>
                  <w:calcOnExit w:val="0"/>
                  <w:checkBox>
                    <w:sizeAuto/>
                    <w:default w:val="0"/>
                  </w:checkBox>
                </w:ffData>
              </w:fldChar>
            </w:r>
            <w:r w:rsidRPr="00F51C3F">
              <w:rPr>
                <w:rFonts w:asciiTheme="minorHAnsi" w:hAnsiTheme="minorHAnsi" w:cstheme="minorHAnsi"/>
                <w:sz w:val="24"/>
                <w:szCs w:val="24"/>
              </w:rPr>
              <w:instrText xml:space="preserve"> FORMCHECKBOX </w:instrText>
            </w:r>
            <w:r w:rsidR="001D6EB3">
              <w:rPr>
                <w:rFonts w:asciiTheme="minorHAnsi" w:hAnsiTheme="minorHAnsi" w:cstheme="minorHAnsi"/>
                <w:sz w:val="24"/>
                <w:szCs w:val="24"/>
              </w:rPr>
            </w:r>
            <w:r w:rsidR="001D6EB3">
              <w:rPr>
                <w:rFonts w:asciiTheme="minorHAnsi" w:hAnsiTheme="minorHAnsi" w:cstheme="minorHAnsi"/>
                <w:sz w:val="24"/>
                <w:szCs w:val="24"/>
              </w:rPr>
              <w:fldChar w:fldCharType="separate"/>
            </w:r>
            <w:r w:rsidRPr="00F51C3F">
              <w:rPr>
                <w:rFonts w:asciiTheme="minorHAnsi" w:hAnsiTheme="minorHAnsi" w:cstheme="minorHAnsi"/>
                <w:sz w:val="24"/>
                <w:szCs w:val="24"/>
              </w:rPr>
              <w:fldChar w:fldCharType="end"/>
            </w:r>
          </w:p>
        </w:tc>
        <w:tc>
          <w:tcPr>
            <w:tcW w:w="8551" w:type="dxa"/>
            <w:gridSpan w:val="7"/>
          </w:tcPr>
          <w:p w14:paraId="583837EA" w14:textId="77777777" w:rsidR="005876A6" w:rsidRPr="00F51C3F" w:rsidRDefault="005876A6" w:rsidP="00787B38">
            <w:pPr>
              <w:jc w:val="both"/>
              <w:rPr>
                <w:rFonts w:asciiTheme="minorHAnsi" w:hAnsiTheme="minorHAnsi" w:cstheme="minorHAnsi"/>
                <w:sz w:val="24"/>
                <w:szCs w:val="24"/>
              </w:rPr>
            </w:pPr>
            <w:r w:rsidRPr="00F51C3F">
              <w:rPr>
                <w:rFonts w:asciiTheme="minorHAnsi" w:hAnsiTheme="minorHAnsi" w:cstheme="minorHAnsi"/>
                <w:b/>
                <w:smallCaps/>
                <w:sz w:val="24"/>
                <w:szCs w:val="24"/>
              </w:rPr>
              <w:t>No Wage Violations.</w:t>
            </w:r>
            <w:r w:rsidRPr="00F51C3F">
              <w:rPr>
                <w:rFonts w:asciiTheme="minorHAnsi" w:hAnsiTheme="minorHAnsi" w:cstheme="minorHAnsi"/>
                <w:smallCaps/>
                <w:sz w:val="24"/>
                <w:szCs w:val="24"/>
              </w:rPr>
              <w:t xml:space="preserve"> </w:t>
            </w:r>
            <w:r w:rsidRPr="00F51C3F">
              <w:rPr>
                <w:rFonts w:asciiTheme="minorHAnsi" w:hAnsiTheme="minorHAnsi" w:cstheme="minorHAnsi"/>
                <w:sz w:val="24"/>
                <w:szCs w:val="24"/>
              </w:rPr>
              <w:t xml:space="preserve">This firm has </w:t>
            </w:r>
            <w:r w:rsidRPr="00F51C3F">
              <w:rPr>
                <w:rFonts w:asciiTheme="minorHAnsi" w:hAnsiTheme="minorHAnsi" w:cstheme="minorHAnsi"/>
                <w:sz w:val="24"/>
                <w:szCs w:val="24"/>
                <w:u w:val="single"/>
              </w:rPr>
              <w:t>NOT</w:t>
            </w:r>
            <w:r w:rsidRPr="00F51C3F">
              <w:rPr>
                <w:rFonts w:asciiTheme="minorHAnsi" w:hAnsiTheme="minorHAnsi" w:cstheme="minorHAnsi"/>
                <w:sz w:val="24"/>
                <w:szCs w:val="24"/>
              </w:rPr>
              <w:t xml:space="preserve"> been determined by a final and binding citation and notice of assessment issued by the Washington Department of Labor and Industries or through a civil judgement entered by a court of limited or general jurisdiction to have willfully violated, as defined in </w:t>
            </w:r>
            <w:r w:rsidRPr="00F51C3F">
              <w:rPr>
                <w:rFonts w:asciiTheme="minorHAnsi" w:hAnsiTheme="minorHAnsi" w:cstheme="minorHAnsi"/>
                <w:sz w:val="24"/>
                <w:szCs w:val="24"/>
                <w:u w:val="single"/>
              </w:rPr>
              <w:t>RCW 49.48.082</w:t>
            </w:r>
            <w:r w:rsidRPr="00F51C3F">
              <w:rPr>
                <w:rFonts w:asciiTheme="minorHAnsi" w:hAnsiTheme="minorHAnsi" w:cstheme="minorHAnsi"/>
                <w:sz w:val="24"/>
                <w:szCs w:val="24"/>
              </w:rPr>
              <w:t xml:space="preserve">, any provision of RCW chapters </w:t>
            </w:r>
            <w:r w:rsidRPr="00F51C3F">
              <w:rPr>
                <w:rFonts w:asciiTheme="minorHAnsi" w:hAnsiTheme="minorHAnsi" w:cstheme="minorHAnsi"/>
                <w:sz w:val="24"/>
                <w:szCs w:val="24"/>
                <w:u w:val="single"/>
              </w:rPr>
              <w:t>49.45</w:t>
            </w:r>
            <w:r w:rsidRPr="00F51C3F">
              <w:rPr>
                <w:rFonts w:asciiTheme="minorHAnsi" w:hAnsiTheme="minorHAnsi" w:cstheme="minorHAnsi"/>
                <w:sz w:val="24"/>
                <w:szCs w:val="24"/>
              </w:rPr>
              <w:t xml:space="preserve">, </w:t>
            </w:r>
            <w:r w:rsidRPr="00F51C3F">
              <w:rPr>
                <w:rFonts w:asciiTheme="minorHAnsi" w:hAnsiTheme="minorHAnsi" w:cstheme="minorHAnsi"/>
                <w:sz w:val="24"/>
                <w:szCs w:val="24"/>
                <w:u w:val="single"/>
              </w:rPr>
              <w:t>49.48</w:t>
            </w:r>
            <w:r w:rsidRPr="00F51C3F">
              <w:rPr>
                <w:rFonts w:asciiTheme="minorHAnsi" w:hAnsiTheme="minorHAnsi" w:cstheme="minorHAnsi"/>
                <w:sz w:val="24"/>
                <w:szCs w:val="24"/>
              </w:rPr>
              <w:t xml:space="preserve">, or </w:t>
            </w:r>
            <w:r w:rsidRPr="00F51C3F">
              <w:rPr>
                <w:rFonts w:asciiTheme="minorHAnsi" w:hAnsiTheme="minorHAnsi" w:cstheme="minorHAnsi"/>
                <w:sz w:val="24"/>
                <w:szCs w:val="24"/>
                <w:u w:val="single"/>
              </w:rPr>
              <w:t>49.52</w:t>
            </w:r>
            <w:r w:rsidRPr="00F51C3F">
              <w:rPr>
                <w:rFonts w:asciiTheme="minorHAnsi" w:hAnsiTheme="minorHAnsi" w:cstheme="minorHAnsi"/>
                <w:sz w:val="24"/>
                <w:szCs w:val="24"/>
              </w:rPr>
              <w:t xml:space="preserve"> within three (3) years prior to the date of the above-referenced procurement or solicitation date. </w:t>
            </w:r>
          </w:p>
        </w:tc>
      </w:tr>
      <w:tr w:rsidR="005876A6" w:rsidRPr="00F51C3F" w14:paraId="50F76841" w14:textId="77777777" w:rsidTr="001D6EB3">
        <w:tc>
          <w:tcPr>
            <w:tcW w:w="376" w:type="dxa"/>
          </w:tcPr>
          <w:p w14:paraId="65CD6A7A" w14:textId="77777777" w:rsidR="005876A6" w:rsidRPr="00F51C3F" w:rsidRDefault="005876A6" w:rsidP="00787B38">
            <w:pPr>
              <w:rPr>
                <w:rFonts w:asciiTheme="minorHAnsi" w:hAnsiTheme="minorHAnsi" w:cstheme="minorHAnsi"/>
                <w:sz w:val="24"/>
                <w:szCs w:val="24"/>
              </w:rPr>
            </w:pPr>
          </w:p>
        </w:tc>
        <w:tc>
          <w:tcPr>
            <w:tcW w:w="649" w:type="dxa"/>
          </w:tcPr>
          <w:p w14:paraId="147AB5D8" w14:textId="77777777" w:rsidR="005876A6" w:rsidRPr="00F51C3F" w:rsidRDefault="005876A6" w:rsidP="00787B38">
            <w:pPr>
              <w:rPr>
                <w:rFonts w:asciiTheme="minorHAnsi" w:hAnsiTheme="minorHAnsi" w:cstheme="minorHAnsi"/>
                <w:sz w:val="24"/>
                <w:szCs w:val="24"/>
              </w:rPr>
            </w:pPr>
          </w:p>
        </w:tc>
        <w:tc>
          <w:tcPr>
            <w:tcW w:w="6191" w:type="dxa"/>
            <w:gridSpan w:val="5"/>
          </w:tcPr>
          <w:p w14:paraId="429EEC0C" w14:textId="77777777" w:rsidR="005876A6" w:rsidRPr="00F51C3F" w:rsidRDefault="005876A6" w:rsidP="00787B38">
            <w:pPr>
              <w:rPr>
                <w:rFonts w:asciiTheme="minorHAnsi" w:hAnsiTheme="minorHAnsi" w:cstheme="minorHAnsi"/>
                <w:sz w:val="24"/>
                <w:szCs w:val="24"/>
              </w:rPr>
            </w:pPr>
          </w:p>
        </w:tc>
        <w:tc>
          <w:tcPr>
            <w:tcW w:w="2360" w:type="dxa"/>
            <w:gridSpan w:val="2"/>
          </w:tcPr>
          <w:p w14:paraId="65D25442" w14:textId="77777777" w:rsidR="005876A6" w:rsidRPr="00F51C3F" w:rsidRDefault="005876A6" w:rsidP="00787B38">
            <w:pPr>
              <w:rPr>
                <w:rFonts w:asciiTheme="minorHAnsi" w:hAnsiTheme="minorHAnsi" w:cstheme="minorHAnsi"/>
                <w:sz w:val="24"/>
                <w:szCs w:val="24"/>
              </w:rPr>
            </w:pPr>
          </w:p>
        </w:tc>
      </w:tr>
      <w:tr w:rsidR="005876A6" w:rsidRPr="00F51C3F" w14:paraId="4893727F" w14:textId="77777777" w:rsidTr="001D6EB3">
        <w:tc>
          <w:tcPr>
            <w:tcW w:w="376" w:type="dxa"/>
          </w:tcPr>
          <w:p w14:paraId="3E675E41" w14:textId="77777777" w:rsidR="005876A6" w:rsidRPr="00F51C3F" w:rsidRDefault="005876A6" w:rsidP="00787B38">
            <w:pPr>
              <w:rPr>
                <w:rFonts w:asciiTheme="minorHAnsi" w:hAnsiTheme="minorHAnsi" w:cstheme="minorHAnsi"/>
                <w:sz w:val="24"/>
                <w:szCs w:val="24"/>
              </w:rPr>
            </w:pPr>
          </w:p>
        </w:tc>
        <w:tc>
          <w:tcPr>
            <w:tcW w:w="649" w:type="dxa"/>
          </w:tcPr>
          <w:p w14:paraId="1E97B8E2" w14:textId="77777777" w:rsidR="005876A6" w:rsidRPr="00F51C3F" w:rsidRDefault="005876A6" w:rsidP="00787B38">
            <w:pPr>
              <w:rPr>
                <w:rFonts w:asciiTheme="minorHAnsi" w:hAnsiTheme="minorHAnsi" w:cstheme="minorHAnsi"/>
                <w:sz w:val="24"/>
                <w:szCs w:val="24"/>
              </w:rPr>
            </w:pPr>
          </w:p>
        </w:tc>
        <w:tc>
          <w:tcPr>
            <w:tcW w:w="6191" w:type="dxa"/>
            <w:gridSpan w:val="5"/>
          </w:tcPr>
          <w:p w14:paraId="3D9C84B4" w14:textId="77777777" w:rsidR="005876A6" w:rsidRPr="00F51C3F" w:rsidRDefault="005876A6" w:rsidP="00787B38">
            <w:pPr>
              <w:jc w:val="center"/>
              <w:rPr>
                <w:rFonts w:asciiTheme="minorHAnsi" w:hAnsiTheme="minorHAnsi" w:cstheme="minorHAnsi"/>
                <w:sz w:val="24"/>
                <w:szCs w:val="24"/>
              </w:rPr>
            </w:pPr>
            <w:r w:rsidRPr="00F51C3F">
              <w:rPr>
                <w:rFonts w:asciiTheme="minorHAnsi" w:hAnsiTheme="minorHAnsi" w:cstheme="minorHAnsi"/>
                <w:b/>
                <w:sz w:val="24"/>
                <w:szCs w:val="24"/>
              </w:rPr>
              <w:t>OR</w:t>
            </w:r>
          </w:p>
        </w:tc>
        <w:tc>
          <w:tcPr>
            <w:tcW w:w="2360" w:type="dxa"/>
            <w:gridSpan w:val="2"/>
          </w:tcPr>
          <w:p w14:paraId="389BB59F" w14:textId="77777777" w:rsidR="005876A6" w:rsidRPr="00F51C3F" w:rsidRDefault="005876A6" w:rsidP="00787B38">
            <w:pPr>
              <w:rPr>
                <w:rFonts w:asciiTheme="minorHAnsi" w:hAnsiTheme="minorHAnsi" w:cstheme="minorHAnsi"/>
                <w:sz w:val="24"/>
                <w:szCs w:val="24"/>
              </w:rPr>
            </w:pPr>
          </w:p>
        </w:tc>
      </w:tr>
      <w:tr w:rsidR="005876A6" w:rsidRPr="00F51C3F" w14:paraId="4E8408C9" w14:textId="77777777" w:rsidTr="001D6EB3">
        <w:tc>
          <w:tcPr>
            <w:tcW w:w="376" w:type="dxa"/>
          </w:tcPr>
          <w:p w14:paraId="5B9C54E4" w14:textId="77777777" w:rsidR="005876A6" w:rsidRPr="00F51C3F" w:rsidRDefault="005876A6" w:rsidP="00787B38">
            <w:pPr>
              <w:rPr>
                <w:rFonts w:asciiTheme="minorHAnsi" w:hAnsiTheme="minorHAnsi" w:cstheme="minorHAnsi"/>
                <w:sz w:val="24"/>
                <w:szCs w:val="24"/>
              </w:rPr>
            </w:pPr>
          </w:p>
        </w:tc>
        <w:tc>
          <w:tcPr>
            <w:tcW w:w="649" w:type="dxa"/>
          </w:tcPr>
          <w:p w14:paraId="1771981B" w14:textId="77777777" w:rsidR="005876A6" w:rsidRPr="00F51C3F" w:rsidRDefault="005876A6" w:rsidP="00787B38">
            <w:pPr>
              <w:rPr>
                <w:rFonts w:asciiTheme="minorHAnsi" w:hAnsiTheme="minorHAnsi" w:cstheme="minorHAnsi"/>
                <w:sz w:val="24"/>
                <w:szCs w:val="24"/>
              </w:rPr>
            </w:pPr>
          </w:p>
        </w:tc>
        <w:tc>
          <w:tcPr>
            <w:tcW w:w="6191" w:type="dxa"/>
            <w:gridSpan w:val="5"/>
          </w:tcPr>
          <w:p w14:paraId="7BE4FF26" w14:textId="77777777" w:rsidR="005876A6" w:rsidRPr="00F51C3F" w:rsidRDefault="005876A6" w:rsidP="00787B38">
            <w:pPr>
              <w:jc w:val="center"/>
              <w:rPr>
                <w:rFonts w:asciiTheme="minorHAnsi" w:hAnsiTheme="minorHAnsi" w:cstheme="minorHAnsi"/>
                <w:b/>
                <w:sz w:val="24"/>
                <w:szCs w:val="24"/>
              </w:rPr>
            </w:pPr>
          </w:p>
        </w:tc>
        <w:tc>
          <w:tcPr>
            <w:tcW w:w="2360" w:type="dxa"/>
            <w:gridSpan w:val="2"/>
          </w:tcPr>
          <w:p w14:paraId="1B1D4F9D" w14:textId="77777777" w:rsidR="005876A6" w:rsidRPr="00F51C3F" w:rsidRDefault="005876A6" w:rsidP="00787B38">
            <w:pPr>
              <w:rPr>
                <w:rFonts w:asciiTheme="minorHAnsi" w:hAnsiTheme="minorHAnsi" w:cstheme="minorHAnsi"/>
                <w:sz w:val="24"/>
                <w:szCs w:val="24"/>
              </w:rPr>
            </w:pPr>
          </w:p>
        </w:tc>
      </w:tr>
      <w:tr w:rsidR="005876A6" w:rsidRPr="00F51C3F" w14:paraId="752B25F5" w14:textId="77777777" w:rsidTr="001D6EB3">
        <w:tc>
          <w:tcPr>
            <w:tcW w:w="376" w:type="dxa"/>
          </w:tcPr>
          <w:p w14:paraId="3A51DD30" w14:textId="77777777" w:rsidR="005876A6" w:rsidRPr="00F51C3F" w:rsidRDefault="005876A6" w:rsidP="00787B38">
            <w:pPr>
              <w:rPr>
                <w:rFonts w:asciiTheme="minorHAnsi" w:hAnsiTheme="minorHAnsi" w:cstheme="minorHAnsi"/>
                <w:sz w:val="24"/>
                <w:szCs w:val="24"/>
              </w:rPr>
            </w:pPr>
          </w:p>
        </w:tc>
        <w:tc>
          <w:tcPr>
            <w:tcW w:w="649" w:type="dxa"/>
          </w:tcPr>
          <w:p w14:paraId="719F4FEE" w14:textId="77777777" w:rsidR="005876A6" w:rsidRPr="00F51C3F" w:rsidRDefault="005876A6" w:rsidP="00787B38">
            <w:pPr>
              <w:rPr>
                <w:rFonts w:asciiTheme="minorHAnsi" w:hAnsiTheme="minorHAnsi" w:cstheme="minorHAnsi"/>
                <w:sz w:val="24"/>
                <w:szCs w:val="24"/>
              </w:rPr>
            </w:pPr>
            <w:r w:rsidRPr="00F51C3F">
              <w:rPr>
                <w:rFonts w:asciiTheme="minorHAnsi" w:hAnsiTheme="minorHAnsi" w:cstheme="minorHAnsi"/>
                <w:sz w:val="24"/>
                <w:szCs w:val="24"/>
              </w:rPr>
              <w:fldChar w:fldCharType="begin">
                <w:ffData>
                  <w:name w:val="Check1"/>
                  <w:enabled/>
                  <w:calcOnExit w:val="0"/>
                  <w:checkBox>
                    <w:sizeAuto/>
                    <w:default w:val="0"/>
                  </w:checkBox>
                </w:ffData>
              </w:fldChar>
            </w:r>
            <w:r w:rsidRPr="00F51C3F">
              <w:rPr>
                <w:rFonts w:asciiTheme="minorHAnsi" w:hAnsiTheme="minorHAnsi" w:cstheme="minorHAnsi"/>
                <w:sz w:val="24"/>
                <w:szCs w:val="24"/>
              </w:rPr>
              <w:instrText xml:space="preserve"> FORMCHECKBOX </w:instrText>
            </w:r>
            <w:r w:rsidR="001D6EB3">
              <w:rPr>
                <w:rFonts w:asciiTheme="minorHAnsi" w:hAnsiTheme="minorHAnsi" w:cstheme="minorHAnsi"/>
                <w:sz w:val="24"/>
                <w:szCs w:val="24"/>
              </w:rPr>
            </w:r>
            <w:r w:rsidR="001D6EB3">
              <w:rPr>
                <w:rFonts w:asciiTheme="minorHAnsi" w:hAnsiTheme="minorHAnsi" w:cstheme="minorHAnsi"/>
                <w:sz w:val="24"/>
                <w:szCs w:val="24"/>
              </w:rPr>
              <w:fldChar w:fldCharType="separate"/>
            </w:r>
            <w:r w:rsidRPr="00F51C3F">
              <w:rPr>
                <w:rFonts w:asciiTheme="minorHAnsi" w:hAnsiTheme="minorHAnsi" w:cstheme="minorHAnsi"/>
                <w:sz w:val="24"/>
                <w:szCs w:val="24"/>
              </w:rPr>
              <w:fldChar w:fldCharType="end"/>
            </w:r>
          </w:p>
        </w:tc>
        <w:tc>
          <w:tcPr>
            <w:tcW w:w="8551" w:type="dxa"/>
            <w:gridSpan w:val="7"/>
          </w:tcPr>
          <w:p w14:paraId="07CA40F8" w14:textId="77777777" w:rsidR="005876A6" w:rsidRPr="00F51C3F" w:rsidRDefault="005876A6" w:rsidP="00787B38">
            <w:pPr>
              <w:rPr>
                <w:rFonts w:asciiTheme="minorHAnsi" w:hAnsiTheme="minorHAnsi" w:cstheme="minorHAnsi"/>
                <w:sz w:val="24"/>
                <w:szCs w:val="24"/>
              </w:rPr>
            </w:pPr>
            <w:r w:rsidRPr="00F51C3F">
              <w:rPr>
                <w:rFonts w:asciiTheme="minorHAnsi" w:hAnsiTheme="minorHAnsi" w:cstheme="minorHAnsi"/>
                <w:b/>
                <w:smallCaps/>
                <w:sz w:val="24"/>
                <w:szCs w:val="24"/>
              </w:rPr>
              <w:t xml:space="preserve">Violations of Wage Laws.  </w:t>
            </w:r>
            <w:r w:rsidRPr="00F51C3F">
              <w:rPr>
                <w:rFonts w:asciiTheme="minorHAnsi" w:hAnsiTheme="minorHAnsi" w:cstheme="minorHAnsi"/>
                <w:sz w:val="24"/>
                <w:szCs w:val="24"/>
              </w:rPr>
              <w:t xml:space="preserve">This firm has been determined by a final and binding citation and notice of assessment issued by the Washington Department of Labor and Industries or through a civil judgement entered by a court of limited or general jurisdiction to have willfully violated, as defined in </w:t>
            </w:r>
            <w:r w:rsidRPr="00F51C3F">
              <w:rPr>
                <w:rFonts w:asciiTheme="minorHAnsi" w:hAnsiTheme="minorHAnsi" w:cstheme="minorHAnsi"/>
                <w:sz w:val="24"/>
                <w:szCs w:val="24"/>
                <w:u w:val="single"/>
              </w:rPr>
              <w:t>RCW 49.48.082</w:t>
            </w:r>
            <w:r w:rsidRPr="00F51C3F">
              <w:rPr>
                <w:rFonts w:asciiTheme="minorHAnsi" w:hAnsiTheme="minorHAnsi" w:cstheme="minorHAnsi"/>
                <w:sz w:val="24"/>
                <w:szCs w:val="24"/>
              </w:rPr>
              <w:t xml:space="preserve">, any provision of RCW chapters </w:t>
            </w:r>
            <w:r w:rsidRPr="00F51C3F">
              <w:rPr>
                <w:rFonts w:asciiTheme="minorHAnsi" w:hAnsiTheme="minorHAnsi" w:cstheme="minorHAnsi"/>
                <w:sz w:val="24"/>
                <w:szCs w:val="24"/>
                <w:u w:val="single"/>
              </w:rPr>
              <w:t>49.45</w:t>
            </w:r>
            <w:r w:rsidRPr="00F51C3F">
              <w:rPr>
                <w:rFonts w:asciiTheme="minorHAnsi" w:hAnsiTheme="minorHAnsi" w:cstheme="minorHAnsi"/>
                <w:sz w:val="24"/>
                <w:szCs w:val="24"/>
              </w:rPr>
              <w:t xml:space="preserve">, </w:t>
            </w:r>
            <w:r w:rsidRPr="00F51C3F">
              <w:rPr>
                <w:rFonts w:asciiTheme="minorHAnsi" w:hAnsiTheme="minorHAnsi" w:cstheme="minorHAnsi"/>
                <w:sz w:val="24"/>
                <w:szCs w:val="24"/>
                <w:u w:val="single"/>
              </w:rPr>
              <w:t>49.48</w:t>
            </w:r>
            <w:r w:rsidRPr="00F51C3F">
              <w:rPr>
                <w:rFonts w:asciiTheme="minorHAnsi" w:hAnsiTheme="minorHAnsi" w:cstheme="minorHAnsi"/>
                <w:sz w:val="24"/>
                <w:szCs w:val="24"/>
              </w:rPr>
              <w:t xml:space="preserve">, or </w:t>
            </w:r>
            <w:r w:rsidRPr="00F51C3F">
              <w:rPr>
                <w:rFonts w:asciiTheme="minorHAnsi" w:hAnsiTheme="minorHAnsi" w:cstheme="minorHAnsi"/>
                <w:sz w:val="24"/>
                <w:szCs w:val="24"/>
                <w:u w:val="single"/>
              </w:rPr>
              <w:t>49.52</w:t>
            </w:r>
            <w:r w:rsidRPr="00F51C3F">
              <w:rPr>
                <w:rFonts w:asciiTheme="minorHAnsi" w:hAnsiTheme="minorHAnsi" w:cstheme="minorHAnsi"/>
                <w:sz w:val="24"/>
                <w:szCs w:val="24"/>
              </w:rPr>
              <w:t xml:space="preserve"> within three (3) years prior to the date of the above-referenced procurement or solicitation date.</w:t>
            </w:r>
          </w:p>
        </w:tc>
      </w:tr>
      <w:tr w:rsidR="005876A6" w:rsidRPr="00F51C3F" w14:paraId="5E8F732B" w14:textId="77777777" w:rsidTr="001D6EB3">
        <w:tc>
          <w:tcPr>
            <w:tcW w:w="376" w:type="dxa"/>
          </w:tcPr>
          <w:p w14:paraId="135C2D3B" w14:textId="77777777" w:rsidR="005876A6" w:rsidRPr="00F51C3F" w:rsidRDefault="005876A6" w:rsidP="00787B38">
            <w:pPr>
              <w:rPr>
                <w:rFonts w:asciiTheme="minorHAnsi" w:hAnsiTheme="minorHAnsi" w:cstheme="minorHAnsi"/>
                <w:sz w:val="24"/>
                <w:szCs w:val="24"/>
              </w:rPr>
            </w:pPr>
          </w:p>
        </w:tc>
        <w:tc>
          <w:tcPr>
            <w:tcW w:w="649" w:type="dxa"/>
          </w:tcPr>
          <w:p w14:paraId="523FE269" w14:textId="77777777" w:rsidR="005876A6" w:rsidRPr="00F51C3F" w:rsidRDefault="005876A6" w:rsidP="00787B38">
            <w:pPr>
              <w:rPr>
                <w:rFonts w:asciiTheme="minorHAnsi" w:hAnsiTheme="minorHAnsi" w:cstheme="minorHAnsi"/>
                <w:sz w:val="24"/>
                <w:szCs w:val="24"/>
              </w:rPr>
            </w:pPr>
          </w:p>
        </w:tc>
        <w:tc>
          <w:tcPr>
            <w:tcW w:w="6191" w:type="dxa"/>
            <w:gridSpan w:val="5"/>
          </w:tcPr>
          <w:p w14:paraId="77DDB5E6" w14:textId="77777777" w:rsidR="005876A6" w:rsidRPr="00F51C3F" w:rsidRDefault="005876A6" w:rsidP="00787B38">
            <w:pPr>
              <w:jc w:val="center"/>
              <w:rPr>
                <w:rFonts w:asciiTheme="minorHAnsi" w:hAnsiTheme="minorHAnsi" w:cstheme="minorHAnsi"/>
                <w:b/>
                <w:sz w:val="24"/>
                <w:szCs w:val="24"/>
              </w:rPr>
            </w:pPr>
          </w:p>
        </w:tc>
        <w:tc>
          <w:tcPr>
            <w:tcW w:w="2360" w:type="dxa"/>
            <w:gridSpan w:val="2"/>
          </w:tcPr>
          <w:p w14:paraId="0F983E01" w14:textId="77777777" w:rsidR="005876A6" w:rsidRPr="00F51C3F" w:rsidRDefault="005876A6" w:rsidP="00787B38">
            <w:pPr>
              <w:rPr>
                <w:rFonts w:asciiTheme="minorHAnsi" w:hAnsiTheme="minorHAnsi" w:cstheme="minorHAnsi"/>
                <w:sz w:val="24"/>
                <w:szCs w:val="24"/>
              </w:rPr>
            </w:pPr>
          </w:p>
        </w:tc>
      </w:tr>
      <w:tr w:rsidR="005876A6" w:rsidRPr="00F51C3F" w14:paraId="45883F79" w14:textId="77777777" w:rsidTr="00FC1B39">
        <w:tc>
          <w:tcPr>
            <w:tcW w:w="9576" w:type="dxa"/>
            <w:gridSpan w:val="9"/>
          </w:tcPr>
          <w:p w14:paraId="1FAFBB8D" w14:textId="72C9D236" w:rsidR="005876A6" w:rsidRDefault="005876A6" w:rsidP="00787B38">
            <w:pPr>
              <w:rPr>
                <w:rFonts w:asciiTheme="minorHAnsi" w:hAnsiTheme="minorHAnsi" w:cstheme="minorHAnsi"/>
                <w:sz w:val="24"/>
                <w:szCs w:val="24"/>
              </w:rPr>
            </w:pPr>
            <w:r w:rsidRPr="60CA2432">
              <w:rPr>
                <w:rFonts w:asciiTheme="minorHAnsi" w:hAnsiTheme="minorHAnsi" w:cstheme="minorBidi"/>
                <w:sz w:val="24"/>
                <w:szCs w:val="24"/>
              </w:rPr>
              <w:t>I hereby certify, under penalty of perjury under the laws of the State of Washington, that the certifications herein are true and correct and that I am authorized to make these certification</w:t>
            </w:r>
            <w:r w:rsidR="00FF68B0" w:rsidRPr="60CA2432">
              <w:rPr>
                <w:rFonts w:asciiTheme="minorHAnsi" w:hAnsiTheme="minorHAnsi" w:cstheme="minorBidi"/>
                <w:sz w:val="24"/>
                <w:szCs w:val="24"/>
              </w:rPr>
              <w:t>s</w:t>
            </w:r>
            <w:r w:rsidRPr="60CA2432">
              <w:rPr>
                <w:rFonts w:asciiTheme="minorHAnsi" w:hAnsiTheme="minorHAnsi" w:cstheme="minorBidi"/>
                <w:sz w:val="24"/>
                <w:szCs w:val="24"/>
              </w:rPr>
              <w:t xml:space="preserve"> on behalf of the firm listed herein.</w:t>
            </w:r>
          </w:p>
          <w:p w14:paraId="47466627" w14:textId="77777777" w:rsidR="00FF68B0" w:rsidRDefault="00FF68B0" w:rsidP="00787B38">
            <w:pPr>
              <w:rPr>
                <w:rFonts w:asciiTheme="minorHAns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7825"/>
            </w:tblGrid>
            <w:tr w:rsidR="00FF68B0" w14:paraId="60705908" w14:textId="77777777" w:rsidTr="001D6EB3">
              <w:tc>
                <w:tcPr>
                  <w:tcW w:w="1525" w:type="dxa"/>
                </w:tcPr>
                <w:p w14:paraId="00F57C2F" w14:textId="77777777" w:rsidR="00FF68B0" w:rsidRDefault="00FF68B0" w:rsidP="00FF68B0">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 xml:space="preserve">Firm name: </w:t>
                  </w:r>
                </w:p>
              </w:tc>
              <w:tc>
                <w:tcPr>
                  <w:tcW w:w="7825" w:type="dxa"/>
                  <w:tcBorders>
                    <w:bottom w:val="single" w:sz="4" w:space="0" w:color="auto"/>
                  </w:tcBorders>
                </w:tcPr>
                <w:p w14:paraId="64A9C826" w14:textId="77777777" w:rsidR="00FF68B0" w:rsidRDefault="00FF68B0" w:rsidP="00FF68B0">
                  <w:pPr>
                    <w:spacing w:after="160" w:line="259" w:lineRule="auto"/>
                    <w:rPr>
                      <w:rFonts w:asciiTheme="minorHAnsi" w:eastAsia="Calibri" w:hAnsiTheme="minorHAnsi" w:cstheme="minorHAnsi"/>
                      <w:sz w:val="24"/>
                      <w:szCs w:val="24"/>
                    </w:rPr>
                  </w:pPr>
                </w:p>
              </w:tc>
            </w:tr>
            <w:tr w:rsidR="00FF68B0" w14:paraId="038BC447" w14:textId="77777777" w:rsidTr="001D6EB3">
              <w:tc>
                <w:tcPr>
                  <w:tcW w:w="1525" w:type="dxa"/>
                </w:tcPr>
                <w:p w14:paraId="51147D8B" w14:textId="77777777" w:rsidR="00FF68B0" w:rsidRDefault="00FF68B0" w:rsidP="00FF68B0">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1A211E15" w14:textId="77777777" w:rsidR="00FF68B0" w:rsidRDefault="00FF68B0" w:rsidP="00FF68B0">
                  <w:pPr>
                    <w:spacing w:after="160" w:line="259" w:lineRule="auto"/>
                    <w:rPr>
                      <w:rFonts w:asciiTheme="minorHAnsi" w:eastAsia="Calibri" w:hAnsiTheme="minorHAnsi" w:cstheme="minorHAnsi"/>
                      <w:sz w:val="24"/>
                      <w:szCs w:val="24"/>
                    </w:rPr>
                  </w:pPr>
                  <w:r w:rsidRPr="001A0FA9">
                    <w:rPr>
                      <w:rFonts w:asciiTheme="minorHAnsi" w:hAnsiTheme="minorHAnsi" w:cstheme="minorHAnsi"/>
                      <w:sz w:val="24"/>
                      <w:szCs w:val="24"/>
                    </w:rPr>
                    <w:t>Name of Contractor/Bidder –</w:t>
                  </w:r>
                  <w:r>
                    <w:rPr>
                      <w:rFonts w:asciiTheme="minorHAnsi" w:hAnsiTheme="minorHAnsi" w:cstheme="minorHAnsi"/>
                      <w:sz w:val="24"/>
                      <w:szCs w:val="24"/>
                    </w:rPr>
                    <w:t xml:space="preserve"> F</w:t>
                  </w:r>
                  <w:r w:rsidRPr="001A0FA9">
                    <w:rPr>
                      <w:rFonts w:asciiTheme="minorHAnsi" w:hAnsiTheme="minorHAnsi" w:cstheme="minorHAnsi"/>
                      <w:sz w:val="24"/>
                      <w:szCs w:val="24"/>
                    </w:rPr>
                    <w:t>ull legal entity name of firm</w:t>
                  </w:r>
                </w:p>
              </w:tc>
            </w:tr>
            <w:tr w:rsidR="00FF68B0" w14:paraId="4007AD1E" w14:textId="77777777" w:rsidTr="001D6EB3">
              <w:tc>
                <w:tcPr>
                  <w:tcW w:w="1525" w:type="dxa"/>
                </w:tcPr>
                <w:p w14:paraId="23F5978F" w14:textId="77777777" w:rsidR="00FF68B0" w:rsidRDefault="00FF68B0" w:rsidP="00FF68B0">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 xml:space="preserve">Signature: </w:t>
                  </w:r>
                </w:p>
              </w:tc>
              <w:tc>
                <w:tcPr>
                  <w:tcW w:w="7825" w:type="dxa"/>
                  <w:tcBorders>
                    <w:bottom w:val="single" w:sz="4" w:space="0" w:color="auto"/>
                  </w:tcBorders>
                </w:tcPr>
                <w:p w14:paraId="1FC41288" w14:textId="77777777" w:rsidR="00FF68B0" w:rsidRDefault="00FF68B0" w:rsidP="00FF68B0">
                  <w:pPr>
                    <w:spacing w:after="160" w:line="259" w:lineRule="auto"/>
                    <w:rPr>
                      <w:rFonts w:asciiTheme="minorHAnsi" w:eastAsia="Calibri" w:hAnsiTheme="minorHAnsi" w:cstheme="minorHAnsi"/>
                      <w:sz w:val="24"/>
                      <w:szCs w:val="24"/>
                    </w:rPr>
                  </w:pPr>
                </w:p>
              </w:tc>
            </w:tr>
            <w:tr w:rsidR="00FF68B0" w14:paraId="095D6C8B" w14:textId="77777777" w:rsidTr="001D6EB3">
              <w:tc>
                <w:tcPr>
                  <w:tcW w:w="1525" w:type="dxa"/>
                </w:tcPr>
                <w:p w14:paraId="01893D35" w14:textId="77777777" w:rsidR="00FF68B0" w:rsidRDefault="00FF68B0" w:rsidP="00FF68B0">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08FDBD8C" w14:textId="77777777" w:rsidR="00FF68B0" w:rsidRPr="00FF68B0" w:rsidRDefault="00FF68B0" w:rsidP="00FF68B0">
                  <w:pPr>
                    <w:rPr>
                      <w:rFonts w:asciiTheme="minorHAnsi" w:hAnsiTheme="minorHAnsi" w:cstheme="minorHAnsi"/>
                      <w:sz w:val="24"/>
                      <w:szCs w:val="24"/>
                    </w:rPr>
                  </w:pPr>
                  <w:r w:rsidRPr="001A0FA9">
                    <w:rPr>
                      <w:rFonts w:asciiTheme="minorHAnsi" w:hAnsiTheme="minorHAnsi" w:cstheme="minorHAnsi"/>
                      <w:sz w:val="24"/>
                      <w:szCs w:val="24"/>
                    </w:rPr>
                    <w:t>Signature of authorized person</w:t>
                  </w:r>
                  <w:r>
                    <w:rPr>
                      <w:rFonts w:asciiTheme="minorHAnsi" w:hAnsiTheme="minorHAnsi" w:cstheme="minorHAnsi"/>
                      <w:sz w:val="24"/>
                      <w:szCs w:val="24"/>
                    </w:rPr>
                    <w:t xml:space="preserve"> </w:t>
                  </w:r>
                  <w:r w:rsidRPr="001A0FA9">
                    <w:rPr>
                      <w:rFonts w:asciiTheme="minorHAnsi" w:hAnsiTheme="minorHAnsi" w:cstheme="minorHAnsi"/>
                      <w:bCs/>
                      <w:i/>
                      <w:iCs/>
                      <w:sz w:val="24"/>
                      <w:szCs w:val="24"/>
                    </w:rPr>
                    <w:t>(Use E-signature format: /s/First name Last name)</w:t>
                  </w:r>
                </w:p>
              </w:tc>
            </w:tr>
            <w:tr w:rsidR="00FF68B0" w14:paraId="39B247D8" w14:textId="77777777" w:rsidTr="001D6EB3">
              <w:tc>
                <w:tcPr>
                  <w:tcW w:w="1525" w:type="dxa"/>
                </w:tcPr>
                <w:p w14:paraId="6019D6D1" w14:textId="77777777" w:rsidR="00FF68B0" w:rsidRDefault="00FF68B0" w:rsidP="00FF68B0">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Name:</w:t>
                  </w:r>
                </w:p>
              </w:tc>
              <w:tc>
                <w:tcPr>
                  <w:tcW w:w="7825" w:type="dxa"/>
                  <w:tcBorders>
                    <w:bottom w:val="single" w:sz="4" w:space="0" w:color="auto"/>
                  </w:tcBorders>
                </w:tcPr>
                <w:p w14:paraId="5A52E89A" w14:textId="77777777" w:rsidR="00FF68B0" w:rsidRDefault="00FF68B0" w:rsidP="00FF68B0">
                  <w:pPr>
                    <w:spacing w:after="160" w:line="259" w:lineRule="auto"/>
                    <w:rPr>
                      <w:rFonts w:asciiTheme="minorHAnsi" w:eastAsia="Calibri" w:hAnsiTheme="minorHAnsi" w:cstheme="minorHAnsi"/>
                      <w:sz w:val="24"/>
                      <w:szCs w:val="24"/>
                    </w:rPr>
                  </w:pPr>
                </w:p>
              </w:tc>
            </w:tr>
            <w:tr w:rsidR="00FF68B0" w14:paraId="0C2FD165" w14:textId="77777777" w:rsidTr="001D6EB3">
              <w:tc>
                <w:tcPr>
                  <w:tcW w:w="1525" w:type="dxa"/>
                </w:tcPr>
                <w:p w14:paraId="077AF287" w14:textId="77777777" w:rsidR="00FF68B0" w:rsidRDefault="00FF68B0" w:rsidP="00FF68B0">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12B6DC58" w14:textId="77777777" w:rsidR="00FF68B0" w:rsidRDefault="00FF68B0" w:rsidP="00FF68B0">
                  <w:pPr>
                    <w:spacing w:after="160" w:line="259" w:lineRule="auto"/>
                    <w:rPr>
                      <w:rFonts w:asciiTheme="minorHAnsi" w:eastAsia="Calibri" w:hAnsiTheme="minorHAnsi" w:cstheme="minorHAnsi"/>
                      <w:sz w:val="24"/>
                      <w:szCs w:val="24"/>
                    </w:rPr>
                  </w:pPr>
                  <w:r>
                    <w:rPr>
                      <w:rFonts w:asciiTheme="minorHAnsi" w:hAnsiTheme="minorHAnsi" w:cstheme="minorHAnsi"/>
                      <w:sz w:val="24"/>
                      <w:szCs w:val="24"/>
                    </w:rPr>
                    <w:t>N</w:t>
                  </w:r>
                  <w:r w:rsidRPr="001A0FA9">
                    <w:rPr>
                      <w:rFonts w:asciiTheme="minorHAnsi" w:hAnsiTheme="minorHAnsi" w:cstheme="minorHAnsi"/>
                      <w:sz w:val="24"/>
                      <w:szCs w:val="24"/>
                    </w:rPr>
                    <w:t>ame of person making certifications for firm</w:t>
                  </w:r>
                </w:p>
              </w:tc>
            </w:tr>
            <w:tr w:rsidR="00FF68B0" w14:paraId="15E37E1A" w14:textId="77777777" w:rsidTr="001D6EB3">
              <w:tc>
                <w:tcPr>
                  <w:tcW w:w="1525" w:type="dxa"/>
                </w:tcPr>
                <w:p w14:paraId="2180D6BA" w14:textId="77777777" w:rsidR="00FF68B0" w:rsidRDefault="00FF68B0" w:rsidP="00FF68B0">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Title:</w:t>
                  </w:r>
                </w:p>
              </w:tc>
              <w:tc>
                <w:tcPr>
                  <w:tcW w:w="7825" w:type="dxa"/>
                  <w:tcBorders>
                    <w:bottom w:val="single" w:sz="4" w:space="0" w:color="auto"/>
                  </w:tcBorders>
                </w:tcPr>
                <w:p w14:paraId="66BA5889" w14:textId="77777777" w:rsidR="00FF68B0" w:rsidRDefault="00FF68B0" w:rsidP="00FF68B0">
                  <w:pPr>
                    <w:spacing w:after="160" w:line="259" w:lineRule="auto"/>
                    <w:rPr>
                      <w:rFonts w:asciiTheme="minorHAnsi" w:eastAsia="Calibri" w:hAnsiTheme="minorHAnsi" w:cstheme="minorHAnsi"/>
                      <w:sz w:val="24"/>
                      <w:szCs w:val="24"/>
                    </w:rPr>
                  </w:pPr>
                </w:p>
              </w:tc>
            </w:tr>
            <w:tr w:rsidR="00FF68B0" w14:paraId="53606E65" w14:textId="77777777" w:rsidTr="001D6EB3">
              <w:tc>
                <w:tcPr>
                  <w:tcW w:w="1525" w:type="dxa"/>
                </w:tcPr>
                <w:p w14:paraId="5369685C" w14:textId="77777777" w:rsidR="00FF68B0" w:rsidRDefault="00FF68B0" w:rsidP="00FF68B0">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0DD5851D" w14:textId="77777777" w:rsidR="00FF68B0" w:rsidRPr="00FF68B0" w:rsidRDefault="00FF68B0" w:rsidP="00FF68B0">
                  <w:pPr>
                    <w:rPr>
                      <w:rFonts w:asciiTheme="minorHAnsi" w:hAnsiTheme="minorHAnsi" w:cstheme="minorHAnsi"/>
                      <w:sz w:val="24"/>
                      <w:szCs w:val="24"/>
                    </w:rPr>
                  </w:pPr>
                  <w:r w:rsidRPr="001A0FA9">
                    <w:rPr>
                      <w:rFonts w:asciiTheme="minorHAnsi" w:hAnsiTheme="minorHAnsi" w:cstheme="minorHAnsi"/>
                      <w:sz w:val="24"/>
                      <w:szCs w:val="24"/>
                    </w:rPr>
                    <w:t>Title of person signing certificate</w:t>
                  </w:r>
                </w:p>
              </w:tc>
            </w:tr>
            <w:tr w:rsidR="00FF68B0" w14:paraId="0A5B13B4" w14:textId="77777777" w:rsidTr="001D6EB3">
              <w:tc>
                <w:tcPr>
                  <w:tcW w:w="1525" w:type="dxa"/>
                </w:tcPr>
                <w:p w14:paraId="3577EFC2" w14:textId="77777777" w:rsidR="00FF68B0" w:rsidRDefault="00FF68B0" w:rsidP="00FF68B0">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Date:</w:t>
                  </w:r>
                </w:p>
              </w:tc>
              <w:tc>
                <w:tcPr>
                  <w:tcW w:w="7825" w:type="dxa"/>
                  <w:tcBorders>
                    <w:bottom w:val="single" w:sz="4" w:space="0" w:color="auto"/>
                  </w:tcBorders>
                </w:tcPr>
                <w:p w14:paraId="5535C1DD" w14:textId="77777777" w:rsidR="00FF68B0" w:rsidRDefault="00FF68B0" w:rsidP="00FF68B0">
                  <w:pPr>
                    <w:spacing w:after="160" w:line="259" w:lineRule="auto"/>
                    <w:rPr>
                      <w:rFonts w:asciiTheme="minorHAnsi" w:eastAsia="Calibri" w:hAnsiTheme="minorHAnsi" w:cstheme="minorHAnsi"/>
                      <w:sz w:val="24"/>
                      <w:szCs w:val="24"/>
                    </w:rPr>
                  </w:pPr>
                </w:p>
              </w:tc>
            </w:tr>
            <w:tr w:rsidR="00FF68B0" w14:paraId="5D2BB15F" w14:textId="77777777" w:rsidTr="001D6EB3">
              <w:tc>
                <w:tcPr>
                  <w:tcW w:w="1525" w:type="dxa"/>
                </w:tcPr>
                <w:p w14:paraId="630FA0C1" w14:textId="77777777" w:rsidR="00FF68B0" w:rsidRDefault="00FF68B0" w:rsidP="00FF68B0">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6996E713" w14:textId="77777777" w:rsidR="00FF68B0" w:rsidRDefault="00FF68B0" w:rsidP="00FF68B0">
                  <w:pPr>
                    <w:spacing w:after="160" w:line="259" w:lineRule="auto"/>
                    <w:rPr>
                      <w:rFonts w:asciiTheme="minorHAnsi" w:eastAsia="Calibri" w:hAnsiTheme="minorHAnsi" w:cstheme="minorHAnsi"/>
                      <w:sz w:val="24"/>
                      <w:szCs w:val="24"/>
                    </w:rPr>
                  </w:pPr>
                  <w:r>
                    <w:rPr>
                      <w:rFonts w:asciiTheme="minorHAnsi" w:hAnsiTheme="minorHAnsi" w:cstheme="minorHAnsi"/>
                      <w:sz w:val="24"/>
                      <w:szCs w:val="24"/>
                    </w:rPr>
                    <w:t>D</w:t>
                  </w:r>
                  <w:r w:rsidRPr="001A0FA9">
                    <w:rPr>
                      <w:rFonts w:asciiTheme="minorHAnsi" w:hAnsiTheme="minorHAnsi" w:cstheme="minorHAnsi"/>
                      <w:sz w:val="24"/>
                      <w:szCs w:val="24"/>
                    </w:rPr>
                    <w:t>ate when signed</w:t>
                  </w:r>
                </w:p>
              </w:tc>
            </w:tr>
            <w:tr w:rsidR="00FF68B0" w14:paraId="06F7D584" w14:textId="77777777" w:rsidTr="001D6EB3">
              <w:tc>
                <w:tcPr>
                  <w:tcW w:w="1525" w:type="dxa"/>
                </w:tcPr>
                <w:p w14:paraId="704071CF" w14:textId="77777777" w:rsidR="00FF68B0" w:rsidRDefault="00FF68B0" w:rsidP="00FF68B0">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Place:</w:t>
                  </w:r>
                </w:p>
              </w:tc>
              <w:tc>
                <w:tcPr>
                  <w:tcW w:w="7825" w:type="dxa"/>
                  <w:tcBorders>
                    <w:bottom w:val="single" w:sz="4" w:space="0" w:color="auto"/>
                  </w:tcBorders>
                </w:tcPr>
                <w:p w14:paraId="735B0C68" w14:textId="77777777" w:rsidR="00FF68B0" w:rsidRDefault="00FF68B0" w:rsidP="00FF68B0">
                  <w:pPr>
                    <w:spacing w:after="160" w:line="259" w:lineRule="auto"/>
                    <w:rPr>
                      <w:rFonts w:asciiTheme="minorHAnsi" w:eastAsia="Calibri" w:hAnsiTheme="minorHAnsi" w:cstheme="minorHAnsi"/>
                      <w:sz w:val="24"/>
                      <w:szCs w:val="24"/>
                    </w:rPr>
                  </w:pPr>
                </w:p>
              </w:tc>
            </w:tr>
            <w:tr w:rsidR="00FF68B0" w14:paraId="79C53282" w14:textId="77777777" w:rsidTr="001D6EB3">
              <w:tc>
                <w:tcPr>
                  <w:tcW w:w="1525" w:type="dxa"/>
                </w:tcPr>
                <w:p w14:paraId="6CC6D36F" w14:textId="77777777" w:rsidR="00FF68B0" w:rsidRDefault="00FF68B0" w:rsidP="00FF68B0">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22AA4927" w14:textId="77777777" w:rsidR="00FF68B0" w:rsidRDefault="00FF68B0" w:rsidP="00FF68B0">
                  <w:pPr>
                    <w:spacing w:after="160" w:line="259" w:lineRule="auto"/>
                    <w:rPr>
                      <w:rFonts w:asciiTheme="minorHAnsi" w:eastAsia="Calibri" w:hAnsiTheme="minorHAnsi" w:cstheme="minorHAnsi"/>
                      <w:sz w:val="24"/>
                      <w:szCs w:val="24"/>
                    </w:rPr>
                  </w:pPr>
                  <w:r>
                    <w:rPr>
                      <w:rFonts w:asciiTheme="minorHAnsi" w:hAnsiTheme="minorHAnsi" w:cstheme="minorHAnsi"/>
                      <w:sz w:val="24"/>
                      <w:szCs w:val="24"/>
                    </w:rPr>
                    <w:t>C</w:t>
                  </w:r>
                  <w:r w:rsidRPr="001A0FA9">
                    <w:rPr>
                      <w:rFonts w:asciiTheme="minorHAnsi" w:hAnsiTheme="minorHAnsi" w:cstheme="minorHAnsi"/>
                      <w:sz w:val="24"/>
                      <w:szCs w:val="24"/>
                    </w:rPr>
                    <w:t xml:space="preserve">ity and state </w:t>
                  </w:r>
                  <w:proofErr w:type="gramStart"/>
                  <w:r w:rsidRPr="001A0FA9">
                    <w:rPr>
                      <w:rFonts w:asciiTheme="minorHAnsi" w:hAnsiTheme="minorHAnsi" w:cstheme="minorHAnsi"/>
                      <w:sz w:val="24"/>
                      <w:szCs w:val="24"/>
                    </w:rPr>
                    <w:t>where</w:t>
                  </w:r>
                  <w:proofErr w:type="gramEnd"/>
                  <w:r w:rsidRPr="001A0FA9">
                    <w:rPr>
                      <w:rFonts w:asciiTheme="minorHAnsi" w:hAnsiTheme="minorHAnsi" w:cstheme="minorHAnsi"/>
                      <w:sz w:val="24"/>
                      <w:szCs w:val="24"/>
                    </w:rPr>
                    <w:t xml:space="preserve"> signed</w:t>
                  </w:r>
                </w:p>
              </w:tc>
            </w:tr>
          </w:tbl>
          <w:p w14:paraId="667D107A" w14:textId="77777777" w:rsidR="00FF68B0" w:rsidRDefault="00FF68B0" w:rsidP="00787B38">
            <w:pPr>
              <w:rPr>
                <w:rFonts w:asciiTheme="minorHAnsi" w:hAnsiTheme="minorHAnsi" w:cstheme="minorHAnsi"/>
                <w:sz w:val="24"/>
                <w:szCs w:val="24"/>
              </w:rPr>
            </w:pPr>
          </w:p>
          <w:p w14:paraId="40422B69" w14:textId="0BCF02EB" w:rsidR="00FC1B39" w:rsidRPr="00F51C3F" w:rsidRDefault="00FC1B39" w:rsidP="00787B38">
            <w:pPr>
              <w:rPr>
                <w:rFonts w:asciiTheme="minorHAnsi" w:hAnsiTheme="minorHAnsi" w:cstheme="minorHAnsi"/>
                <w:sz w:val="24"/>
                <w:szCs w:val="24"/>
              </w:rPr>
            </w:pPr>
          </w:p>
        </w:tc>
      </w:tr>
    </w:tbl>
    <w:p w14:paraId="3B550E9F" w14:textId="0B732ACD" w:rsidR="00B57DCC" w:rsidRPr="00F51C3F" w:rsidRDefault="00B57DCC" w:rsidP="00787B38">
      <w:pPr>
        <w:rPr>
          <w:rFonts w:asciiTheme="minorHAnsi" w:hAnsiTheme="minorHAnsi" w:cstheme="minorHAnsi"/>
          <w:sz w:val="24"/>
          <w:szCs w:val="24"/>
        </w:rPr>
        <w:sectPr w:rsidR="00B57DCC" w:rsidRPr="00F51C3F" w:rsidSect="001D6EB3">
          <w:headerReference w:type="default" r:id="rId32"/>
          <w:pgSz w:w="12240" w:h="15840"/>
          <w:pgMar w:top="1152" w:right="1166" w:bottom="1440" w:left="1440" w:header="720" w:footer="720" w:gutter="0"/>
          <w:cols w:space="720"/>
          <w:docGrid w:linePitch="360"/>
        </w:sectPr>
      </w:pPr>
    </w:p>
    <w:p w14:paraId="491EC387" w14:textId="77777777" w:rsidR="005876A6" w:rsidRPr="00F51C3F" w:rsidRDefault="005876A6" w:rsidP="00787B38">
      <w:pPr>
        <w:spacing w:after="160" w:line="259" w:lineRule="auto"/>
        <w:jc w:val="center"/>
        <w:rPr>
          <w:rFonts w:asciiTheme="minorHAnsi" w:eastAsia="Calibri" w:hAnsiTheme="minorHAnsi" w:cstheme="minorHAnsi"/>
          <w:b/>
          <w:sz w:val="24"/>
          <w:szCs w:val="24"/>
        </w:rPr>
      </w:pPr>
      <w:r w:rsidRPr="00F51C3F">
        <w:rPr>
          <w:rFonts w:asciiTheme="minorHAnsi" w:eastAsia="Calibri" w:hAnsiTheme="minorHAnsi" w:cstheme="minorHAnsi"/>
          <w:b/>
          <w:sz w:val="24"/>
          <w:szCs w:val="24"/>
        </w:rPr>
        <w:lastRenderedPageBreak/>
        <w:t xml:space="preserve">EXECUTIVE ORDER 18-03 – WORKERS’ RIGHTS </w:t>
      </w:r>
    </w:p>
    <w:p w14:paraId="3C3FDCBF" w14:textId="77777777" w:rsidR="005876A6" w:rsidRPr="00F51C3F" w:rsidRDefault="005876A6" w:rsidP="00787B38">
      <w:pPr>
        <w:spacing w:after="160" w:line="259" w:lineRule="auto"/>
        <w:jc w:val="center"/>
        <w:rPr>
          <w:rFonts w:asciiTheme="minorHAnsi" w:eastAsia="Calibri" w:hAnsiTheme="minorHAnsi" w:cstheme="minorHAnsi"/>
          <w:b/>
          <w:sz w:val="24"/>
          <w:szCs w:val="24"/>
        </w:rPr>
      </w:pPr>
      <w:r w:rsidRPr="00F51C3F">
        <w:rPr>
          <w:rFonts w:asciiTheme="minorHAnsi" w:eastAsia="Calibri" w:hAnsiTheme="minorHAnsi" w:cstheme="minorHAnsi"/>
          <w:b/>
          <w:sz w:val="24"/>
          <w:szCs w:val="24"/>
        </w:rPr>
        <w:t>WASHINGTON STATE GOODS &amp; SERVICES CONTRACTS CERTIFICATION</w:t>
      </w:r>
    </w:p>
    <w:p w14:paraId="790468E5" w14:textId="77777777" w:rsidR="005876A6" w:rsidRPr="00F51C3F" w:rsidRDefault="005876A6" w:rsidP="00787B38">
      <w:pPr>
        <w:spacing w:after="160" w:line="259" w:lineRule="auto"/>
        <w:rPr>
          <w:rFonts w:asciiTheme="minorHAnsi" w:eastAsia="Calibri" w:hAnsiTheme="minorHAnsi" w:cstheme="minorHAnsi"/>
          <w:sz w:val="24"/>
          <w:szCs w:val="24"/>
        </w:rPr>
      </w:pPr>
      <w:r w:rsidRPr="00F51C3F">
        <w:rPr>
          <w:rFonts w:asciiTheme="minorHAnsi" w:eastAsia="Calibri" w:hAnsiTheme="minorHAnsi" w:cstheme="minorHAnsi"/>
          <w:sz w:val="24"/>
          <w:szCs w:val="24"/>
        </w:rPr>
        <w:t>Pursuant to the Washington State Governor’s Executive Order 18-03 (dated June 12, 2018), the Washington State Department of Health is seeking to contract with qualified entities and business owners who certify that their employees are not, as a condition of employment, subject to mandatory individual arbitration clauses and class or collective action waivers.</w:t>
      </w:r>
    </w:p>
    <w:p w14:paraId="39390D68" w14:textId="4F0A11B9" w:rsidR="005876A6" w:rsidRPr="00F51C3F" w:rsidRDefault="005876A6" w:rsidP="00787B38">
      <w:pPr>
        <w:spacing w:after="160" w:line="259" w:lineRule="auto"/>
        <w:rPr>
          <w:rFonts w:asciiTheme="minorHAnsi" w:eastAsia="Calibri" w:hAnsiTheme="minorHAnsi" w:cstheme="minorHAnsi"/>
          <w:b/>
          <w:sz w:val="24"/>
          <w:szCs w:val="24"/>
        </w:rPr>
      </w:pPr>
      <w:r w:rsidRPr="00F51C3F">
        <w:rPr>
          <w:rFonts w:asciiTheme="minorHAnsi" w:eastAsia="Calibri" w:hAnsiTheme="minorHAnsi" w:cstheme="minorHAnsi"/>
          <w:b/>
          <w:sz w:val="24"/>
          <w:szCs w:val="24"/>
        </w:rPr>
        <w:t xml:space="preserve">Procurement No.: </w:t>
      </w:r>
      <w:r w:rsidR="003535AE">
        <w:rPr>
          <w:rFonts w:eastAsia="Calibri"/>
          <w:b/>
          <w:sz w:val="24"/>
          <w:szCs w:val="24"/>
        </w:rPr>
        <w:t>RFA SFY2024 Office of Infectious Disease</w:t>
      </w:r>
    </w:p>
    <w:p w14:paraId="5CC41E21" w14:textId="77777777" w:rsidR="005876A6" w:rsidRPr="00F51C3F" w:rsidRDefault="005876A6" w:rsidP="00787B38">
      <w:pPr>
        <w:spacing w:after="160" w:line="259" w:lineRule="auto"/>
        <w:rPr>
          <w:rFonts w:asciiTheme="minorHAnsi" w:eastAsia="Calibri" w:hAnsiTheme="minorHAnsi" w:cstheme="minorHAnsi"/>
          <w:sz w:val="24"/>
          <w:szCs w:val="24"/>
        </w:rPr>
      </w:pPr>
      <w:r w:rsidRPr="00F51C3F">
        <w:rPr>
          <w:rFonts w:asciiTheme="minorHAnsi" w:eastAsia="Calibri" w:hAnsiTheme="minorHAnsi" w:cstheme="minorHAnsi"/>
          <w:sz w:val="24"/>
          <w:szCs w:val="24"/>
        </w:rPr>
        <w:t>I hereby certify, on behalf of the firm identified below, as follows (check one):</w:t>
      </w:r>
    </w:p>
    <w:p w14:paraId="6AC4BF89" w14:textId="77777777" w:rsidR="005876A6" w:rsidRPr="00F51C3F" w:rsidRDefault="005876A6" w:rsidP="00787B38">
      <w:pPr>
        <w:spacing w:after="160" w:line="259" w:lineRule="auto"/>
        <w:ind w:left="360" w:hanging="360"/>
        <w:rPr>
          <w:rFonts w:asciiTheme="minorHAnsi" w:eastAsia="Calibri" w:hAnsiTheme="minorHAnsi" w:cstheme="minorHAnsi"/>
          <w:sz w:val="24"/>
          <w:szCs w:val="24"/>
        </w:rPr>
      </w:pPr>
      <w:proofErr w:type="gramStart"/>
      <w:r w:rsidRPr="00F51C3F">
        <w:rPr>
          <w:rFonts w:asciiTheme="minorHAnsi" w:eastAsia="Wingdings" w:hAnsiTheme="minorHAnsi" w:cstheme="minorHAnsi"/>
          <w:b/>
          <w:sz w:val="24"/>
          <w:szCs w:val="24"/>
        </w:rPr>
        <w:t>o</w:t>
      </w:r>
      <w:r w:rsidRPr="00F51C3F">
        <w:rPr>
          <w:rFonts w:asciiTheme="minorHAnsi" w:eastAsia="Calibri" w:hAnsiTheme="minorHAnsi" w:cstheme="minorHAnsi"/>
          <w:b/>
          <w:sz w:val="24"/>
          <w:szCs w:val="24"/>
        </w:rPr>
        <w:t xml:space="preserve">  NO</w:t>
      </w:r>
      <w:proofErr w:type="gramEnd"/>
      <w:r w:rsidRPr="00F51C3F">
        <w:rPr>
          <w:rFonts w:asciiTheme="minorHAnsi" w:eastAsia="Calibri" w:hAnsiTheme="minorHAnsi" w:cstheme="minorHAnsi"/>
          <w:b/>
          <w:sz w:val="24"/>
          <w:szCs w:val="24"/>
        </w:rPr>
        <w:t xml:space="preserve"> MANDATORY INDIVIDUAL ARBITRATION CLAUSES AND CLASS OR COLLECTIVE ACTION WAIVERS FOR EMPLOYEES.</w:t>
      </w:r>
      <w:r w:rsidRPr="00F51C3F">
        <w:rPr>
          <w:rFonts w:asciiTheme="minorHAnsi" w:eastAsia="Calibri" w:hAnsiTheme="minorHAnsi" w:cstheme="minorHAnsi"/>
          <w:sz w:val="24"/>
          <w:szCs w:val="24"/>
        </w:rPr>
        <w:t xml:space="preserve"> This firm does NOT require its employees, as a condition of employment, to sign or agree to mandatory individual arbitration clauses or class or collective action waivers.</w:t>
      </w:r>
    </w:p>
    <w:p w14:paraId="18F4EC06" w14:textId="77777777" w:rsidR="005876A6" w:rsidRPr="00F51C3F" w:rsidRDefault="005876A6" w:rsidP="00787B38">
      <w:pPr>
        <w:spacing w:after="160" w:line="259" w:lineRule="auto"/>
        <w:jc w:val="center"/>
        <w:rPr>
          <w:rFonts w:asciiTheme="minorHAnsi" w:eastAsia="Calibri" w:hAnsiTheme="minorHAnsi" w:cstheme="minorHAnsi"/>
          <w:b/>
          <w:sz w:val="24"/>
          <w:szCs w:val="24"/>
        </w:rPr>
      </w:pPr>
      <w:r w:rsidRPr="00F51C3F">
        <w:rPr>
          <w:rFonts w:asciiTheme="minorHAnsi" w:eastAsia="Calibri" w:hAnsiTheme="minorHAnsi" w:cstheme="minorHAnsi"/>
          <w:b/>
          <w:sz w:val="24"/>
          <w:szCs w:val="24"/>
        </w:rPr>
        <w:t>OR</w:t>
      </w:r>
    </w:p>
    <w:p w14:paraId="070F6266" w14:textId="77777777" w:rsidR="005876A6" w:rsidRPr="00F51C3F" w:rsidRDefault="005876A6" w:rsidP="00787B38">
      <w:pPr>
        <w:spacing w:after="160" w:line="259" w:lineRule="auto"/>
        <w:ind w:left="360" w:hanging="360"/>
        <w:rPr>
          <w:rFonts w:asciiTheme="minorHAnsi" w:eastAsia="Calibri" w:hAnsiTheme="minorHAnsi" w:cstheme="minorHAnsi"/>
          <w:sz w:val="24"/>
          <w:szCs w:val="24"/>
        </w:rPr>
      </w:pPr>
      <w:proofErr w:type="gramStart"/>
      <w:r w:rsidRPr="00F51C3F">
        <w:rPr>
          <w:rFonts w:asciiTheme="minorHAnsi" w:eastAsia="Wingdings" w:hAnsiTheme="minorHAnsi" w:cstheme="minorHAnsi"/>
          <w:b/>
          <w:sz w:val="24"/>
          <w:szCs w:val="24"/>
        </w:rPr>
        <w:t>o</w:t>
      </w:r>
      <w:r w:rsidRPr="00F51C3F">
        <w:rPr>
          <w:rFonts w:asciiTheme="minorHAnsi" w:eastAsia="Calibri" w:hAnsiTheme="minorHAnsi" w:cstheme="minorHAnsi"/>
          <w:b/>
          <w:sz w:val="24"/>
          <w:szCs w:val="24"/>
        </w:rPr>
        <w:t xml:space="preserve">  MANDATORY</w:t>
      </w:r>
      <w:proofErr w:type="gramEnd"/>
      <w:r w:rsidRPr="00F51C3F">
        <w:rPr>
          <w:rFonts w:asciiTheme="minorHAnsi" w:eastAsia="Calibri" w:hAnsiTheme="minorHAnsi" w:cstheme="minorHAnsi"/>
          <w:b/>
          <w:sz w:val="24"/>
          <w:szCs w:val="24"/>
        </w:rPr>
        <w:t xml:space="preserve"> INDIVIDUAL ARBITRATION CLAUSES AND CLASS OR COLLECTIVE ACTION WAIVERS FOR EMPLOYEES.</w:t>
      </w:r>
      <w:r w:rsidRPr="00F51C3F">
        <w:rPr>
          <w:rFonts w:asciiTheme="minorHAnsi" w:eastAsia="Calibri" w:hAnsiTheme="minorHAnsi" w:cstheme="minorHAnsi"/>
          <w:sz w:val="24"/>
          <w:szCs w:val="24"/>
        </w:rPr>
        <w:t xml:space="preserve"> This firm requires its employees, as a condition of employment, to sign or agree to mandatory individual arbitration clauses or class or collective action waivers.</w:t>
      </w:r>
    </w:p>
    <w:p w14:paraId="4C96B98D" w14:textId="6E99AA62" w:rsidR="007A3C94" w:rsidRDefault="005876A6">
      <w:pPr>
        <w:spacing w:after="160" w:line="259" w:lineRule="auto"/>
        <w:rPr>
          <w:rFonts w:asciiTheme="minorHAnsi" w:eastAsia="Calibri" w:hAnsiTheme="minorHAnsi" w:cstheme="minorHAnsi"/>
          <w:sz w:val="24"/>
          <w:szCs w:val="24"/>
        </w:rPr>
      </w:pPr>
      <w:r w:rsidRPr="00F51C3F">
        <w:rPr>
          <w:rFonts w:asciiTheme="minorHAnsi" w:eastAsia="Calibri" w:hAnsiTheme="minorHAnsi" w:cstheme="minorHAnsi"/>
          <w:sz w:val="24"/>
          <w:szCs w:val="24"/>
        </w:rPr>
        <w:t>I hereby certify, under penalty of perjury under the laws of the State of Washington, that the certifications herein are true and correct and that I am authorized to make these certifications on behalf of the firm listed herein.</w:t>
      </w:r>
    </w:p>
    <w:p w14:paraId="70485189" w14:textId="77777777" w:rsidR="001C2372" w:rsidRDefault="001C2372">
      <w:pPr>
        <w:spacing w:after="160" w:line="259" w:lineRule="auto"/>
        <w:rPr>
          <w:rFonts w:asciiTheme="minorHAnsi" w:eastAsia="Calibri" w:hAnsiTheme="minorHAnsi" w:cs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7825"/>
      </w:tblGrid>
      <w:tr w:rsidR="001C2372" w14:paraId="4BA0390E" w14:textId="77777777" w:rsidTr="00FF68B0">
        <w:tc>
          <w:tcPr>
            <w:tcW w:w="1525" w:type="dxa"/>
          </w:tcPr>
          <w:p w14:paraId="6E0EAED9" w14:textId="05565287" w:rsidR="001C2372" w:rsidRDefault="001C2372">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 xml:space="preserve">Firm name: </w:t>
            </w:r>
          </w:p>
        </w:tc>
        <w:tc>
          <w:tcPr>
            <w:tcW w:w="7825" w:type="dxa"/>
            <w:tcBorders>
              <w:bottom w:val="single" w:sz="4" w:space="0" w:color="auto"/>
            </w:tcBorders>
          </w:tcPr>
          <w:p w14:paraId="4456A90D" w14:textId="77777777" w:rsidR="001C2372" w:rsidRDefault="001C2372">
            <w:pPr>
              <w:spacing w:after="160" w:line="259" w:lineRule="auto"/>
              <w:rPr>
                <w:rFonts w:asciiTheme="minorHAnsi" w:eastAsia="Calibri" w:hAnsiTheme="minorHAnsi" w:cstheme="minorHAnsi"/>
                <w:sz w:val="24"/>
                <w:szCs w:val="24"/>
              </w:rPr>
            </w:pPr>
          </w:p>
        </w:tc>
      </w:tr>
      <w:tr w:rsidR="001C2372" w14:paraId="0E7B9E7D" w14:textId="77777777" w:rsidTr="00FF68B0">
        <w:tc>
          <w:tcPr>
            <w:tcW w:w="1525" w:type="dxa"/>
          </w:tcPr>
          <w:p w14:paraId="72C4C61A" w14:textId="77777777" w:rsidR="001C2372" w:rsidRDefault="001C2372" w:rsidP="001C2372">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01F0D081" w14:textId="29D7E66D" w:rsidR="001C2372" w:rsidRDefault="001C2372" w:rsidP="001C2372">
            <w:pPr>
              <w:spacing w:after="160" w:line="259" w:lineRule="auto"/>
              <w:rPr>
                <w:rFonts w:asciiTheme="minorHAnsi" w:eastAsia="Calibri" w:hAnsiTheme="minorHAnsi" w:cstheme="minorHAnsi"/>
                <w:sz w:val="24"/>
                <w:szCs w:val="24"/>
              </w:rPr>
            </w:pPr>
            <w:r w:rsidRPr="001A0FA9">
              <w:rPr>
                <w:rFonts w:asciiTheme="minorHAnsi" w:hAnsiTheme="minorHAnsi" w:cstheme="minorHAnsi"/>
                <w:sz w:val="24"/>
                <w:szCs w:val="24"/>
              </w:rPr>
              <w:t>Name of Contractor/Bidder –</w:t>
            </w:r>
            <w:r w:rsidR="00FF68B0">
              <w:rPr>
                <w:rFonts w:asciiTheme="minorHAnsi" w:hAnsiTheme="minorHAnsi" w:cstheme="minorHAnsi"/>
                <w:sz w:val="24"/>
                <w:szCs w:val="24"/>
              </w:rPr>
              <w:t xml:space="preserve"> F</w:t>
            </w:r>
            <w:r w:rsidRPr="001A0FA9">
              <w:rPr>
                <w:rFonts w:asciiTheme="minorHAnsi" w:hAnsiTheme="minorHAnsi" w:cstheme="minorHAnsi"/>
                <w:sz w:val="24"/>
                <w:szCs w:val="24"/>
              </w:rPr>
              <w:t>ull legal entity name of firm</w:t>
            </w:r>
          </w:p>
        </w:tc>
      </w:tr>
      <w:tr w:rsidR="001C2372" w14:paraId="43F46E6B" w14:textId="77777777" w:rsidTr="00FF68B0">
        <w:tc>
          <w:tcPr>
            <w:tcW w:w="1525" w:type="dxa"/>
          </w:tcPr>
          <w:p w14:paraId="12FE7806" w14:textId="335E2FF0" w:rsidR="001C2372" w:rsidRDefault="00FF68B0" w:rsidP="001C2372">
            <w:pPr>
              <w:spacing w:after="160" w:line="259" w:lineRule="auto"/>
              <w:rPr>
                <w:rFonts w:asciiTheme="minorHAnsi" w:eastAsia="Calibri" w:hAnsiTheme="minorHAnsi" w:cstheme="minorHAnsi"/>
                <w:sz w:val="24"/>
                <w:szCs w:val="24"/>
              </w:rPr>
            </w:pPr>
            <w:r w:rsidRPr="60CA2432">
              <w:rPr>
                <w:rFonts w:asciiTheme="minorHAnsi" w:eastAsia="Calibri" w:hAnsiTheme="minorHAnsi" w:cstheme="minorBidi"/>
                <w:sz w:val="24"/>
                <w:szCs w:val="24"/>
              </w:rPr>
              <w:t xml:space="preserve">Signature: </w:t>
            </w:r>
          </w:p>
        </w:tc>
        <w:tc>
          <w:tcPr>
            <w:tcW w:w="7825" w:type="dxa"/>
            <w:tcBorders>
              <w:bottom w:val="single" w:sz="4" w:space="0" w:color="auto"/>
            </w:tcBorders>
          </w:tcPr>
          <w:p w14:paraId="474F3015" w14:textId="77777777" w:rsidR="001C2372" w:rsidRDefault="001C2372" w:rsidP="001C2372">
            <w:pPr>
              <w:spacing w:after="160" w:line="259" w:lineRule="auto"/>
              <w:rPr>
                <w:rFonts w:asciiTheme="minorHAnsi" w:eastAsia="Calibri" w:hAnsiTheme="minorHAnsi" w:cstheme="minorHAnsi"/>
                <w:sz w:val="24"/>
                <w:szCs w:val="24"/>
              </w:rPr>
            </w:pPr>
          </w:p>
        </w:tc>
      </w:tr>
      <w:tr w:rsidR="001C2372" w14:paraId="5751C15F" w14:textId="77777777" w:rsidTr="00FF68B0">
        <w:tc>
          <w:tcPr>
            <w:tcW w:w="1525" w:type="dxa"/>
          </w:tcPr>
          <w:p w14:paraId="44A21AE0" w14:textId="22981190" w:rsidR="001C2372" w:rsidRDefault="001C2372" w:rsidP="001C2372">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19EDEAB4" w14:textId="42A5E3D6" w:rsidR="001C2372" w:rsidRPr="00FF68B0" w:rsidRDefault="00FF68B0" w:rsidP="00FF68B0">
            <w:pPr>
              <w:rPr>
                <w:rFonts w:asciiTheme="minorHAnsi" w:hAnsiTheme="minorHAnsi" w:cstheme="minorHAnsi"/>
                <w:sz w:val="24"/>
                <w:szCs w:val="24"/>
              </w:rPr>
            </w:pPr>
            <w:r w:rsidRPr="001A0FA9">
              <w:rPr>
                <w:rFonts w:asciiTheme="minorHAnsi" w:hAnsiTheme="minorHAnsi" w:cstheme="minorHAnsi"/>
                <w:sz w:val="24"/>
                <w:szCs w:val="24"/>
              </w:rPr>
              <w:t>Signature of authorized person</w:t>
            </w:r>
            <w:r>
              <w:rPr>
                <w:rFonts w:asciiTheme="minorHAnsi" w:hAnsiTheme="minorHAnsi" w:cstheme="minorHAnsi"/>
                <w:sz w:val="24"/>
                <w:szCs w:val="24"/>
              </w:rPr>
              <w:t xml:space="preserve"> </w:t>
            </w:r>
            <w:r w:rsidRPr="001A0FA9">
              <w:rPr>
                <w:rFonts w:asciiTheme="minorHAnsi" w:hAnsiTheme="minorHAnsi" w:cstheme="minorHAnsi"/>
                <w:bCs/>
                <w:i/>
                <w:iCs/>
                <w:sz w:val="24"/>
                <w:szCs w:val="24"/>
              </w:rPr>
              <w:t>(Use E-signature format: /s/First name Last name)</w:t>
            </w:r>
          </w:p>
        </w:tc>
      </w:tr>
      <w:tr w:rsidR="001C2372" w14:paraId="4D9DA881" w14:textId="77777777" w:rsidTr="00FF68B0">
        <w:tc>
          <w:tcPr>
            <w:tcW w:w="1525" w:type="dxa"/>
          </w:tcPr>
          <w:p w14:paraId="7C0B36B1" w14:textId="4DD58365" w:rsidR="001C2372" w:rsidRDefault="00FF68B0" w:rsidP="001C2372">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Name:</w:t>
            </w:r>
          </w:p>
        </w:tc>
        <w:tc>
          <w:tcPr>
            <w:tcW w:w="7825" w:type="dxa"/>
            <w:tcBorders>
              <w:bottom w:val="single" w:sz="4" w:space="0" w:color="auto"/>
            </w:tcBorders>
          </w:tcPr>
          <w:p w14:paraId="553E2EFE" w14:textId="77777777" w:rsidR="001C2372" w:rsidRDefault="001C2372" w:rsidP="001C2372">
            <w:pPr>
              <w:spacing w:after="160" w:line="259" w:lineRule="auto"/>
              <w:rPr>
                <w:rFonts w:asciiTheme="minorHAnsi" w:eastAsia="Calibri" w:hAnsiTheme="minorHAnsi" w:cstheme="minorHAnsi"/>
                <w:sz w:val="24"/>
                <w:szCs w:val="24"/>
              </w:rPr>
            </w:pPr>
          </w:p>
        </w:tc>
      </w:tr>
      <w:tr w:rsidR="001C2372" w14:paraId="5A8607B0" w14:textId="77777777" w:rsidTr="00FF68B0">
        <w:tc>
          <w:tcPr>
            <w:tcW w:w="1525" w:type="dxa"/>
          </w:tcPr>
          <w:p w14:paraId="5CB9A60D" w14:textId="2E374BB9" w:rsidR="001C2372" w:rsidRDefault="001C2372" w:rsidP="001C2372">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59242400" w14:textId="7C4455C2" w:rsidR="001C2372" w:rsidRDefault="00FF68B0" w:rsidP="001C2372">
            <w:pPr>
              <w:spacing w:after="160" w:line="259" w:lineRule="auto"/>
              <w:rPr>
                <w:rFonts w:asciiTheme="minorHAnsi" w:eastAsia="Calibri" w:hAnsiTheme="minorHAnsi" w:cstheme="minorHAnsi"/>
                <w:sz w:val="24"/>
                <w:szCs w:val="24"/>
              </w:rPr>
            </w:pPr>
            <w:r>
              <w:rPr>
                <w:rFonts w:asciiTheme="minorHAnsi" w:hAnsiTheme="minorHAnsi" w:cstheme="minorHAnsi"/>
                <w:sz w:val="24"/>
                <w:szCs w:val="24"/>
              </w:rPr>
              <w:t>N</w:t>
            </w:r>
            <w:r w:rsidRPr="001A0FA9">
              <w:rPr>
                <w:rFonts w:asciiTheme="minorHAnsi" w:hAnsiTheme="minorHAnsi" w:cstheme="minorHAnsi"/>
                <w:sz w:val="24"/>
                <w:szCs w:val="24"/>
              </w:rPr>
              <w:t>ame of person making certifications for firm</w:t>
            </w:r>
          </w:p>
        </w:tc>
      </w:tr>
      <w:tr w:rsidR="001C2372" w14:paraId="4AA7EEC1" w14:textId="77777777" w:rsidTr="00FF68B0">
        <w:tc>
          <w:tcPr>
            <w:tcW w:w="1525" w:type="dxa"/>
          </w:tcPr>
          <w:p w14:paraId="62E1D628" w14:textId="11B817D6" w:rsidR="001C2372" w:rsidRDefault="00FF68B0" w:rsidP="001C2372">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Title:</w:t>
            </w:r>
          </w:p>
        </w:tc>
        <w:tc>
          <w:tcPr>
            <w:tcW w:w="7825" w:type="dxa"/>
            <w:tcBorders>
              <w:bottom w:val="single" w:sz="4" w:space="0" w:color="auto"/>
            </w:tcBorders>
          </w:tcPr>
          <w:p w14:paraId="0CE1B9F7" w14:textId="77777777" w:rsidR="001C2372" w:rsidRDefault="001C2372" w:rsidP="001C2372">
            <w:pPr>
              <w:spacing w:after="160" w:line="259" w:lineRule="auto"/>
              <w:rPr>
                <w:rFonts w:asciiTheme="minorHAnsi" w:eastAsia="Calibri" w:hAnsiTheme="minorHAnsi" w:cstheme="minorHAnsi"/>
                <w:sz w:val="24"/>
                <w:szCs w:val="24"/>
              </w:rPr>
            </w:pPr>
          </w:p>
        </w:tc>
      </w:tr>
      <w:tr w:rsidR="001C2372" w14:paraId="17CFE788" w14:textId="77777777" w:rsidTr="00FF68B0">
        <w:tc>
          <w:tcPr>
            <w:tcW w:w="1525" w:type="dxa"/>
          </w:tcPr>
          <w:p w14:paraId="277F3A88" w14:textId="77777777" w:rsidR="001C2372" w:rsidRDefault="001C2372" w:rsidP="001C2372">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56F533C5" w14:textId="59E703D6" w:rsidR="001C2372" w:rsidRPr="00FF68B0" w:rsidRDefault="00FF68B0" w:rsidP="00FF68B0">
            <w:pPr>
              <w:rPr>
                <w:rFonts w:asciiTheme="minorHAnsi" w:hAnsiTheme="minorHAnsi" w:cstheme="minorHAnsi"/>
                <w:sz w:val="24"/>
                <w:szCs w:val="24"/>
              </w:rPr>
            </w:pPr>
            <w:r w:rsidRPr="001A0FA9">
              <w:rPr>
                <w:rFonts w:asciiTheme="minorHAnsi" w:hAnsiTheme="minorHAnsi" w:cstheme="minorHAnsi"/>
                <w:sz w:val="24"/>
                <w:szCs w:val="24"/>
              </w:rPr>
              <w:t>Title of person signing certificate</w:t>
            </w:r>
          </w:p>
        </w:tc>
      </w:tr>
      <w:tr w:rsidR="001C2372" w14:paraId="326EAEAD" w14:textId="77777777" w:rsidTr="00FF68B0">
        <w:tc>
          <w:tcPr>
            <w:tcW w:w="1525" w:type="dxa"/>
          </w:tcPr>
          <w:p w14:paraId="1DF21384" w14:textId="2E4DF338" w:rsidR="001C2372" w:rsidRDefault="00FF68B0" w:rsidP="001C2372">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Date:</w:t>
            </w:r>
          </w:p>
        </w:tc>
        <w:tc>
          <w:tcPr>
            <w:tcW w:w="7825" w:type="dxa"/>
            <w:tcBorders>
              <w:bottom w:val="single" w:sz="4" w:space="0" w:color="auto"/>
            </w:tcBorders>
          </w:tcPr>
          <w:p w14:paraId="6AE370E3" w14:textId="77777777" w:rsidR="001C2372" w:rsidRDefault="001C2372" w:rsidP="001C2372">
            <w:pPr>
              <w:spacing w:after="160" w:line="259" w:lineRule="auto"/>
              <w:rPr>
                <w:rFonts w:asciiTheme="minorHAnsi" w:eastAsia="Calibri" w:hAnsiTheme="minorHAnsi" w:cstheme="minorHAnsi"/>
                <w:sz w:val="24"/>
                <w:szCs w:val="24"/>
              </w:rPr>
            </w:pPr>
          </w:p>
        </w:tc>
      </w:tr>
      <w:tr w:rsidR="001C2372" w14:paraId="22DAB49D" w14:textId="77777777" w:rsidTr="00FF68B0">
        <w:tc>
          <w:tcPr>
            <w:tcW w:w="1525" w:type="dxa"/>
          </w:tcPr>
          <w:p w14:paraId="5B2FE036" w14:textId="77777777" w:rsidR="001C2372" w:rsidRDefault="001C2372" w:rsidP="001C2372">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56B96EC1" w14:textId="511467FF" w:rsidR="001C2372" w:rsidRDefault="00FF68B0" w:rsidP="001C2372">
            <w:pPr>
              <w:spacing w:after="160" w:line="259" w:lineRule="auto"/>
              <w:rPr>
                <w:rFonts w:asciiTheme="minorHAnsi" w:eastAsia="Calibri" w:hAnsiTheme="minorHAnsi" w:cstheme="minorHAnsi"/>
                <w:sz w:val="24"/>
                <w:szCs w:val="24"/>
              </w:rPr>
            </w:pPr>
            <w:r>
              <w:rPr>
                <w:rFonts w:asciiTheme="minorHAnsi" w:hAnsiTheme="minorHAnsi" w:cstheme="minorHAnsi"/>
                <w:sz w:val="24"/>
                <w:szCs w:val="24"/>
              </w:rPr>
              <w:t>D</w:t>
            </w:r>
            <w:r w:rsidRPr="001A0FA9">
              <w:rPr>
                <w:rFonts w:asciiTheme="minorHAnsi" w:hAnsiTheme="minorHAnsi" w:cstheme="minorHAnsi"/>
                <w:sz w:val="24"/>
                <w:szCs w:val="24"/>
              </w:rPr>
              <w:t>ate when signed</w:t>
            </w:r>
          </w:p>
        </w:tc>
      </w:tr>
      <w:tr w:rsidR="00FF68B0" w14:paraId="1BA1670E" w14:textId="77777777" w:rsidTr="00FF68B0">
        <w:tc>
          <w:tcPr>
            <w:tcW w:w="1525" w:type="dxa"/>
          </w:tcPr>
          <w:p w14:paraId="71BE37DE" w14:textId="0178E477" w:rsidR="00FF68B0" w:rsidRDefault="00FF68B0" w:rsidP="001C2372">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t>Place:</w:t>
            </w:r>
          </w:p>
        </w:tc>
        <w:tc>
          <w:tcPr>
            <w:tcW w:w="7825" w:type="dxa"/>
            <w:tcBorders>
              <w:bottom w:val="single" w:sz="4" w:space="0" w:color="auto"/>
            </w:tcBorders>
          </w:tcPr>
          <w:p w14:paraId="29722926" w14:textId="77777777" w:rsidR="00FF68B0" w:rsidRDefault="00FF68B0" w:rsidP="001C2372">
            <w:pPr>
              <w:spacing w:after="160" w:line="259" w:lineRule="auto"/>
              <w:rPr>
                <w:rFonts w:asciiTheme="minorHAnsi" w:eastAsia="Calibri" w:hAnsiTheme="minorHAnsi" w:cstheme="minorHAnsi"/>
                <w:sz w:val="24"/>
                <w:szCs w:val="24"/>
              </w:rPr>
            </w:pPr>
          </w:p>
        </w:tc>
      </w:tr>
      <w:tr w:rsidR="00FF68B0" w14:paraId="5BCB118C" w14:textId="77777777" w:rsidTr="00FF68B0">
        <w:tc>
          <w:tcPr>
            <w:tcW w:w="1525" w:type="dxa"/>
          </w:tcPr>
          <w:p w14:paraId="3957E764" w14:textId="77777777" w:rsidR="00FF68B0" w:rsidRDefault="00FF68B0" w:rsidP="001C2372">
            <w:pPr>
              <w:spacing w:after="160" w:line="259" w:lineRule="auto"/>
              <w:rPr>
                <w:rFonts w:asciiTheme="minorHAnsi" w:eastAsia="Calibri" w:hAnsiTheme="minorHAnsi" w:cstheme="minorHAnsi"/>
                <w:sz w:val="24"/>
                <w:szCs w:val="24"/>
              </w:rPr>
            </w:pPr>
          </w:p>
        </w:tc>
        <w:tc>
          <w:tcPr>
            <w:tcW w:w="7825" w:type="dxa"/>
            <w:tcBorders>
              <w:top w:val="single" w:sz="4" w:space="0" w:color="auto"/>
            </w:tcBorders>
          </w:tcPr>
          <w:p w14:paraId="7C54C9B5" w14:textId="4C252435" w:rsidR="00FF68B0" w:rsidRDefault="00FF68B0" w:rsidP="001C2372">
            <w:pPr>
              <w:spacing w:after="160" w:line="259" w:lineRule="auto"/>
              <w:rPr>
                <w:rFonts w:asciiTheme="minorHAnsi" w:eastAsia="Calibri" w:hAnsiTheme="minorHAnsi" w:cstheme="minorHAnsi"/>
                <w:sz w:val="24"/>
                <w:szCs w:val="24"/>
              </w:rPr>
            </w:pPr>
            <w:r>
              <w:rPr>
                <w:rFonts w:asciiTheme="minorHAnsi" w:hAnsiTheme="minorHAnsi" w:cstheme="minorHAnsi"/>
                <w:sz w:val="24"/>
                <w:szCs w:val="24"/>
              </w:rPr>
              <w:t>C</w:t>
            </w:r>
            <w:r w:rsidRPr="001A0FA9">
              <w:rPr>
                <w:rFonts w:asciiTheme="minorHAnsi" w:hAnsiTheme="minorHAnsi" w:cstheme="minorHAnsi"/>
                <w:sz w:val="24"/>
                <w:szCs w:val="24"/>
              </w:rPr>
              <w:t xml:space="preserve">ity and state </w:t>
            </w:r>
            <w:proofErr w:type="gramStart"/>
            <w:r w:rsidRPr="001A0FA9">
              <w:rPr>
                <w:rFonts w:asciiTheme="minorHAnsi" w:hAnsiTheme="minorHAnsi" w:cstheme="minorHAnsi"/>
                <w:sz w:val="24"/>
                <w:szCs w:val="24"/>
              </w:rPr>
              <w:t>where</w:t>
            </w:r>
            <w:proofErr w:type="gramEnd"/>
            <w:r w:rsidRPr="001A0FA9">
              <w:rPr>
                <w:rFonts w:asciiTheme="minorHAnsi" w:hAnsiTheme="minorHAnsi" w:cstheme="minorHAnsi"/>
                <w:sz w:val="24"/>
                <w:szCs w:val="24"/>
              </w:rPr>
              <w:t xml:space="preserve"> signed</w:t>
            </w:r>
          </w:p>
        </w:tc>
      </w:tr>
    </w:tbl>
    <w:p w14:paraId="6BB40990" w14:textId="77777777" w:rsidR="001C2372" w:rsidRDefault="001C2372">
      <w:pPr>
        <w:spacing w:after="160" w:line="259" w:lineRule="auto"/>
        <w:rPr>
          <w:rFonts w:asciiTheme="minorHAnsi" w:eastAsia="Calibri" w:hAnsiTheme="minorHAnsi" w:cstheme="minorHAnsi"/>
          <w:sz w:val="24"/>
          <w:szCs w:val="24"/>
        </w:rPr>
      </w:pPr>
    </w:p>
    <w:p w14:paraId="4A71D115" w14:textId="77777777" w:rsidR="001C2372" w:rsidRDefault="001C2372">
      <w:pPr>
        <w:spacing w:after="160" w:line="259" w:lineRule="auto"/>
        <w:rPr>
          <w:rFonts w:asciiTheme="minorHAnsi" w:eastAsia="Calibri" w:hAnsiTheme="minorHAnsi" w:cstheme="minorHAnsi"/>
          <w:sz w:val="24"/>
          <w:szCs w:val="24"/>
        </w:rPr>
      </w:pPr>
    </w:p>
    <w:p w14:paraId="7D0AA8D0" w14:textId="034A1866" w:rsidR="0029728A" w:rsidRDefault="0029728A">
      <w:pPr>
        <w:spacing w:after="160" w:line="259" w:lineRule="auto"/>
        <w:rPr>
          <w:rFonts w:asciiTheme="minorHAnsi" w:hAnsiTheme="minorHAnsi" w:cstheme="minorHAnsi"/>
          <w:sz w:val="24"/>
          <w:szCs w:val="24"/>
        </w:rPr>
      </w:pPr>
    </w:p>
    <w:p w14:paraId="6925005B" w14:textId="341E399B" w:rsidR="00C87DC6" w:rsidRDefault="00C87DC6">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14:paraId="0694CAE0" w14:textId="77777777" w:rsidR="00A823FA" w:rsidRPr="00F51C3F" w:rsidRDefault="00A823FA" w:rsidP="00787B38">
      <w:pPr>
        <w:rPr>
          <w:rFonts w:asciiTheme="minorHAnsi" w:hAnsiTheme="minorHAnsi" w:cstheme="minorHAnsi"/>
          <w:sz w:val="24"/>
          <w:szCs w:val="24"/>
        </w:rPr>
      </w:pPr>
    </w:p>
    <w:p w14:paraId="5F203EB2" w14:textId="77777777" w:rsidR="00C05C1A" w:rsidRPr="00F51C3F" w:rsidRDefault="00C05C1A" w:rsidP="00C05C1A">
      <w:pPr>
        <w:rPr>
          <w:rFonts w:asciiTheme="minorHAnsi" w:eastAsia="Calibri" w:hAnsiTheme="minorHAnsi" w:cstheme="minorHAnsi"/>
          <w:b/>
          <w:bCs/>
          <w:sz w:val="24"/>
          <w:szCs w:val="24"/>
        </w:rPr>
      </w:pPr>
      <w:r w:rsidRPr="00F51C3F">
        <w:rPr>
          <w:rFonts w:asciiTheme="minorHAnsi" w:eastAsia="Calibri" w:hAnsiTheme="minorHAnsi" w:cstheme="minorHAnsi"/>
          <w:b/>
          <w:bCs/>
          <w:sz w:val="24"/>
          <w:szCs w:val="24"/>
        </w:rPr>
        <w:t xml:space="preserve">Organizational Background </w:t>
      </w:r>
      <w:r w:rsidRPr="00FD5422">
        <w:rPr>
          <w:rFonts w:asciiTheme="minorHAnsi" w:eastAsia="Calibri" w:hAnsiTheme="minorHAnsi" w:cstheme="minorHAnsi"/>
          <w:sz w:val="24"/>
          <w:szCs w:val="24"/>
        </w:rPr>
        <w:t>(</w:t>
      </w:r>
      <w:r>
        <w:rPr>
          <w:rFonts w:asciiTheme="minorHAnsi" w:eastAsia="Calibri" w:hAnsiTheme="minorHAnsi" w:cstheme="minorHAnsi"/>
          <w:sz w:val="24"/>
          <w:szCs w:val="24"/>
        </w:rPr>
        <w:t>3</w:t>
      </w:r>
      <w:r w:rsidRPr="00FD5422">
        <w:rPr>
          <w:rFonts w:asciiTheme="minorHAnsi" w:eastAsia="Calibri" w:hAnsiTheme="minorHAnsi" w:cstheme="minorHAnsi"/>
          <w:sz w:val="24"/>
          <w:szCs w:val="24"/>
        </w:rPr>
        <w:t xml:space="preserve"> pages maximum</w:t>
      </w:r>
      <w:r>
        <w:rPr>
          <w:rFonts w:asciiTheme="minorHAnsi" w:eastAsia="Calibri" w:hAnsiTheme="minorHAnsi" w:cstheme="minorHAnsi"/>
          <w:sz w:val="24"/>
          <w:szCs w:val="24"/>
        </w:rPr>
        <w:t>, including questions</w:t>
      </w:r>
      <w:r w:rsidRPr="00FD5422">
        <w:rPr>
          <w:rFonts w:asciiTheme="minorHAnsi" w:eastAsia="Calibri" w:hAnsiTheme="minorHAnsi" w:cstheme="minorHAnsi"/>
          <w:sz w:val="24"/>
          <w:szCs w:val="24"/>
        </w:rPr>
        <w:t>)</w:t>
      </w:r>
    </w:p>
    <w:p w14:paraId="65709884" w14:textId="01B77D9D" w:rsidR="00C05C1A" w:rsidRDefault="00C05C1A" w:rsidP="00C05C1A">
      <w:pPr>
        <w:spacing w:after="160" w:line="259" w:lineRule="auto"/>
        <w:rPr>
          <w:rFonts w:asciiTheme="minorHAnsi" w:eastAsia="Calibri" w:hAnsiTheme="minorHAnsi" w:cstheme="minorHAnsi"/>
          <w:sz w:val="24"/>
          <w:szCs w:val="24"/>
        </w:rPr>
      </w:pPr>
    </w:p>
    <w:p w14:paraId="2B97DFA3" w14:textId="77777777" w:rsidR="00C05C1A" w:rsidRPr="00F51C3F" w:rsidRDefault="00C05C1A" w:rsidP="00C05C1A">
      <w:pPr>
        <w:spacing w:after="160" w:line="259" w:lineRule="auto"/>
        <w:rPr>
          <w:rFonts w:asciiTheme="minorHAnsi" w:eastAsia="Calibri" w:hAnsiTheme="minorHAnsi" w:cstheme="minorHAnsi"/>
          <w:sz w:val="24"/>
          <w:szCs w:val="24"/>
        </w:rPr>
      </w:pPr>
      <w:bookmarkStart w:id="1" w:name="_Hlk131426988"/>
      <w:r w:rsidRPr="00F51C3F">
        <w:rPr>
          <w:rFonts w:asciiTheme="minorHAnsi" w:eastAsia="Calibri" w:hAnsiTheme="minorHAnsi" w:cstheme="minorHAnsi"/>
          <w:sz w:val="24"/>
          <w:szCs w:val="24"/>
        </w:rPr>
        <w:t>Who are you?</w:t>
      </w:r>
    </w:p>
    <w:p w14:paraId="7C6B4854" w14:textId="519C4885" w:rsidR="00C05C1A" w:rsidRPr="00F51C3F" w:rsidRDefault="00C05C1A" w:rsidP="00C05C1A">
      <w:pPr>
        <w:pStyle w:val="ListParagraph"/>
        <w:numPr>
          <w:ilvl w:val="0"/>
          <w:numId w:val="35"/>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What </w:t>
      </w:r>
      <w:r>
        <w:rPr>
          <w:rFonts w:asciiTheme="minorHAnsi" w:eastAsia="Calibri" w:hAnsiTheme="minorHAnsi" w:cstheme="minorHAnsi"/>
          <w:sz w:val="24"/>
          <w:szCs w:val="24"/>
        </w:rPr>
        <w:t>type of organization are you</w:t>
      </w:r>
      <w:r w:rsidRPr="00F51C3F">
        <w:rPr>
          <w:rFonts w:asciiTheme="minorHAnsi" w:eastAsia="Calibri" w:hAnsiTheme="minorHAnsi" w:cstheme="minorHAnsi"/>
          <w:sz w:val="24"/>
          <w:szCs w:val="24"/>
        </w:rPr>
        <w:t>? (</w:t>
      </w:r>
      <w:proofErr w:type="gramStart"/>
      <w:r w:rsidRPr="1209846D">
        <w:rPr>
          <w:rFonts w:asciiTheme="minorHAnsi" w:eastAsia="Calibri" w:hAnsiTheme="minorHAnsi" w:cstheme="minorBidi"/>
          <w:sz w:val="24"/>
          <w:szCs w:val="24"/>
        </w:rPr>
        <w:t>e.g.</w:t>
      </w:r>
      <w:proofErr w:type="gramEnd"/>
      <w:r w:rsidRPr="1209846D">
        <w:rPr>
          <w:rFonts w:asciiTheme="minorHAnsi" w:eastAsia="Calibri" w:hAnsiTheme="minorHAnsi" w:cstheme="minorBidi"/>
          <w:sz w:val="24"/>
          <w:szCs w:val="24"/>
        </w:rPr>
        <w:t xml:space="preserve"> community-based organization, local health jurisdiction, </w:t>
      </w:r>
      <w:r w:rsidRPr="283EDE18">
        <w:rPr>
          <w:rFonts w:asciiTheme="minorHAnsi" w:eastAsia="Calibri" w:hAnsiTheme="minorHAnsi" w:cstheme="minorBidi"/>
          <w:sz w:val="24"/>
          <w:szCs w:val="24"/>
        </w:rPr>
        <w:t xml:space="preserve">AIDS </w:t>
      </w:r>
      <w:r w:rsidRPr="5469BBE1">
        <w:rPr>
          <w:rFonts w:asciiTheme="minorHAnsi" w:eastAsia="Calibri" w:hAnsiTheme="minorHAnsi" w:cstheme="minorBidi"/>
          <w:sz w:val="24"/>
          <w:szCs w:val="24"/>
        </w:rPr>
        <w:t>Service</w:t>
      </w:r>
      <w:r w:rsidRPr="283EDE18">
        <w:rPr>
          <w:rFonts w:asciiTheme="minorHAnsi" w:eastAsia="Calibri" w:hAnsiTheme="minorHAnsi" w:cstheme="minorBidi"/>
          <w:sz w:val="24"/>
          <w:szCs w:val="24"/>
        </w:rPr>
        <w:t xml:space="preserve"> Organization</w:t>
      </w:r>
      <w:r w:rsidRPr="5469BBE1">
        <w:rPr>
          <w:rFonts w:asciiTheme="minorHAnsi" w:eastAsia="Calibri" w:hAnsiTheme="minorHAnsi" w:cstheme="minorBidi"/>
          <w:sz w:val="24"/>
          <w:szCs w:val="24"/>
        </w:rPr>
        <w:t xml:space="preserve">, Federally </w:t>
      </w:r>
      <w:r w:rsidRPr="400BA869">
        <w:rPr>
          <w:rFonts w:asciiTheme="minorHAnsi" w:eastAsia="Calibri" w:hAnsiTheme="minorHAnsi" w:cstheme="minorBidi"/>
          <w:sz w:val="24"/>
          <w:szCs w:val="24"/>
        </w:rPr>
        <w:t>Qualified Health Center</w:t>
      </w:r>
      <w:r w:rsidRPr="00F51C3F">
        <w:rPr>
          <w:rFonts w:asciiTheme="minorHAnsi" w:eastAsia="Calibri" w:hAnsiTheme="minorHAnsi" w:cstheme="minorHAnsi"/>
          <w:sz w:val="24"/>
          <w:szCs w:val="24"/>
        </w:rPr>
        <w:t>)</w:t>
      </w:r>
    </w:p>
    <w:p w14:paraId="3AC2AFBC" w14:textId="77777777" w:rsidR="00C05C1A" w:rsidRPr="00F51C3F" w:rsidRDefault="00C05C1A" w:rsidP="00C05C1A">
      <w:pPr>
        <w:pStyle w:val="ListParagraph"/>
        <w:numPr>
          <w:ilvl w:val="0"/>
          <w:numId w:val="35"/>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What is your organization’s purpose or goals? (If applicable, can include agency mission or vision statement)</w:t>
      </w:r>
    </w:p>
    <w:p w14:paraId="59DC8474" w14:textId="77777777" w:rsidR="00C05C1A" w:rsidRPr="00F51C3F" w:rsidRDefault="00C05C1A" w:rsidP="00C05C1A">
      <w:pPr>
        <w:pStyle w:val="ListParagraph"/>
        <w:numPr>
          <w:ilvl w:val="0"/>
          <w:numId w:val="35"/>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Who is on your Board of Directors? (If applicable; provide names for all, and name and contact of Board Chair.)</w:t>
      </w:r>
    </w:p>
    <w:p w14:paraId="7BD24914" w14:textId="77777777" w:rsidR="00C05C1A" w:rsidRPr="00F51C3F" w:rsidRDefault="00C05C1A" w:rsidP="00C05C1A">
      <w:pPr>
        <w:pStyle w:val="ListParagraph"/>
        <w:numPr>
          <w:ilvl w:val="0"/>
          <w:numId w:val="35"/>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What is your organization’s total budget (rounded to the nearest dollar, for the current fiscal year)? </w:t>
      </w:r>
    </w:p>
    <w:p w14:paraId="4D4A7688" w14:textId="77777777" w:rsidR="00C05C1A" w:rsidRPr="00F51C3F" w:rsidRDefault="00C05C1A" w:rsidP="00C05C1A">
      <w:pPr>
        <w:pStyle w:val="ListParagraph"/>
        <w:numPr>
          <w:ilvl w:val="1"/>
          <w:numId w:val="35"/>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Please list the major sources of funding for your budget. </w:t>
      </w:r>
    </w:p>
    <w:p w14:paraId="3CB21965" w14:textId="77777777" w:rsidR="00C05C1A" w:rsidRPr="00F51C3F" w:rsidRDefault="00C05C1A" w:rsidP="00C05C1A">
      <w:pPr>
        <w:spacing w:after="160" w:line="259" w:lineRule="auto"/>
        <w:rPr>
          <w:rFonts w:asciiTheme="minorHAnsi" w:eastAsia="Calibri" w:hAnsiTheme="minorHAnsi" w:cstheme="minorHAnsi"/>
          <w:sz w:val="24"/>
          <w:szCs w:val="24"/>
        </w:rPr>
      </w:pPr>
      <w:r w:rsidRPr="00F51C3F">
        <w:rPr>
          <w:rFonts w:asciiTheme="minorHAnsi" w:eastAsia="Calibri" w:hAnsiTheme="minorHAnsi" w:cstheme="minorHAnsi"/>
          <w:sz w:val="24"/>
          <w:szCs w:val="24"/>
        </w:rPr>
        <w:t>What does your organization do?</w:t>
      </w:r>
    </w:p>
    <w:p w14:paraId="1785174D" w14:textId="77777777" w:rsidR="00C05C1A" w:rsidRPr="00F51C3F" w:rsidRDefault="00C05C1A" w:rsidP="00C05C1A">
      <w:pPr>
        <w:pStyle w:val="ListParagraph"/>
        <w:numPr>
          <w:ilvl w:val="0"/>
          <w:numId w:val="36"/>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What are your organization’s core services?</w:t>
      </w:r>
    </w:p>
    <w:p w14:paraId="67DBB61E" w14:textId="77777777" w:rsidR="00C05C1A" w:rsidRPr="00F51C3F" w:rsidRDefault="00C05C1A" w:rsidP="00C05C1A">
      <w:pPr>
        <w:pStyle w:val="ListParagraph"/>
        <w:numPr>
          <w:ilvl w:val="0"/>
          <w:numId w:val="36"/>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What is your current geographic service area?</w:t>
      </w:r>
    </w:p>
    <w:p w14:paraId="72E6923C" w14:textId="339407C5" w:rsidR="00C05C1A" w:rsidRPr="00F51C3F" w:rsidRDefault="00C05C1A" w:rsidP="00C05C1A">
      <w:pPr>
        <w:pStyle w:val="ListParagraph"/>
        <w:numPr>
          <w:ilvl w:val="0"/>
          <w:numId w:val="36"/>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For which communities or populations does your organization </w:t>
      </w:r>
      <w:r>
        <w:rPr>
          <w:rFonts w:asciiTheme="minorHAnsi" w:eastAsia="Calibri" w:hAnsiTheme="minorHAnsi" w:cstheme="minorHAnsi"/>
          <w:sz w:val="24"/>
          <w:szCs w:val="24"/>
        </w:rPr>
        <w:t>provide services</w:t>
      </w:r>
      <w:r w:rsidRPr="00F51C3F">
        <w:rPr>
          <w:rFonts w:asciiTheme="minorHAnsi" w:eastAsia="Calibri" w:hAnsiTheme="minorHAnsi" w:cstheme="minorHAnsi"/>
          <w:sz w:val="24"/>
          <w:szCs w:val="24"/>
        </w:rPr>
        <w:t>?</w:t>
      </w:r>
    </w:p>
    <w:p w14:paraId="1493659A" w14:textId="416E1193" w:rsidR="00C05C1A" w:rsidRDefault="00C05C1A" w:rsidP="00C05C1A">
      <w:pPr>
        <w:pStyle w:val="ListParagraph"/>
        <w:numPr>
          <w:ilvl w:val="0"/>
          <w:numId w:val="36"/>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Describe any relevant </w:t>
      </w:r>
      <w:r>
        <w:rPr>
          <w:rFonts w:asciiTheme="minorHAnsi" w:eastAsia="Calibri" w:hAnsiTheme="minorHAnsi" w:cstheme="minorHAnsi"/>
          <w:sz w:val="24"/>
          <w:szCs w:val="24"/>
        </w:rPr>
        <w:t xml:space="preserve">current </w:t>
      </w:r>
      <w:r w:rsidRPr="00F51C3F">
        <w:rPr>
          <w:rFonts w:asciiTheme="minorHAnsi" w:eastAsia="Calibri" w:hAnsiTheme="minorHAnsi" w:cstheme="minorHAnsi"/>
          <w:sz w:val="24"/>
          <w:szCs w:val="24"/>
        </w:rPr>
        <w:t>partnerships that demonstrate your organization’s success in collaborating with other organizations to expand or deepen your reach and avoid duplication of efforts.</w:t>
      </w:r>
    </w:p>
    <w:p w14:paraId="72B0BE11" w14:textId="6D7AA185" w:rsidR="00C05C1A" w:rsidRDefault="00C05C1A" w:rsidP="00C05C1A">
      <w:pPr>
        <w:pStyle w:val="ListParagraph"/>
        <w:numPr>
          <w:ilvl w:val="0"/>
          <w:numId w:val="36"/>
        </w:numPr>
        <w:spacing w:after="160" w:line="259" w:lineRule="auto"/>
        <w:contextualSpacing w:val="0"/>
        <w:rPr>
          <w:rFonts w:asciiTheme="minorHAnsi" w:eastAsia="Calibri" w:hAnsiTheme="minorHAnsi" w:cstheme="minorHAnsi"/>
          <w:sz w:val="24"/>
          <w:szCs w:val="24"/>
        </w:rPr>
      </w:pPr>
      <w:r w:rsidRPr="002D4DB5">
        <w:rPr>
          <w:rFonts w:asciiTheme="minorHAnsi" w:eastAsia="Calibri" w:hAnsiTheme="minorHAnsi" w:cstheme="minorHAnsi"/>
          <w:sz w:val="24"/>
          <w:szCs w:val="24"/>
        </w:rPr>
        <w:t>Give a brief explanation of your organization’s commitment to providing equitable services. (You can provide your organization’s equity statement, or some examples of policies you have implemented to improve equity.)</w:t>
      </w:r>
    </w:p>
    <w:bookmarkEnd w:id="1"/>
    <w:p w14:paraId="2A1DF1BF" w14:textId="6B4BE0A9" w:rsidR="008C20A4" w:rsidRDefault="008C20A4">
      <w:pPr>
        <w:spacing w:after="160" w:line="259" w:lineRule="auto"/>
        <w:rPr>
          <w:rFonts w:asciiTheme="minorHAnsi" w:eastAsia="Calibri" w:hAnsiTheme="minorHAnsi" w:cstheme="minorHAnsi"/>
          <w:sz w:val="24"/>
          <w:szCs w:val="24"/>
        </w:rPr>
      </w:pPr>
      <w:r>
        <w:rPr>
          <w:rFonts w:asciiTheme="minorHAnsi" w:eastAsia="Calibri" w:hAnsiTheme="minorHAnsi" w:cstheme="minorHAnsi"/>
          <w:sz w:val="24"/>
          <w:szCs w:val="24"/>
        </w:rPr>
        <w:br w:type="page"/>
      </w:r>
    </w:p>
    <w:p w14:paraId="082FEA8B" w14:textId="7A89D94F" w:rsidR="008C20A4" w:rsidRDefault="008C20A4" w:rsidP="008C20A4">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lastRenderedPageBreak/>
        <w:t xml:space="preserve">Scope of Work Narrative - </w:t>
      </w:r>
      <w:r w:rsidRPr="7F7AF0CB">
        <w:rPr>
          <w:rStyle w:val="normaltextrun"/>
          <w:rFonts w:ascii="Calibri" w:hAnsi="Calibri" w:cs="Calibri"/>
          <w:b/>
          <w:bCs/>
          <w:color w:val="000000" w:themeColor="text1"/>
        </w:rPr>
        <w:t>Community-focused integrated infectious disease testing and linkage to services in</w:t>
      </w:r>
      <w:r w:rsidRPr="7F7AF0CB">
        <w:rPr>
          <w:rStyle w:val="normaltextrun"/>
          <w:rFonts w:ascii="Calibri" w:hAnsi="Calibri" w:cs="Calibri"/>
        </w:rPr>
        <w:t xml:space="preserve"> </w:t>
      </w:r>
      <w:r w:rsidRPr="7F7AF0CB">
        <w:rPr>
          <w:rStyle w:val="normaltextrun"/>
          <w:rFonts w:ascii="Calibri" w:hAnsi="Calibri" w:cs="Calibri"/>
          <w:b/>
          <w:bCs/>
          <w:color w:val="000000" w:themeColor="text1"/>
        </w:rPr>
        <w:t>high-impact settings</w:t>
      </w:r>
      <w:r>
        <w:rPr>
          <w:rStyle w:val="normaltextrun"/>
          <w:rFonts w:ascii="Calibri" w:hAnsi="Calibri" w:cs="Calibri"/>
          <w:b/>
          <w:bCs/>
          <w:color w:val="000000" w:themeColor="text1"/>
        </w:rPr>
        <w:t xml:space="preserve"> </w:t>
      </w:r>
      <w:r w:rsidRPr="006D4C83">
        <w:rPr>
          <w:rStyle w:val="normaltextrun"/>
          <w:rFonts w:ascii="Calibri" w:hAnsi="Calibri" w:cs="Calibri"/>
          <w:color w:val="000000" w:themeColor="text1"/>
        </w:rPr>
        <w:t xml:space="preserve">(Max 5 pages, </w:t>
      </w:r>
      <w:r w:rsidR="00CD628C">
        <w:rPr>
          <w:rStyle w:val="normaltextrun"/>
          <w:rFonts w:ascii="Calibri" w:hAnsi="Calibri" w:cs="Calibri"/>
          <w:color w:val="000000" w:themeColor="text1"/>
        </w:rPr>
        <w:t>including</w:t>
      </w:r>
      <w:r w:rsidRPr="006D4C83">
        <w:rPr>
          <w:rStyle w:val="normaltextrun"/>
          <w:rFonts w:ascii="Calibri" w:hAnsi="Calibri" w:cs="Calibri"/>
          <w:color w:val="000000" w:themeColor="text1"/>
        </w:rPr>
        <w:t xml:space="preserve"> questions):</w:t>
      </w:r>
    </w:p>
    <w:p w14:paraId="3145937D" w14:textId="77777777" w:rsidR="008C20A4" w:rsidRDefault="008C20A4" w:rsidP="008C20A4">
      <w:pPr>
        <w:pStyle w:val="paragraph"/>
        <w:spacing w:before="0" w:beforeAutospacing="0" w:after="0" w:afterAutospacing="0"/>
        <w:rPr>
          <w:rStyle w:val="normaltextrun"/>
          <w:rFonts w:ascii="Calibri" w:hAnsi="Calibri" w:cs="Calibri"/>
        </w:rPr>
      </w:pPr>
    </w:p>
    <w:p w14:paraId="5537F6B4" w14:textId="77777777" w:rsidR="008C20A4" w:rsidRPr="007F7114" w:rsidRDefault="008C20A4" w:rsidP="008C20A4">
      <w:pPr>
        <w:pStyle w:val="paragraph"/>
        <w:spacing w:before="0" w:beforeAutospacing="0" w:after="0" w:afterAutospacing="0"/>
        <w:textAlignment w:val="baseline"/>
        <w:rPr>
          <w:rStyle w:val="eop"/>
          <w:rFonts w:ascii="Calibri" w:hAnsi="Calibri" w:cs="Calibri"/>
        </w:rPr>
      </w:pPr>
      <w:r>
        <w:rPr>
          <w:rStyle w:val="normaltextrun"/>
          <w:rFonts w:ascii="Calibri" w:hAnsi="Calibri" w:cs="Calibri"/>
        </w:rPr>
        <w:t>Respond to the questions</w:t>
      </w:r>
      <w:r w:rsidRPr="7F7AF0CB">
        <w:rPr>
          <w:rStyle w:val="normaltextrun"/>
          <w:rFonts w:ascii="Calibri" w:hAnsi="Calibri" w:cs="Calibri"/>
        </w:rPr>
        <w:t xml:space="preserve"> below</w:t>
      </w:r>
      <w:r w:rsidRPr="007F7114">
        <w:rPr>
          <w:rStyle w:val="normaltextrun"/>
          <w:rFonts w:ascii="Calibri" w:hAnsi="Calibri" w:cs="Calibri"/>
        </w:rPr>
        <w:t>.</w:t>
      </w:r>
      <w:r w:rsidRPr="007F7114">
        <w:rPr>
          <w:rStyle w:val="eop"/>
          <w:rFonts w:ascii="Calibri" w:hAnsi="Calibri" w:cs="Calibri"/>
        </w:rPr>
        <w:t xml:space="preserve"> Please reference requirements in the service category description above for more information. </w:t>
      </w:r>
    </w:p>
    <w:p w14:paraId="5F003E7E" w14:textId="77777777" w:rsidR="008C20A4" w:rsidRDefault="008C20A4" w:rsidP="008C20A4">
      <w:pPr>
        <w:pStyle w:val="paragraph"/>
        <w:spacing w:before="0" w:beforeAutospacing="0" w:after="0" w:afterAutospacing="0"/>
        <w:rPr>
          <w:rStyle w:val="eop"/>
          <w:rFonts w:ascii="Calibri" w:hAnsi="Calibri" w:cs="Calibri"/>
        </w:rPr>
      </w:pPr>
    </w:p>
    <w:p w14:paraId="276A3F37" w14:textId="2FCE3211" w:rsidR="008C20A4" w:rsidRDefault="008C20A4" w:rsidP="00D46906">
      <w:pPr>
        <w:pStyle w:val="paragraph"/>
        <w:spacing w:before="0" w:beforeAutospacing="0" w:after="0" w:afterAutospacing="0"/>
        <w:ind w:left="720"/>
        <w:rPr>
          <w:rStyle w:val="eop"/>
          <w:rFonts w:ascii="Calibri" w:hAnsi="Calibri" w:cs="Calibri"/>
        </w:rPr>
      </w:pPr>
      <w:r w:rsidRPr="7F7AF0CB">
        <w:rPr>
          <w:rStyle w:val="eop"/>
          <w:rFonts w:ascii="Calibri" w:hAnsi="Calibri" w:cs="Calibri"/>
        </w:rPr>
        <w:t xml:space="preserve">Signature of person responsible for ensuring adherence to relevant federal and state laws and regulations (e.g., Executive Director, Administrator, CEO) affirming they have read the testing checklist in </w:t>
      </w:r>
      <w:r w:rsidRPr="00AE7676">
        <w:rPr>
          <w:rStyle w:val="eop"/>
          <w:rFonts w:ascii="Calibri" w:hAnsi="Calibri" w:cs="Calibri"/>
        </w:rPr>
        <w:t>Exhibit C and will ensure the agency follows all requirements outlined in the checklist</w:t>
      </w:r>
      <w:r w:rsidR="00D46906">
        <w:rPr>
          <w:rStyle w:val="eop"/>
          <w:rFonts w:ascii="Calibri" w:hAnsi="Calibri" w:cs="Calibri"/>
        </w:rPr>
        <w:t>:</w:t>
      </w:r>
    </w:p>
    <w:p w14:paraId="3207F9D9" w14:textId="77777777" w:rsidR="008C20A4" w:rsidRDefault="008C20A4" w:rsidP="008C20A4">
      <w:pPr>
        <w:pStyle w:val="paragraph"/>
        <w:spacing w:before="0" w:beforeAutospacing="0" w:after="0" w:afterAutospacing="0"/>
        <w:rPr>
          <w:rStyle w:val="eop"/>
          <w:rFonts w:ascii="Calibri" w:hAnsi="Calibri" w:cs="Calibri"/>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0"/>
      </w:tblGrid>
      <w:tr w:rsidR="008C20A4" w14:paraId="2560252E" w14:textId="77777777" w:rsidTr="001D6EB3">
        <w:tc>
          <w:tcPr>
            <w:tcW w:w="9350" w:type="dxa"/>
            <w:tcBorders>
              <w:bottom w:val="single" w:sz="4" w:space="0" w:color="auto"/>
            </w:tcBorders>
          </w:tcPr>
          <w:p w14:paraId="7708BDA4" w14:textId="77777777" w:rsidR="008C20A4" w:rsidRDefault="008C20A4" w:rsidP="001D6EB3">
            <w:pPr>
              <w:pStyle w:val="paragraph"/>
              <w:spacing w:before="0" w:beforeAutospacing="0" w:after="0" w:afterAutospacing="0"/>
              <w:rPr>
                <w:rStyle w:val="eop"/>
                <w:rFonts w:ascii="Calibri" w:hAnsi="Calibri" w:cs="Calibri"/>
              </w:rPr>
            </w:pPr>
          </w:p>
        </w:tc>
      </w:tr>
      <w:tr w:rsidR="008C20A4" w14:paraId="4BD7A259" w14:textId="77777777" w:rsidTr="001D6EB3">
        <w:tc>
          <w:tcPr>
            <w:tcW w:w="9350" w:type="dxa"/>
            <w:tcBorders>
              <w:top w:val="single" w:sz="4" w:space="0" w:color="auto"/>
            </w:tcBorders>
          </w:tcPr>
          <w:p w14:paraId="747F1F10" w14:textId="77777777" w:rsidR="008C20A4" w:rsidRDefault="008C20A4" w:rsidP="001D6EB3">
            <w:pPr>
              <w:pStyle w:val="paragraph"/>
              <w:spacing w:before="0" w:beforeAutospacing="0" w:after="0" w:afterAutospacing="0"/>
              <w:rPr>
                <w:rStyle w:val="eop"/>
                <w:rFonts w:ascii="Calibri" w:hAnsi="Calibri" w:cs="Calibri"/>
              </w:rPr>
            </w:pPr>
            <w:r w:rsidRPr="001A0FA9">
              <w:rPr>
                <w:rFonts w:asciiTheme="minorHAnsi" w:hAnsiTheme="minorHAnsi" w:cstheme="minorHAnsi"/>
              </w:rPr>
              <w:t>Signature of authorized person</w:t>
            </w:r>
            <w:r>
              <w:rPr>
                <w:rFonts w:asciiTheme="minorHAnsi" w:hAnsiTheme="minorHAnsi" w:cstheme="minorHAnsi"/>
              </w:rPr>
              <w:t xml:space="preserve"> </w:t>
            </w:r>
            <w:r w:rsidRPr="001A0FA9">
              <w:rPr>
                <w:rFonts w:asciiTheme="minorHAnsi" w:hAnsiTheme="minorHAnsi" w:cstheme="minorHAnsi"/>
                <w:bCs/>
                <w:i/>
                <w:iCs/>
              </w:rPr>
              <w:t>(Use E-signature format: /s/First name Last name)</w:t>
            </w:r>
          </w:p>
        </w:tc>
      </w:tr>
    </w:tbl>
    <w:p w14:paraId="2A7BFBC9" w14:textId="77777777" w:rsidR="008C20A4" w:rsidRDefault="008C20A4" w:rsidP="008C20A4">
      <w:pPr>
        <w:pStyle w:val="paragraph"/>
        <w:spacing w:before="0" w:beforeAutospacing="0" w:after="0" w:afterAutospacing="0"/>
        <w:rPr>
          <w:rStyle w:val="eop"/>
          <w:rFonts w:ascii="Calibri" w:hAnsi="Calibri" w:cs="Calibri"/>
        </w:rPr>
      </w:pPr>
    </w:p>
    <w:p w14:paraId="7177247C" w14:textId="77777777" w:rsidR="008C20A4" w:rsidRDefault="008C20A4" w:rsidP="008C20A4">
      <w:pPr>
        <w:pStyle w:val="paragraph"/>
        <w:numPr>
          <w:ilvl w:val="0"/>
          <w:numId w:val="2"/>
        </w:numPr>
        <w:spacing w:before="0" w:beforeAutospacing="0" w:after="0" w:afterAutospacing="0"/>
        <w:rPr>
          <w:sz w:val="20"/>
          <w:szCs w:val="20"/>
        </w:rPr>
      </w:pPr>
      <w:r w:rsidRPr="7F7AF0CB">
        <w:rPr>
          <w:rStyle w:val="eop"/>
          <w:rFonts w:ascii="Calibri" w:hAnsi="Calibri" w:cs="Calibri"/>
        </w:rPr>
        <w:t xml:space="preserve">Describe proposed </w:t>
      </w:r>
      <w:r w:rsidRPr="00331D2B">
        <w:rPr>
          <w:rStyle w:val="eop"/>
          <w:rFonts w:ascii="Calibri" w:hAnsi="Calibri" w:cs="Calibri"/>
        </w:rPr>
        <w:t>locations of activity and how you will provide at</w:t>
      </w:r>
      <w:r w:rsidRPr="00331D2B">
        <w:rPr>
          <w:rFonts w:ascii="Calibri" w:eastAsia="Calibri" w:hAnsi="Calibri" w:cs="Calibri"/>
        </w:rPr>
        <w:t xml:space="preserve"> least 50% of test events through venue-based</w:t>
      </w:r>
      <w:r>
        <w:rPr>
          <w:rFonts w:ascii="Calibri" w:eastAsia="Calibri" w:hAnsi="Calibri" w:cs="Calibri"/>
        </w:rPr>
        <w:t>,</w:t>
      </w:r>
      <w:r w:rsidRPr="00331D2B">
        <w:rPr>
          <w:rFonts w:ascii="Calibri" w:eastAsia="Calibri" w:hAnsi="Calibri" w:cs="Calibri"/>
        </w:rPr>
        <w:t xml:space="preserve"> mobile</w:t>
      </w:r>
      <w:r>
        <w:rPr>
          <w:rFonts w:ascii="Calibri" w:eastAsia="Calibri" w:hAnsi="Calibri" w:cs="Calibri"/>
        </w:rPr>
        <w:t>, or</w:t>
      </w:r>
      <w:r w:rsidRPr="00331D2B">
        <w:rPr>
          <w:rFonts w:ascii="Calibri" w:eastAsia="Calibri" w:hAnsi="Calibri" w:cs="Calibri"/>
        </w:rPr>
        <w:t xml:space="preserve"> outreach-based testing. (This requirement can be reduced if a program </w:t>
      </w:r>
      <w:r>
        <w:rPr>
          <w:rFonts w:ascii="Calibri" w:eastAsia="Calibri" w:hAnsi="Calibri" w:cs="Calibri"/>
        </w:rPr>
        <w:t>meets</w:t>
      </w:r>
      <w:r w:rsidRPr="00331D2B">
        <w:rPr>
          <w:rFonts w:ascii="Calibri" w:eastAsia="Calibri" w:hAnsi="Calibri" w:cs="Calibri"/>
        </w:rPr>
        <w:t xml:space="preserve"> or exceed</w:t>
      </w:r>
      <w:r>
        <w:rPr>
          <w:rFonts w:ascii="Calibri" w:eastAsia="Calibri" w:hAnsi="Calibri" w:cs="Calibri"/>
        </w:rPr>
        <w:t>s</w:t>
      </w:r>
      <w:r w:rsidRPr="00331D2B">
        <w:rPr>
          <w:rFonts w:ascii="Calibri" w:eastAsia="Calibri" w:hAnsi="Calibri" w:cs="Calibri"/>
        </w:rPr>
        <w:t xml:space="preserve"> the provision of 200 onsite testing events per month, of which at least 80% reach priority populations, and result in successful identification of new infections and linkage to services.)</w:t>
      </w:r>
    </w:p>
    <w:p w14:paraId="02BF9A6B" w14:textId="77777777" w:rsidR="008C20A4" w:rsidRDefault="008C20A4" w:rsidP="008C20A4">
      <w:pPr>
        <w:pStyle w:val="paragraph"/>
        <w:spacing w:before="0" w:beforeAutospacing="0" w:after="0" w:afterAutospacing="0"/>
        <w:rPr>
          <w:sz w:val="20"/>
          <w:szCs w:val="20"/>
        </w:rPr>
      </w:pPr>
    </w:p>
    <w:p w14:paraId="0B93A79B" w14:textId="77777777" w:rsidR="008C20A4" w:rsidRDefault="008C20A4" w:rsidP="008C20A4">
      <w:pPr>
        <w:pStyle w:val="paragraph"/>
        <w:numPr>
          <w:ilvl w:val="0"/>
          <w:numId w:val="2"/>
        </w:numPr>
        <w:spacing w:before="0" w:beforeAutospacing="0" w:after="0" w:afterAutospacing="0"/>
        <w:rPr>
          <w:rStyle w:val="eop"/>
          <w:rFonts w:ascii="Calibri" w:hAnsi="Calibri" w:cs="Calibri"/>
        </w:rPr>
      </w:pPr>
      <w:r w:rsidRPr="7F7AF0CB">
        <w:rPr>
          <w:rStyle w:val="eop"/>
          <w:rFonts w:ascii="Calibri" w:hAnsi="Calibri" w:cs="Calibri"/>
        </w:rPr>
        <w:t xml:space="preserve">Describe proposed hours of operation and how they meet the needs of the population(s) you </w:t>
      </w:r>
      <w:r w:rsidRPr="02C15C50">
        <w:rPr>
          <w:rStyle w:val="eop"/>
          <w:rFonts w:ascii="Calibri" w:hAnsi="Calibri" w:cs="Calibri"/>
        </w:rPr>
        <w:t>want to reach</w:t>
      </w:r>
      <w:r w:rsidRPr="7F7AF0CB">
        <w:rPr>
          <w:rStyle w:val="eop"/>
          <w:rFonts w:ascii="Calibri" w:hAnsi="Calibri" w:cs="Calibri"/>
        </w:rPr>
        <w:t xml:space="preserve"> (non-traditional hours of operation are encouraged).</w:t>
      </w:r>
    </w:p>
    <w:p w14:paraId="3A91A9A5" w14:textId="77777777" w:rsidR="008C20A4" w:rsidRDefault="008C20A4" w:rsidP="008C20A4">
      <w:pPr>
        <w:pStyle w:val="paragraph"/>
        <w:spacing w:before="0" w:beforeAutospacing="0" w:after="0" w:afterAutospacing="0"/>
        <w:rPr>
          <w:rStyle w:val="eop"/>
          <w:rFonts w:ascii="Calibri" w:hAnsi="Calibri" w:cs="Calibri"/>
        </w:rPr>
      </w:pPr>
    </w:p>
    <w:p w14:paraId="01260297" w14:textId="77777777" w:rsidR="008C20A4" w:rsidRDefault="008C20A4" w:rsidP="008C20A4">
      <w:pPr>
        <w:pStyle w:val="paragraph"/>
        <w:numPr>
          <w:ilvl w:val="0"/>
          <w:numId w:val="2"/>
        </w:numPr>
        <w:spacing w:before="0" w:beforeAutospacing="0" w:after="0" w:afterAutospacing="0"/>
        <w:rPr>
          <w:rFonts w:ascii="Calibri" w:hAnsi="Calibri" w:cs="Calibri"/>
        </w:rPr>
      </w:pPr>
      <w:r w:rsidRPr="7F7AF0CB">
        <w:rPr>
          <w:rStyle w:val="normaltextrun"/>
          <w:rFonts w:ascii="Calibri" w:hAnsi="Calibri" w:cs="Calibri"/>
        </w:rPr>
        <w:t>Describe your recruitment, outreach, and engagement methods:  </w:t>
      </w:r>
    </w:p>
    <w:p w14:paraId="2A3E1560" w14:textId="77777777" w:rsidR="008C20A4" w:rsidRDefault="008C20A4" w:rsidP="008C20A4">
      <w:pPr>
        <w:pStyle w:val="paragraph"/>
        <w:numPr>
          <w:ilvl w:val="1"/>
          <w:numId w:val="2"/>
        </w:numPr>
        <w:spacing w:before="0" w:beforeAutospacing="0" w:after="0" w:afterAutospacing="0"/>
        <w:rPr>
          <w:rFonts w:ascii="Calibri" w:hAnsi="Calibri" w:cs="Calibri"/>
        </w:rPr>
      </w:pPr>
      <w:r w:rsidRPr="7F7AF0CB">
        <w:rPr>
          <w:rStyle w:val="normaltextrun"/>
          <w:rFonts w:ascii="Calibri" w:hAnsi="Calibri" w:cs="Calibri"/>
        </w:rPr>
        <w:t>How will you develop your strategy? </w:t>
      </w:r>
    </w:p>
    <w:p w14:paraId="2AC6D866" w14:textId="77777777" w:rsidR="008C20A4" w:rsidRDefault="008C20A4" w:rsidP="008C20A4">
      <w:pPr>
        <w:pStyle w:val="paragraph"/>
        <w:numPr>
          <w:ilvl w:val="1"/>
          <w:numId w:val="2"/>
        </w:numPr>
        <w:spacing w:before="0" w:beforeAutospacing="0" w:after="0" w:afterAutospacing="0"/>
        <w:rPr>
          <w:rFonts w:ascii="Calibri" w:hAnsi="Calibri" w:cs="Calibri"/>
        </w:rPr>
      </w:pPr>
      <w:r w:rsidRPr="7F7AF0CB">
        <w:rPr>
          <w:rStyle w:val="normaltextrun"/>
          <w:rFonts w:ascii="Calibri" w:hAnsi="Calibri" w:cs="Calibri"/>
        </w:rPr>
        <w:t>How will you ensure you are engaging priority populations? </w:t>
      </w:r>
    </w:p>
    <w:p w14:paraId="29687BD6" w14:textId="77777777" w:rsidR="008C20A4" w:rsidRDefault="008C20A4" w:rsidP="008C20A4">
      <w:pPr>
        <w:pStyle w:val="paragraph"/>
        <w:spacing w:before="0" w:beforeAutospacing="0" w:after="0" w:afterAutospacing="0"/>
        <w:rPr>
          <w:rStyle w:val="eop"/>
          <w:rFonts w:ascii="Calibri" w:hAnsi="Calibri" w:cs="Calibri"/>
        </w:rPr>
      </w:pPr>
    </w:p>
    <w:p w14:paraId="28639A78" w14:textId="77777777" w:rsidR="008C20A4" w:rsidRDefault="008C20A4" w:rsidP="008C20A4">
      <w:pPr>
        <w:pStyle w:val="paragraph"/>
        <w:numPr>
          <w:ilvl w:val="0"/>
          <w:numId w:val="2"/>
        </w:numPr>
        <w:spacing w:before="0" w:beforeAutospacing="0" w:after="0" w:afterAutospacing="0"/>
        <w:rPr>
          <w:rStyle w:val="eop"/>
          <w:rFonts w:ascii="Calibri" w:hAnsi="Calibri" w:cs="Calibri"/>
        </w:rPr>
      </w:pPr>
      <w:r w:rsidRPr="7F7AF0CB">
        <w:rPr>
          <w:rStyle w:val="eop"/>
          <w:rFonts w:ascii="Calibri" w:hAnsi="Calibri" w:cs="Calibri"/>
        </w:rPr>
        <w:t xml:space="preserve">Number of clients you expect to </w:t>
      </w:r>
      <w:r w:rsidRPr="02C15C50">
        <w:rPr>
          <w:rStyle w:val="eop"/>
          <w:rFonts w:ascii="Calibri" w:hAnsi="Calibri" w:cs="Calibri"/>
        </w:rPr>
        <w:t>reach</w:t>
      </w:r>
      <w:r w:rsidRPr="7F7AF0CB">
        <w:rPr>
          <w:rStyle w:val="eop"/>
          <w:rFonts w:ascii="Calibri" w:hAnsi="Calibri" w:cs="Calibri"/>
        </w:rPr>
        <w:t xml:space="preserve"> monthly</w:t>
      </w:r>
      <w:r>
        <w:rPr>
          <w:rStyle w:val="eop"/>
          <w:rFonts w:ascii="Calibri" w:hAnsi="Calibri" w:cs="Calibri"/>
        </w:rPr>
        <w:t>:</w:t>
      </w:r>
    </w:p>
    <w:p w14:paraId="1029C7FF" w14:textId="77777777" w:rsidR="008C20A4" w:rsidRDefault="008C20A4" w:rsidP="008C20A4">
      <w:pPr>
        <w:pStyle w:val="paragraph"/>
        <w:numPr>
          <w:ilvl w:val="1"/>
          <w:numId w:val="2"/>
        </w:numPr>
        <w:spacing w:before="0" w:beforeAutospacing="0" w:after="0" w:afterAutospacing="0"/>
        <w:rPr>
          <w:rFonts w:ascii="Calibri" w:hAnsi="Calibri" w:cs="Calibri"/>
        </w:rPr>
      </w:pPr>
      <w:r w:rsidRPr="7F7AF0CB">
        <w:rPr>
          <w:rStyle w:val="normaltextrun"/>
          <w:rFonts w:ascii="Calibri" w:hAnsi="Calibri" w:cs="Calibri"/>
        </w:rPr>
        <w:t>Testing, including pre-test education, receipt of informed consent, administration of rapid test and/or phlebotomy, and post-test education</w:t>
      </w:r>
      <w:r>
        <w:rPr>
          <w:rStyle w:val="normaltextrun"/>
          <w:rFonts w:ascii="Calibri" w:hAnsi="Calibri" w:cs="Calibri"/>
        </w:rPr>
        <w:t>.</w:t>
      </w:r>
    </w:p>
    <w:p w14:paraId="2DEA4E07" w14:textId="77777777" w:rsidR="008C20A4" w:rsidRDefault="008C20A4" w:rsidP="008C20A4">
      <w:pPr>
        <w:pStyle w:val="paragraph"/>
        <w:numPr>
          <w:ilvl w:val="1"/>
          <w:numId w:val="2"/>
        </w:numPr>
        <w:spacing w:before="0" w:beforeAutospacing="0" w:after="0" w:afterAutospacing="0"/>
        <w:rPr>
          <w:rFonts w:ascii="Calibri" w:hAnsi="Calibri" w:cs="Calibri"/>
        </w:rPr>
      </w:pPr>
      <w:r w:rsidRPr="7F7AF0CB">
        <w:rPr>
          <w:rStyle w:val="normaltextrun"/>
          <w:rFonts w:ascii="Calibri" w:hAnsi="Calibri" w:cs="Calibri"/>
        </w:rPr>
        <w:t>Linkage to preventive services (e.g. PrEP, SSPs, condoms)</w:t>
      </w:r>
      <w:r>
        <w:rPr>
          <w:rStyle w:val="normaltextrun"/>
          <w:rFonts w:ascii="Calibri" w:hAnsi="Calibri" w:cs="Calibri"/>
        </w:rPr>
        <w:t>.</w:t>
      </w:r>
    </w:p>
    <w:p w14:paraId="10C03036" w14:textId="77777777" w:rsidR="008C20A4" w:rsidRDefault="008C20A4" w:rsidP="008C20A4">
      <w:pPr>
        <w:pStyle w:val="paragraph"/>
        <w:numPr>
          <w:ilvl w:val="1"/>
          <w:numId w:val="2"/>
        </w:numPr>
        <w:spacing w:before="0" w:beforeAutospacing="0" w:after="0" w:afterAutospacing="0"/>
        <w:rPr>
          <w:rFonts w:ascii="Calibri" w:hAnsi="Calibri" w:cs="Calibri"/>
        </w:rPr>
      </w:pPr>
      <w:r w:rsidRPr="7F7AF0CB">
        <w:rPr>
          <w:rStyle w:val="normaltextrun"/>
          <w:rFonts w:ascii="Calibri" w:hAnsi="Calibri" w:cs="Calibri"/>
        </w:rPr>
        <w:t xml:space="preserve">Linkage to care/referral to treatment for HIV, STIs, </w:t>
      </w:r>
      <w:r>
        <w:rPr>
          <w:rStyle w:val="normaltextrun"/>
          <w:rFonts w:ascii="Calibri" w:hAnsi="Calibri" w:cs="Calibri"/>
        </w:rPr>
        <w:t xml:space="preserve">and viral </w:t>
      </w:r>
      <w:r w:rsidRPr="7F7AF0CB">
        <w:rPr>
          <w:rStyle w:val="normaltextrun"/>
          <w:rFonts w:ascii="Calibri" w:hAnsi="Calibri" w:cs="Calibri"/>
        </w:rPr>
        <w:t>hepatitis</w:t>
      </w:r>
      <w:r>
        <w:rPr>
          <w:rStyle w:val="normaltextrun"/>
          <w:rFonts w:ascii="Calibri" w:hAnsi="Calibri" w:cs="Calibri"/>
        </w:rPr>
        <w:t>.</w:t>
      </w:r>
    </w:p>
    <w:p w14:paraId="3806324A" w14:textId="77777777" w:rsidR="008C20A4" w:rsidRDefault="008C20A4" w:rsidP="008C20A4">
      <w:pPr>
        <w:pStyle w:val="paragraph"/>
        <w:numPr>
          <w:ilvl w:val="1"/>
          <w:numId w:val="2"/>
        </w:numPr>
        <w:spacing w:before="0" w:beforeAutospacing="0" w:after="0" w:afterAutospacing="0"/>
        <w:rPr>
          <w:rFonts w:ascii="Calibri" w:hAnsi="Calibri" w:cs="Calibri"/>
        </w:rPr>
      </w:pPr>
      <w:r w:rsidRPr="7F7AF0CB">
        <w:rPr>
          <w:rStyle w:val="normaltextrun"/>
          <w:rFonts w:ascii="Calibri" w:hAnsi="Calibri" w:cs="Calibri"/>
        </w:rPr>
        <w:t>Referral to partner services</w:t>
      </w:r>
      <w:r>
        <w:rPr>
          <w:rStyle w:val="normaltextrun"/>
          <w:rFonts w:ascii="Calibri" w:hAnsi="Calibri" w:cs="Calibri"/>
        </w:rPr>
        <w:t>.</w:t>
      </w:r>
    </w:p>
    <w:p w14:paraId="60C41896" w14:textId="77777777" w:rsidR="008C20A4" w:rsidRDefault="008C20A4" w:rsidP="008C20A4">
      <w:pPr>
        <w:pStyle w:val="paragraph"/>
        <w:spacing w:before="0" w:beforeAutospacing="0" w:after="0" w:afterAutospacing="0"/>
        <w:rPr>
          <w:rFonts w:ascii="Calibri" w:hAnsi="Calibri" w:cs="Calibri"/>
        </w:rPr>
      </w:pPr>
    </w:p>
    <w:p w14:paraId="5DF0109A" w14:textId="77777777" w:rsidR="008C20A4" w:rsidRDefault="008C20A4" w:rsidP="008C20A4">
      <w:pPr>
        <w:pStyle w:val="paragraph"/>
        <w:numPr>
          <w:ilvl w:val="0"/>
          <w:numId w:val="2"/>
        </w:numPr>
        <w:spacing w:before="0" w:beforeAutospacing="0" w:after="0" w:afterAutospacing="0"/>
        <w:rPr>
          <w:rFonts w:ascii="Calibri" w:hAnsi="Calibri" w:cs="Calibri"/>
        </w:rPr>
      </w:pPr>
      <w:r w:rsidRPr="7F7AF0CB">
        <w:rPr>
          <w:rStyle w:val="normaltextrun"/>
          <w:rFonts w:ascii="Calibri" w:hAnsi="Calibri" w:cs="Calibri"/>
        </w:rPr>
        <w:t>How will you ensure appropriate public health reporting?</w:t>
      </w:r>
      <w:r w:rsidRPr="7F7AF0CB">
        <w:rPr>
          <w:rStyle w:val="eop"/>
          <w:rFonts w:ascii="Calibri" w:hAnsi="Calibri" w:cs="Calibri"/>
        </w:rPr>
        <w:t> </w:t>
      </w:r>
    </w:p>
    <w:p w14:paraId="5DB9C32D" w14:textId="77777777" w:rsidR="008C20A4" w:rsidRDefault="008C20A4" w:rsidP="008C20A4">
      <w:pPr>
        <w:pStyle w:val="paragraph"/>
        <w:numPr>
          <w:ilvl w:val="1"/>
          <w:numId w:val="2"/>
        </w:numPr>
        <w:spacing w:before="0" w:beforeAutospacing="0" w:after="0" w:afterAutospacing="0"/>
        <w:rPr>
          <w:rFonts w:ascii="Calibri" w:hAnsi="Calibri" w:cs="Calibri"/>
        </w:rPr>
      </w:pPr>
      <w:r w:rsidRPr="7F7AF0CB">
        <w:rPr>
          <w:rStyle w:val="normaltextrun"/>
          <w:rFonts w:ascii="Calibri" w:hAnsi="Calibri" w:cs="Calibri"/>
        </w:rPr>
        <w:t>How will data be collected and stored? </w:t>
      </w:r>
    </w:p>
    <w:p w14:paraId="3A819061" w14:textId="77777777" w:rsidR="008C20A4" w:rsidRDefault="008C20A4" w:rsidP="008C20A4">
      <w:pPr>
        <w:pStyle w:val="paragraph"/>
        <w:numPr>
          <w:ilvl w:val="1"/>
          <w:numId w:val="2"/>
        </w:numPr>
        <w:spacing w:before="0" w:beforeAutospacing="0" w:after="0" w:afterAutospacing="0"/>
        <w:rPr>
          <w:rStyle w:val="normaltextrun"/>
          <w:rFonts w:ascii="Calibri" w:hAnsi="Calibri" w:cs="Calibri"/>
        </w:rPr>
      </w:pPr>
      <w:r w:rsidRPr="7F7AF0CB">
        <w:rPr>
          <w:rStyle w:val="normaltextrun"/>
          <w:rFonts w:ascii="Calibri" w:hAnsi="Calibri" w:cs="Calibri"/>
        </w:rPr>
        <w:t>How will data be reported? </w:t>
      </w:r>
    </w:p>
    <w:p w14:paraId="178CBCD2" w14:textId="77777777" w:rsidR="008C20A4" w:rsidRDefault="008C20A4" w:rsidP="008C20A4">
      <w:pPr>
        <w:pStyle w:val="paragraph"/>
        <w:numPr>
          <w:ilvl w:val="1"/>
          <w:numId w:val="2"/>
        </w:numPr>
        <w:spacing w:before="0" w:beforeAutospacing="0" w:after="0" w:afterAutospacing="0"/>
        <w:rPr>
          <w:rFonts w:ascii="Calibri" w:hAnsi="Calibri" w:cs="Calibri"/>
        </w:rPr>
      </w:pPr>
      <w:r>
        <w:rPr>
          <w:rStyle w:val="normaltextrun"/>
          <w:rFonts w:ascii="Calibri" w:hAnsi="Calibri" w:cs="Calibri"/>
        </w:rPr>
        <w:t>How will you ensure client confidentiality?</w:t>
      </w:r>
    </w:p>
    <w:p w14:paraId="0D348721" w14:textId="77777777" w:rsidR="008C20A4" w:rsidRDefault="008C20A4" w:rsidP="008C20A4">
      <w:pPr>
        <w:pStyle w:val="paragraph"/>
        <w:spacing w:before="0" w:beforeAutospacing="0" w:after="0" w:afterAutospacing="0"/>
        <w:rPr>
          <w:rFonts w:ascii="Calibri" w:hAnsi="Calibri" w:cs="Calibri"/>
        </w:rPr>
      </w:pPr>
    </w:p>
    <w:p w14:paraId="3330B15D" w14:textId="77777777" w:rsidR="008C20A4" w:rsidRDefault="008C20A4" w:rsidP="008C20A4">
      <w:pPr>
        <w:pStyle w:val="paragraph"/>
        <w:numPr>
          <w:ilvl w:val="0"/>
          <w:numId w:val="2"/>
        </w:numPr>
        <w:spacing w:before="0" w:beforeAutospacing="0" w:after="0" w:afterAutospacing="0"/>
        <w:rPr>
          <w:rFonts w:ascii="Calibri" w:hAnsi="Calibri" w:cs="Calibri"/>
        </w:rPr>
      </w:pPr>
      <w:r w:rsidRPr="7F7AF0CB">
        <w:rPr>
          <w:rFonts w:ascii="Calibri" w:hAnsi="Calibri" w:cs="Calibri"/>
        </w:rPr>
        <w:lastRenderedPageBreak/>
        <w:t>If providing the optional enhancement of services provided in Spanish by monolingual Spanish-speaking staff, please describe how you will ensure availability of Spanish-speaking staff on a consistent and regular basis.</w:t>
      </w:r>
    </w:p>
    <w:p w14:paraId="6E111559" w14:textId="77777777" w:rsidR="008C20A4" w:rsidRDefault="008C20A4" w:rsidP="008C20A4">
      <w:pPr>
        <w:pStyle w:val="paragraph"/>
        <w:spacing w:before="0" w:beforeAutospacing="0" w:after="0" w:afterAutospacing="0"/>
        <w:rPr>
          <w:rFonts w:ascii="Calibri" w:hAnsi="Calibri" w:cs="Calibri"/>
        </w:rPr>
      </w:pPr>
    </w:p>
    <w:p w14:paraId="694052C3" w14:textId="77777777" w:rsidR="008C20A4" w:rsidRDefault="008C20A4" w:rsidP="008C20A4">
      <w:pPr>
        <w:pStyle w:val="paragraph"/>
        <w:spacing w:before="0" w:beforeAutospacing="0" w:after="0" w:afterAutospacing="0"/>
        <w:rPr>
          <w:rFonts w:ascii="Calibri" w:hAnsi="Calibri" w:cs="Calibri"/>
        </w:rPr>
      </w:pPr>
    </w:p>
    <w:p w14:paraId="63B3EF7C" w14:textId="77777777" w:rsidR="008C20A4" w:rsidRDefault="008C20A4" w:rsidP="008C20A4">
      <w:pPr>
        <w:pStyle w:val="paragraph"/>
        <w:numPr>
          <w:ilvl w:val="0"/>
          <w:numId w:val="2"/>
        </w:numPr>
        <w:spacing w:before="0" w:beforeAutospacing="0" w:after="0" w:afterAutospacing="0"/>
        <w:rPr>
          <w:rFonts w:ascii="Calibri" w:hAnsi="Calibri" w:cs="Calibri"/>
        </w:rPr>
      </w:pPr>
      <w:r w:rsidRPr="367A72AF">
        <w:rPr>
          <w:rFonts w:ascii="Calibri" w:hAnsi="Calibri" w:cs="Calibri"/>
        </w:rPr>
        <w:t xml:space="preserve">If you are proposing to provide services with sub-contractor or MOU arrangement, describe how the relationship will support efforts to reach specific priority populations (e.g., working with “by and for” agencies that do not currently have testing capacity, but have trusting relationships with community members, particularly community members systemically marginalized: BIPOC individuals; those involved in criminal-legal systems; people who use drugs; non-binary/gender fluid/transgender; female identifying; as examples).  </w:t>
      </w:r>
    </w:p>
    <w:p w14:paraId="3B80D4B5" w14:textId="77777777" w:rsidR="00A4215B" w:rsidRDefault="00A4215B" w:rsidP="00A4215B">
      <w:pPr>
        <w:pStyle w:val="paragraph"/>
        <w:spacing w:before="0" w:beforeAutospacing="0" w:after="0" w:afterAutospacing="0"/>
        <w:rPr>
          <w:rFonts w:ascii="Calibri" w:hAnsi="Calibri" w:cs="Calibri"/>
        </w:rPr>
      </w:pPr>
    </w:p>
    <w:p w14:paraId="299C97B3" w14:textId="4D2FBD5F" w:rsidR="00A4215B" w:rsidRDefault="00A4215B" w:rsidP="00A4215B">
      <w:pPr>
        <w:pStyle w:val="paragraph"/>
        <w:spacing w:before="0" w:beforeAutospacing="0" w:after="0" w:afterAutospacing="0"/>
        <w:rPr>
          <w:rFonts w:ascii="Calibri" w:hAnsi="Calibri" w:cs="Calibri"/>
        </w:rPr>
      </w:pPr>
      <w:r w:rsidRPr="7F7AF0CB">
        <w:rPr>
          <w:rFonts w:ascii="Calibri" w:hAnsi="Calibri" w:cs="Calibri"/>
        </w:rPr>
        <w:t>Attach, at minimum, the required letters of support, MOUs, and MOAs</w:t>
      </w:r>
    </w:p>
    <w:p w14:paraId="77747D13" w14:textId="77777777" w:rsidR="00A4215B" w:rsidRDefault="00A4215B" w:rsidP="00A4215B">
      <w:pPr>
        <w:pStyle w:val="paragraph"/>
        <w:numPr>
          <w:ilvl w:val="0"/>
          <w:numId w:val="34"/>
        </w:numPr>
        <w:spacing w:before="0" w:beforeAutospacing="0" w:after="0" w:afterAutospacing="0"/>
        <w:rPr>
          <w:rFonts w:ascii="Calibri" w:hAnsi="Calibri" w:cs="Calibri"/>
        </w:rPr>
      </w:pPr>
      <w:r w:rsidRPr="7F7AF0CB">
        <w:rPr>
          <w:rFonts w:ascii="Calibri" w:hAnsi="Calibri" w:cs="Calibri"/>
        </w:rPr>
        <w:t xml:space="preserve">At least </w:t>
      </w:r>
      <w:r>
        <w:rPr>
          <w:rFonts w:ascii="Calibri" w:hAnsi="Calibri" w:cs="Calibri"/>
        </w:rPr>
        <w:t>3</w:t>
      </w:r>
      <w:r w:rsidRPr="7F7AF0CB">
        <w:rPr>
          <w:rFonts w:ascii="Calibri" w:hAnsi="Calibri" w:cs="Calibri"/>
        </w:rPr>
        <w:t xml:space="preserve"> MOUs describing the agreement your agency has with community-based partners that reach and engage priority population(s) to provide integrated testing and linkage services for their clients/participants. If not possible, describe why they could not be obtained and include at least </w:t>
      </w:r>
      <w:r>
        <w:rPr>
          <w:rFonts w:ascii="Calibri" w:hAnsi="Calibri" w:cs="Calibri"/>
        </w:rPr>
        <w:t>3</w:t>
      </w:r>
      <w:r w:rsidRPr="7F7AF0CB">
        <w:rPr>
          <w:rFonts w:ascii="Calibri" w:hAnsi="Calibri" w:cs="Calibri"/>
        </w:rPr>
        <w:t xml:space="preserve"> Letters of Support from partners with whom you plan to work to develop MOUs by the time contracts are finalized.</w:t>
      </w:r>
    </w:p>
    <w:p w14:paraId="4AEF33F1" w14:textId="77777777" w:rsidR="00A4215B" w:rsidRDefault="00A4215B" w:rsidP="00A4215B">
      <w:pPr>
        <w:pStyle w:val="paragraph"/>
        <w:numPr>
          <w:ilvl w:val="0"/>
          <w:numId w:val="34"/>
        </w:numPr>
        <w:spacing w:before="0" w:beforeAutospacing="0" w:after="0" w:afterAutospacing="0"/>
        <w:rPr>
          <w:rFonts w:ascii="Calibri" w:hAnsi="Calibri" w:cs="Calibri"/>
        </w:rPr>
      </w:pPr>
      <w:r w:rsidRPr="7F7AF0CB">
        <w:rPr>
          <w:rFonts w:ascii="Calibri" w:hAnsi="Calibri" w:cs="Calibri"/>
        </w:rPr>
        <w:t xml:space="preserve">At least </w:t>
      </w:r>
      <w:r>
        <w:rPr>
          <w:rFonts w:ascii="Calibri" w:hAnsi="Calibri" w:cs="Calibri"/>
        </w:rPr>
        <w:t>1</w:t>
      </w:r>
      <w:r w:rsidRPr="7F7AF0CB">
        <w:rPr>
          <w:rFonts w:ascii="Calibri" w:hAnsi="Calibri" w:cs="Calibri"/>
        </w:rPr>
        <w:t xml:space="preserve"> MOA or MOU with a health care provider offering PrEP services</w:t>
      </w:r>
      <w:r>
        <w:rPr>
          <w:rFonts w:ascii="Calibri" w:hAnsi="Calibri" w:cs="Calibri"/>
        </w:rPr>
        <w:t>*</w:t>
      </w:r>
      <w:r w:rsidRPr="7F7AF0CB">
        <w:rPr>
          <w:rFonts w:ascii="Calibri" w:hAnsi="Calibri" w:cs="Calibri"/>
        </w:rPr>
        <w:t xml:space="preserve"> near your service area that has capacity and history providing services to priority population(s). If not possible, describe why it could not be obtained and include a Letter of Support from a provider with whom you plan to work to develop a MOU by the time contracts are finalized.</w:t>
      </w:r>
    </w:p>
    <w:p w14:paraId="55A89012" w14:textId="77777777" w:rsidR="00A4215B" w:rsidRDefault="00A4215B" w:rsidP="00A4215B">
      <w:pPr>
        <w:pStyle w:val="paragraph"/>
        <w:numPr>
          <w:ilvl w:val="0"/>
          <w:numId w:val="34"/>
        </w:numPr>
        <w:spacing w:before="0" w:beforeAutospacing="0" w:after="0" w:afterAutospacing="0"/>
        <w:rPr>
          <w:rFonts w:ascii="Calibri" w:hAnsi="Calibri" w:cs="Calibri"/>
        </w:rPr>
      </w:pPr>
      <w:r w:rsidRPr="7F7AF0CB">
        <w:rPr>
          <w:rFonts w:ascii="Calibri" w:hAnsi="Calibri" w:cs="Calibri"/>
        </w:rPr>
        <w:t xml:space="preserve">At least </w:t>
      </w:r>
      <w:r>
        <w:rPr>
          <w:rFonts w:ascii="Calibri" w:hAnsi="Calibri" w:cs="Calibri"/>
        </w:rPr>
        <w:t>1</w:t>
      </w:r>
      <w:r w:rsidRPr="7F7AF0CB">
        <w:rPr>
          <w:rFonts w:ascii="Calibri" w:hAnsi="Calibri" w:cs="Calibri"/>
        </w:rPr>
        <w:t xml:space="preserve"> MOA or MOU with a medical provider</w:t>
      </w:r>
      <w:r>
        <w:rPr>
          <w:rFonts w:ascii="Calibri" w:hAnsi="Calibri" w:cs="Calibri"/>
        </w:rPr>
        <w:t>*</w:t>
      </w:r>
      <w:r w:rsidRPr="7F7AF0CB">
        <w:rPr>
          <w:rFonts w:ascii="Calibri" w:hAnsi="Calibri" w:cs="Calibri"/>
        </w:rPr>
        <w:t xml:space="preserve"> able to provide STI and/or viral hepatitis treatment or care services near your service area that has capacity and history providing services to the priority population(s). If not possible, describe why it could not be obtained and include a Letter of Support from a provider with whom you plan to work to develop a MOU by the time contracts are finalized.</w:t>
      </w:r>
    </w:p>
    <w:p w14:paraId="3EABF57B" w14:textId="77777777" w:rsidR="00A4215B" w:rsidRDefault="00A4215B" w:rsidP="00A4215B">
      <w:pPr>
        <w:pStyle w:val="paragraph"/>
        <w:numPr>
          <w:ilvl w:val="0"/>
          <w:numId w:val="34"/>
        </w:numPr>
        <w:spacing w:before="0" w:beforeAutospacing="0" w:after="0" w:afterAutospacing="0"/>
        <w:rPr>
          <w:rFonts w:ascii="Calibri" w:hAnsi="Calibri" w:cs="Calibri"/>
        </w:rPr>
      </w:pPr>
      <w:r w:rsidRPr="7F7AF0CB">
        <w:rPr>
          <w:rFonts w:ascii="Calibri" w:hAnsi="Calibri" w:cs="Calibri"/>
        </w:rPr>
        <w:t>Letter of support from local health jurisdiction. If not possible, explain why it was not obtained.</w:t>
      </w:r>
    </w:p>
    <w:p w14:paraId="08F7506D" w14:textId="77777777" w:rsidR="008C20A4" w:rsidRDefault="008C20A4" w:rsidP="008C20A4">
      <w:pPr>
        <w:pStyle w:val="paragraph"/>
        <w:spacing w:before="0" w:beforeAutospacing="0" w:after="0" w:afterAutospacing="0"/>
        <w:rPr>
          <w:rStyle w:val="eop"/>
          <w:rFonts w:ascii="Calibri" w:hAnsi="Calibri" w:cs="Calibri"/>
        </w:rPr>
      </w:pPr>
    </w:p>
    <w:p w14:paraId="12D51A0D" w14:textId="77777777" w:rsidR="008C20A4" w:rsidRDefault="008C20A4" w:rsidP="008C20A4">
      <w:pPr>
        <w:pStyle w:val="paragraph"/>
        <w:spacing w:before="0" w:beforeAutospacing="0" w:after="0" w:afterAutospacing="0"/>
        <w:rPr>
          <w:rStyle w:val="normaltextrun"/>
          <w:rFonts w:ascii="Calibri" w:hAnsi="Calibri" w:cs="Calibri"/>
          <w:b/>
          <w:bCs/>
        </w:rPr>
      </w:pPr>
    </w:p>
    <w:p w14:paraId="14551DE5" w14:textId="77777777" w:rsidR="008C20A4" w:rsidRDefault="008C20A4" w:rsidP="008C20A4">
      <w:pPr>
        <w:pStyle w:val="paragraph"/>
        <w:spacing w:before="0" w:beforeAutospacing="0" w:after="0" w:afterAutospacing="0"/>
        <w:rPr>
          <w:rStyle w:val="normaltextrun"/>
          <w:rFonts w:ascii="Calibri" w:hAnsi="Calibri" w:cs="Calibri"/>
          <w:b/>
          <w:bCs/>
        </w:rPr>
      </w:pPr>
    </w:p>
    <w:p w14:paraId="2068A45F" w14:textId="77777777" w:rsidR="008C20A4" w:rsidRDefault="008C20A4" w:rsidP="008C20A4">
      <w:pPr>
        <w:pStyle w:val="paragraph"/>
        <w:spacing w:before="0" w:beforeAutospacing="0" w:after="0" w:afterAutospacing="0"/>
        <w:rPr>
          <w:rFonts w:asciiTheme="minorHAnsi" w:eastAsia="Calibri" w:hAnsiTheme="minorHAnsi" w:cstheme="minorHAnsi"/>
        </w:rPr>
      </w:pPr>
      <w:r w:rsidRPr="00757FB3">
        <w:rPr>
          <w:rFonts w:asciiTheme="minorHAnsi" w:eastAsia="Calibri" w:hAnsiTheme="minorHAnsi" w:cstheme="minorHAnsi"/>
        </w:rPr>
        <w:t>*PrEP provider and medical provider may be the same provider requiring only one MOU to cover both PrEP and other medical services.</w:t>
      </w:r>
    </w:p>
    <w:p w14:paraId="6976A39B" w14:textId="77777777" w:rsidR="008C20A4" w:rsidRDefault="008C20A4" w:rsidP="008C20A4">
      <w:pPr>
        <w:pStyle w:val="paragraph"/>
        <w:spacing w:before="0" w:beforeAutospacing="0" w:after="0" w:afterAutospacing="0"/>
        <w:rPr>
          <w:rStyle w:val="normaltextrun"/>
          <w:rFonts w:ascii="Calibri" w:hAnsi="Calibri" w:cs="Calibri"/>
          <w:b/>
          <w:bCs/>
        </w:rPr>
      </w:pPr>
      <w:r>
        <w:rPr>
          <w:rFonts w:asciiTheme="minorHAnsi" w:eastAsia="Calibri" w:hAnsiTheme="minorHAnsi" w:cstheme="minorHAnsi"/>
        </w:rPr>
        <w:t>**If agency is applying for both integrated testing and syndemic service navigation categories, only one MOU from each category is required.</w:t>
      </w:r>
    </w:p>
    <w:p w14:paraId="076F5C03" w14:textId="77777777" w:rsidR="008C20A4" w:rsidRPr="007F4E33" w:rsidRDefault="008C20A4" w:rsidP="008C20A4">
      <w:r w:rsidRPr="00F51C3F">
        <w:rPr>
          <w:rFonts w:asciiTheme="minorHAnsi" w:hAnsiTheme="minorHAnsi" w:cstheme="minorHAnsi"/>
          <w:sz w:val="24"/>
          <w:szCs w:val="24"/>
        </w:rPr>
        <w:br w:type="page"/>
      </w:r>
    </w:p>
    <w:p w14:paraId="56298561" w14:textId="56F58D2D" w:rsidR="008C20A4" w:rsidRDefault="008C20A4" w:rsidP="008C20A4">
      <w:pPr>
        <w:rPr>
          <w:rFonts w:asciiTheme="minorHAnsi" w:hAnsiTheme="minorHAnsi" w:cstheme="minorHAnsi"/>
          <w:sz w:val="24"/>
          <w:szCs w:val="24"/>
        </w:rPr>
      </w:pPr>
      <w:r w:rsidRPr="00F51C3F">
        <w:rPr>
          <w:rFonts w:asciiTheme="minorHAnsi" w:hAnsiTheme="minorHAnsi" w:cstheme="minorHAnsi"/>
          <w:b/>
          <w:bCs/>
          <w:sz w:val="24"/>
          <w:szCs w:val="24"/>
        </w:rPr>
        <w:lastRenderedPageBreak/>
        <w:t>Proposal</w:t>
      </w:r>
      <w:r>
        <w:rPr>
          <w:rFonts w:asciiTheme="minorHAnsi" w:hAnsiTheme="minorHAnsi" w:cstheme="minorHAnsi"/>
          <w:b/>
          <w:bCs/>
          <w:sz w:val="24"/>
          <w:szCs w:val="24"/>
        </w:rPr>
        <w:t xml:space="preserve"> -</w:t>
      </w:r>
      <w:r w:rsidRPr="00F51C3F">
        <w:rPr>
          <w:rFonts w:asciiTheme="minorHAnsi" w:hAnsiTheme="minorHAnsi" w:cstheme="minorHAnsi"/>
          <w:b/>
          <w:bCs/>
          <w:sz w:val="24"/>
          <w:szCs w:val="24"/>
        </w:rPr>
        <w:t xml:space="preserve"> Program approach </w:t>
      </w:r>
      <w:r w:rsidRPr="006D4C83">
        <w:rPr>
          <w:rFonts w:asciiTheme="minorHAnsi" w:hAnsiTheme="minorHAnsi" w:cstheme="minorHAnsi"/>
          <w:sz w:val="24"/>
          <w:szCs w:val="24"/>
        </w:rPr>
        <w:t xml:space="preserve">(Max </w:t>
      </w:r>
      <w:r w:rsidR="00E83730">
        <w:rPr>
          <w:rFonts w:asciiTheme="minorHAnsi" w:hAnsiTheme="minorHAnsi" w:cstheme="minorHAnsi"/>
          <w:sz w:val="24"/>
          <w:szCs w:val="24"/>
        </w:rPr>
        <w:t>4</w:t>
      </w:r>
      <w:r w:rsidRPr="006D4C83">
        <w:rPr>
          <w:rFonts w:asciiTheme="minorHAnsi" w:hAnsiTheme="minorHAnsi" w:cstheme="minorHAnsi"/>
          <w:sz w:val="24"/>
          <w:szCs w:val="24"/>
        </w:rPr>
        <w:t xml:space="preserve"> pages, </w:t>
      </w:r>
      <w:r w:rsidR="00214756">
        <w:rPr>
          <w:rFonts w:asciiTheme="minorHAnsi" w:hAnsiTheme="minorHAnsi" w:cstheme="minorHAnsi"/>
          <w:sz w:val="24"/>
          <w:szCs w:val="24"/>
        </w:rPr>
        <w:t xml:space="preserve">including </w:t>
      </w:r>
      <w:r w:rsidRPr="006D4C83">
        <w:rPr>
          <w:rFonts w:asciiTheme="minorHAnsi" w:hAnsiTheme="minorHAnsi" w:cstheme="minorHAnsi"/>
          <w:sz w:val="24"/>
          <w:szCs w:val="24"/>
        </w:rPr>
        <w:t>questions)</w:t>
      </w:r>
      <w:r>
        <w:rPr>
          <w:rFonts w:asciiTheme="minorHAnsi" w:hAnsiTheme="minorHAnsi" w:cstheme="minorHAnsi"/>
          <w:sz w:val="24"/>
          <w:szCs w:val="24"/>
        </w:rPr>
        <w:t>:</w:t>
      </w:r>
    </w:p>
    <w:p w14:paraId="395C8894" w14:textId="77777777" w:rsidR="00C05C1A" w:rsidRPr="00F51C3F" w:rsidRDefault="00C05C1A" w:rsidP="008C20A4">
      <w:pPr>
        <w:rPr>
          <w:rFonts w:asciiTheme="minorHAnsi" w:hAnsiTheme="minorHAnsi" w:cstheme="minorHAnsi"/>
          <w:b/>
          <w:bCs/>
          <w:sz w:val="24"/>
          <w:szCs w:val="24"/>
        </w:rPr>
      </w:pPr>
    </w:p>
    <w:p w14:paraId="211D2C47" w14:textId="77777777" w:rsidR="00AD2DAE" w:rsidRPr="00F51C3F" w:rsidRDefault="00AD2DAE" w:rsidP="00AD2DAE">
      <w:pPr>
        <w:rPr>
          <w:rFonts w:asciiTheme="minorHAnsi" w:hAnsiTheme="minorHAnsi" w:cstheme="minorHAnsi"/>
          <w:sz w:val="24"/>
          <w:szCs w:val="24"/>
        </w:rPr>
      </w:pPr>
      <w:r w:rsidRPr="00F51C3F">
        <w:rPr>
          <w:rFonts w:asciiTheme="minorHAnsi" w:hAnsiTheme="minorHAnsi" w:cstheme="minorHAnsi"/>
          <w:sz w:val="24"/>
          <w:szCs w:val="24"/>
        </w:rPr>
        <w:t>Briefly describe your programmatic vision by addressing each of the following questions:</w:t>
      </w:r>
    </w:p>
    <w:p w14:paraId="773867F2" w14:textId="77777777" w:rsidR="00AD2DAE" w:rsidRPr="00F51C3F" w:rsidRDefault="00AD2DAE" w:rsidP="00AD2DAE">
      <w:pPr>
        <w:pStyle w:val="ListParagraph"/>
        <w:numPr>
          <w:ilvl w:val="0"/>
          <w:numId w:val="37"/>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Is the service category you are applying for a new service for your organization, or does it represent a continuation or expansion of existing services?</w:t>
      </w:r>
    </w:p>
    <w:p w14:paraId="49F8AC0B" w14:textId="77777777" w:rsidR="00AD2DAE" w:rsidRPr="00F51C3F" w:rsidRDefault="00AD2DAE" w:rsidP="00AD2DAE">
      <w:pPr>
        <w:pStyle w:val="ListParagraph"/>
        <w:numPr>
          <w:ilvl w:val="1"/>
          <w:numId w:val="37"/>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If this is a continuation of existing services, describe your organization’s past successes and challenges providing these services. How have you ensured your services are meeting the needs of your population?</w:t>
      </w:r>
    </w:p>
    <w:p w14:paraId="63ED0905" w14:textId="77777777" w:rsidR="00AD2DAE" w:rsidRPr="00F51C3F" w:rsidRDefault="00AD2DAE" w:rsidP="00AD2DAE">
      <w:pPr>
        <w:pStyle w:val="ListParagraph"/>
        <w:numPr>
          <w:ilvl w:val="1"/>
          <w:numId w:val="37"/>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If you are expanding existing services, please describe where/how you plan to expand and explain why expanding existing services is needed.</w:t>
      </w:r>
    </w:p>
    <w:p w14:paraId="177FFBA8" w14:textId="77777777" w:rsidR="00AD2DAE" w:rsidRPr="00F51C3F" w:rsidRDefault="00AD2DAE" w:rsidP="00AD2DAE">
      <w:pPr>
        <w:pStyle w:val="ListParagraph"/>
        <w:numPr>
          <w:ilvl w:val="0"/>
          <w:numId w:val="37"/>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How does your programmatic vision incorporate a syndemic approach?</w:t>
      </w:r>
    </w:p>
    <w:p w14:paraId="23E612A8" w14:textId="77777777" w:rsidR="00AD2DAE" w:rsidRPr="00F51C3F" w:rsidRDefault="00AD2DAE" w:rsidP="00AD2DAE">
      <w:pPr>
        <w:pStyle w:val="ListParagraph"/>
        <w:numPr>
          <w:ilvl w:val="0"/>
          <w:numId w:val="37"/>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How does your program incorporate evidence-based practices?</w:t>
      </w:r>
    </w:p>
    <w:p w14:paraId="4C667A77" w14:textId="77777777" w:rsidR="00AD2DAE" w:rsidRPr="00F51C3F" w:rsidRDefault="00AD2DAE" w:rsidP="00AD2DAE">
      <w:pPr>
        <w:pStyle w:val="ListParagraph"/>
        <w:numPr>
          <w:ilvl w:val="0"/>
          <w:numId w:val="37"/>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What are the priority populations that you intend to work with?</w:t>
      </w:r>
    </w:p>
    <w:p w14:paraId="1275135B" w14:textId="77777777" w:rsidR="00AD2DAE" w:rsidRPr="00F51C3F" w:rsidRDefault="00AD2DAE" w:rsidP="00AD2DAE">
      <w:pPr>
        <w:pStyle w:val="ListParagraph"/>
        <w:numPr>
          <w:ilvl w:val="1"/>
          <w:numId w:val="37"/>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 xml:space="preserve">Please reference the priority populations listed in the service category you are applying </w:t>
      </w:r>
      <w:proofErr w:type="gramStart"/>
      <w:r w:rsidRPr="00F51C3F">
        <w:rPr>
          <w:rFonts w:asciiTheme="minorHAnsi" w:hAnsiTheme="minorHAnsi" w:cstheme="minorHAnsi"/>
          <w:sz w:val="24"/>
          <w:szCs w:val="24"/>
        </w:rPr>
        <w:t>to, and</w:t>
      </w:r>
      <w:proofErr w:type="gramEnd"/>
      <w:r w:rsidRPr="00F51C3F">
        <w:rPr>
          <w:rFonts w:asciiTheme="minorHAnsi" w:hAnsiTheme="minorHAnsi" w:cstheme="minorHAnsi"/>
          <w:sz w:val="24"/>
          <w:szCs w:val="24"/>
        </w:rPr>
        <w:t xml:space="preserve"> be specific about any sub-populations or communities you plan to work with.</w:t>
      </w:r>
    </w:p>
    <w:p w14:paraId="307441A8" w14:textId="77777777" w:rsidR="00AD2DAE" w:rsidRPr="00F51C3F" w:rsidRDefault="00AD2DAE" w:rsidP="00AD2DAE">
      <w:pPr>
        <w:pStyle w:val="ListParagraph"/>
        <w:numPr>
          <w:ilvl w:val="1"/>
          <w:numId w:val="37"/>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 xml:space="preserve">Remember to reference the syndemic data provided as part of this RFA </w:t>
      </w:r>
      <w:r>
        <w:rPr>
          <w:rFonts w:asciiTheme="minorHAnsi" w:hAnsiTheme="minorHAnsi" w:cstheme="minorHAnsi"/>
          <w:sz w:val="24"/>
          <w:szCs w:val="24"/>
        </w:rPr>
        <w:t xml:space="preserve">in </w:t>
      </w:r>
      <w:r w:rsidRPr="00EC2C47">
        <w:rPr>
          <w:rFonts w:asciiTheme="minorHAnsi" w:hAnsiTheme="minorHAnsi" w:cstheme="minorHAnsi"/>
          <w:sz w:val="24"/>
          <w:szCs w:val="24"/>
        </w:rPr>
        <w:t>Exhibit A</w:t>
      </w:r>
      <w:r w:rsidRPr="00EC2C47">
        <w:rPr>
          <w:rFonts w:asciiTheme="minorHAnsi" w:hAnsiTheme="minorHAnsi" w:cstheme="minorHAnsi"/>
          <w:b/>
          <w:bCs/>
          <w:sz w:val="24"/>
          <w:szCs w:val="24"/>
        </w:rPr>
        <w:t xml:space="preserve">, </w:t>
      </w:r>
      <w:r w:rsidRPr="00EC2C47">
        <w:rPr>
          <w:rFonts w:asciiTheme="minorHAnsi" w:hAnsiTheme="minorHAnsi" w:cstheme="minorHAnsi"/>
          <w:sz w:val="24"/>
          <w:szCs w:val="24"/>
        </w:rPr>
        <w:t>“The</w:t>
      </w:r>
      <w:r w:rsidRPr="002B190C">
        <w:rPr>
          <w:rFonts w:asciiTheme="minorHAnsi" w:hAnsiTheme="minorHAnsi" w:cstheme="minorHAnsi"/>
          <w:sz w:val="24"/>
          <w:szCs w:val="24"/>
        </w:rPr>
        <w:t xml:space="preserve"> State of the Syndemic in Washington.”</w:t>
      </w:r>
    </w:p>
    <w:p w14:paraId="77079B53" w14:textId="77777777" w:rsidR="00AD2DAE" w:rsidRPr="00F51C3F" w:rsidRDefault="00AD2DAE" w:rsidP="00AD2DAE">
      <w:pPr>
        <w:pStyle w:val="ListParagraph"/>
        <w:numPr>
          <w:ilvl w:val="0"/>
          <w:numId w:val="37"/>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What barriers to access do the identified priority populations face, and how does your program address those barriers?</w:t>
      </w:r>
    </w:p>
    <w:p w14:paraId="79DEC26C" w14:textId="77777777" w:rsidR="00AD2DAE" w:rsidRPr="00F51C3F" w:rsidRDefault="00AD2DAE" w:rsidP="00AD2DAE">
      <w:pPr>
        <w:pStyle w:val="ListParagraph"/>
        <w:numPr>
          <w:ilvl w:val="1"/>
          <w:numId w:val="37"/>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In addition to other access barriers, you must address how your program currently provides language access appropriate to your populations, or how you plan to provide language access services (for example translation of written materials, interpreting services, and recruitment and hiring of bilingual staff, as needed).</w:t>
      </w:r>
    </w:p>
    <w:p w14:paraId="71D5B26D" w14:textId="77777777" w:rsidR="00AD2DAE" w:rsidRPr="00F51C3F" w:rsidRDefault="00AD2DAE" w:rsidP="00AD2DAE">
      <w:pPr>
        <w:pStyle w:val="ListParagraph"/>
        <w:numPr>
          <w:ilvl w:val="0"/>
          <w:numId w:val="37"/>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How will you define success for the program you are proposing, and what data would you need to measure your success?</w:t>
      </w:r>
    </w:p>
    <w:p w14:paraId="2E2AEFEB" w14:textId="77777777" w:rsidR="00AD2DAE" w:rsidRPr="00F51C3F" w:rsidRDefault="00AD2DAE" w:rsidP="00AD2DAE">
      <w:pPr>
        <w:pStyle w:val="ListParagraph"/>
        <w:numPr>
          <w:ilvl w:val="1"/>
          <w:numId w:val="37"/>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 xml:space="preserve">Please reference any applicable outcomes from the service category tables.  </w:t>
      </w:r>
    </w:p>
    <w:p w14:paraId="4042C8A3" w14:textId="77777777" w:rsidR="00AD2DAE" w:rsidRPr="00F51C3F" w:rsidRDefault="00AD2DAE" w:rsidP="00AD2DAE">
      <w:pPr>
        <w:pStyle w:val="ListParagraph"/>
        <w:numPr>
          <w:ilvl w:val="0"/>
          <w:numId w:val="37"/>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How will you involve members of the communities of focus in program design and implementation?</w:t>
      </w:r>
    </w:p>
    <w:p w14:paraId="5D17ECE1" w14:textId="77777777" w:rsidR="00AD2DAE" w:rsidRPr="00F51C3F" w:rsidRDefault="00AD2DAE" w:rsidP="00AD2DAE">
      <w:pPr>
        <w:pStyle w:val="ListParagraph"/>
        <w:numPr>
          <w:ilvl w:val="0"/>
          <w:numId w:val="37"/>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t>How will you gather feedback from the individuals reached by this program and shift services in response to this feedback?</w:t>
      </w:r>
    </w:p>
    <w:p w14:paraId="79E76181" w14:textId="77777777" w:rsidR="00AD2DAE" w:rsidRPr="00F51C3F" w:rsidRDefault="00AD2DAE" w:rsidP="00AD2DAE">
      <w:pPr>
        <w:pStyle w:val="ListParagraph"/>
        <w:numPr>
          <w:ilvl w:val="0"/>
          <w:numId w:val="37"/>
        </w:numPr>
        <w:spacing w:after="160" w:line="259" w:lineRule="auto"/>
        <w:contextualSpacing w:val="0"/>
        <w:rPr>
          <w:rFonts w:asciiTheme="minorHAnsi" w:hAnsiTheme="minorHAnsi" w:cstheme="minorHAnsi"/>
          <w:sz w:val="24"/>
          <w:szCs w:val="24"/>
        </w:rPr>
      </w:pPr>
      <w:r w:rsidRPr="00F51C3F">
        <w:rPr>
          <w:rFonts w:asciiTheme="minorHAnsi" w:hAnsiTheme="minorHAnsi" w:cstheme="minorHAnsi"/>
          <w:sz w:val="24"/>
          <w:szCs w:val="24"/>
        </w:rPr>
        <w:lastRenderedPageBreak/>
        <w:t>If your program plans to include any of the optional enhancements, describe how they will be integrated into your program.</w:t>
      </w:r>
    </w:p>
    <w:p w14:paraId="3C94960A" w14:textId="77777777" w:rsidR="00AD2DAE" w:rsidRPr="00F51C3F" w:rsidRDefault="00AD2DAE" w:rsidP="00AD2DAE">
      <w:pPr>
        <w:rPr>
          <w:rFonts w:asciiTheme="minorHAnsi" w:hAnsiTheme="minorHAnsi" w:cstheme="minorHAnsi"/>
          <w:i/>
          <w:iCs/>
          <w:sz w:val="24"/>
          <w:szCs w:val="24"/>
        </w:rPr>
      </w:pPr>
      <w:r w:rsidRPr="00F51C3F">
        <w:rPr>
          <w:rFonts w:asciiTheme="minorHAnsi" w:hAnsiTheme="minorHAnsi" w:cstheme="minorHAnsi"/>
          <w:i/>
          <w:iCs/>
          <w:sz w:val="24"/>
          <w:szCs w:val="24"/>
        </w:rPr>
        <w:t>Reviewers will take into consideration whether bidders have incorporated the syndemic (</w:t>
      </w:r>
      <w:proofErr w:type="gramStart"/>
      <w:r w:rsidRPr="00F51C3F">
        <w:rPr>
          <w:rFonts w:asciiTheme="minorHAnsi" w:hAnsiTheme="minorHAnsi" w:cstheme="minorHAnsi"/>
          <w:i/>
          <w:iCs/>
          <w:sz w:val="24"/>
          <w:szCs w:val="24"/>
        </w:rPr>
        <w:t>e.g.</w:t>
      </w:r>
      <w:proofErr w:type="gramEnd"/>
      <w:r w:rsidRPr="00F51C3F">
        <w:rPr>
          <w:rFonts w:asciiTheme="minorHAnsi" w:hAnsiTheme="minorHAnsi" w:cstheme="minorHAnsi"/>
          <w:i/>
          <w:iCs/>
          <w:sz w:val="24"/>
          <w:szCs w:val="24"/>
        </w:rPr>
        <w:t xml:space="preserve"> HIV, viral hepatitis, sexually transmitted infections, and overdose) data provided as part of this solicitation into their response. </w:t>
      </w:r>
    </w:p>
    <w:p w14:paraId="74DB070D" w14:textId="71172CC3" w:rsidR="008C20A4" w:rsidRPr="00F51C3F" w:rsidRDefault="008C20A4" w:rsidP="008C20A4">
      <w:pPr>
        <w:rPr>
          <w:rFonts w:asciiTheme="minorHAnsi" w:hAnsiTheme="minorHAnsi" w:cstheme="minorHAnsi"/>
          <w:i/>
          <w:iCs/>
          <w:sz w:val="24"/>
          <w:szCs w:val="24"/>
        </w:rPr>
      </w:pPr>
    </w:p>
    <w:p w14:paraId="11AA86FF" w14:textId="77777777" w:rsidR="008C20A4" w:rsidRPr="00F51C3F" w:rsidRDefault="008C20A4" w:rsidP="008C20A4">
      <w:pPr>
        <w:rPr>
          <w:rFonts w:asciiTheme="minorHAnsi" w:hAnsiTheme="minorHAnsi" w:cstheme="minorHAnsi"/>
          <w:i/>
          <w:iCs/>
          <w:sz w:val="24"/>
          <w:szCs w:val="24"/>
        </w:rPr>
      </w:pPr>
    </w:p>
    <w:p w14:paraId="56098F1F" w14:textId="77777777" w:rsidR="008C20A4" w:rsidRPr="00F51C3F" w:rsidRDefault="008C20A4" w:rsidP="008C20A4">
      <w:pPr>
        <w:rPr>
          <w:rFonts w:asciiTheme="minorHAnsi" w:hAnsiTheme="minorHAnsi" w:cstheme="minorHAnsi"/>
          <w:i/>
          <w:iCs/>
          <w:sz w:val="24"/>
          <w:szCs w:val="24"/>
        </w:rPr>
      </w:pPr>
    </w:p>
    <w:p w14:paraId="47C471BA" w14:textId="77777777" w:rsidR="008C20A4" w:rsidRDefault="008C20A4" w:rsidP="008C20A4">
      <w:pPr>
        <w:rPr>
          <w:rFonts w:asciiTheme="minorHAnsi" w:hAnsiTheme="minorHAnsi" w:cstheme="minorHAnsi"/>
          <w:i/>
          <w:iCs/>
          <w:sz w:val="24"/>
          <w:szCs w:val="24"/>
        </w:rPr>
      </w:pPr>
      <w:r>
        <w:rPr>
          <w:rFonts w:asciiTheme="minorHAnsi" w:hAnsiTheme="minorHAnsi" w:cstheme="minorHAnsi"/>
          <w:i/>
          <w:iCs/>
          <w:sz w:val="24"/>
          <w:szCs w:val="24"/>
        </w:rPr>
        <w:br w:type="page"/>
      </w:r>
    </w:p>
    <w:p w14:paraId="564BC1C3" w14:textId="77777777" w:rsidR="008C20A4" w:rsidRPr="00F51C3F" w:rsidRDefault="008C20A4" w:rsidP="008C20A4">
      <w:pPr>
        <w:rPr>
          <w:rFonts w:asciiTheme="minorHAnsi" w:hAnsiTheme="minorHAnsi" w:cstheme="minorHAnsi"/>
          <w:i/>
          <w:iCs/>
          <w:sz w:val="24"/>
          <w:szCs w:val="24"/>
        </w:rPr>
      </w:pPr>
    </w:p>
    <w:p w14:paraId="335543D6" w14:textId="431E17E4" w:rsidR="008C20A4" w:rsidRDefault="008C20A4" w:rsidP="008C20A4">
      <w:pPr>
        <w:rPr>
          <w:rFonts w:asciiTheme="minorHAnsi" w:hAnsiTheme="minorHAnsi" w:cstheme="minorHAnsi"/>
          <w:sz w:val="24"/>
          <w:szCs w:val="24"/>
        </w:rPr>
      </w:pPr>
      <w:bookmarkStart w:id="2" w:name="_Toc130216555"/>
      <w:bookmarkStart w:id="3" w:name="Prog_dev"/>
      <w:r w:rsidRPr="00F51C3F">
        <w:rPr>
          <w:rFonts w:asciiTheme="minorHAnsi" w:hAnsiTheme="minorHAnsi" w:cstheme="minorHAnsi"/>
          <w:b/>
          <w:bCs/>
          <w:sz w:val="24"/>
          <w:szCs w:val="24"/>
        </w:rPr>
        <w:t>Program development, implementation startup, and capacity building needs</w:t>
      </w:r>
      <w:bookmarkEnd w:id="2"/>
      <w:bookmarkEnd w:id="3"/>
      <w:r>
        <w:rPr>
          <w:rFonts w:asciiTheme="minorHAnsi" w:hAnsiTheme="minorHAnsi" w:cstheme="minorHAnsi"/>
          <w:sz w:val="24"/>
          <w:szCs w:val="24"/>
        </w:rPr>
        <w:t xml:space="preserve"> (</w:t>
      </w:r>
      <w:r w:rsidRPr="00F51C3F">
        <w:rPr>
          <w:rFonts w:asciiTheme="minorHAnsi" w:hAnsiTheme="minorHAnsi" w:cstheme="minorHAnsi"/>
          <w:sz w:val="24"/>
          <w:szCs w:val="24"/>
        </w:rPr>
        <w:t>Max 1 page</w:t>
      </w:r>
      <w:r>
        <w:rPr>
          <w:rFonts w:asciiTheme="minorHAnsi" w:hAnsiTheme="minorHAnsi" w:cstheme="minorHAnsi"/>
          <w:sz w:val="24"/>
          <w:szCs w:val="24"/>
        </w:rPr>
        <w:t>, not counting questions)</w:t>
      </w:r>
    </w:p>
    <w:p w14:paraId="06B90874" w14:textId="77777777" w:rsidR="00AD2DAE" w:rsidRDefault="00AD2DAE" w:rsidP="008C20A4">
      <w:pPr>
        <w:rPr>
          <w:rFonts w:asciiTheme="minorHAnsi" w:hAnsiTheme="minorHAnsi" w:cstheme="minorHAnsi"/>
          <w:sz w:val="24"/>
          <w:szCs w:val="24"/>
        </w:rPr>
      </w:pPr>
    </w:p>
    <w:p w14:paraId="69183518" w14:textId="77777777" w:rsidR="008C20A4" w:rsidRPr="00F51C3F" w:rsidRDefault="008C20A4" w:rsidP="008C20A4">
      <w:pPr>
        <w:rPr>
          <w:rFonts w:asciiTheme="minorHAnsi" w:hAnsiTheme="minorHAnsi" w:cstheme="minorHAnsi"/>
          <w:i/>
          <w:iCs/>
          <w:sz w:val="24"/>
          <w:szCs w:val="24"/>
        </w:rPr>
      </w:pPr>
      <w:r w:rsidRPr="006D4C83">
        <w:rPr>
          <w:rFonts w:asciiTheme="minorHAnsi" w:hAnsiTheme="minorHAnsi" w:cstheme="minorHAnsi"/>
          <w:i/>
          <w:iCs/>
          <w:sz w:val="24"/>
          <w:szCs w:val="24"/>
        </w:rPr>
        <w:t>(Required for applicants proposing new or expanded services</w:t>
      </w:r>
      <w:r>
        <w:rPr>
          <w:rFonts w:asciiTheme="minorHAnsi" w:hAnsiTheme="minorHAnsi" w:cstheme="minorHAnsi"/>
          <w:i/>
          <w:iCs/>
          <w:sz w:val="24"/>
          <w:szCs w:val="24"/>
        </w:rPr>
        <w:t>.</w:t>
      </w:r>
      <w:r w:rsidRPr="006D4C83">
        <w:rPr>
          <w:rFonts w:asciiTheme="minorHAnsi" w:hAnsiTheme="minorHAnsi" w:cstheme="minorHAnsi"/>
          <w:i/>
          <w:iCs/>
          <w:sz w:val="24"/>
          <w:szCs w:val="24"/>
        </w:rPr>
        <w:t xml:space="preserve"> Applicants</w:t>
      </w:r>
      <w:r w:rsidRPr="00F51C3F">
        <w:rPr>
          <w:rFonts w:asciiTheme="minorHAnsi" w:hAnsiTheme="minorHAnsi" w:cstheme="minorHAnsi"/>
          <w:i/>
          <w:iCs/>
          <w:sz w:val="24"/>
          <w:szCs w:val="24"/>
        </w:rPr>
        <w:t xml:space="preserve"> requesting funding to replace existing funding for services already provided can omit this section.)</w:t>
      </w:r>
    </w:p>
    <w:p w14:paraId="60B9B714" w14:textId="77777777" w:rsidR="008C20A4" w:rsidRPr="00F51C3F" w:rsidRDefault="008C20A4" w:rsidP="008C20A4">
      <w:pPr>
        <w:rPr>
          <w:rFonts w:asciiTheme="minorHAnsi" w:hAnsiTheme="minorHAnsi" w:cstheme="minorHAnsi"/>
          <w:i/>
          <w:iCs/>
          <w:sz w:val="24"/>
          <w:szCs w:val="24"/>
        </w:rPr>
      </w:pPr>
    </w:p>
    <w:p w14:paraId="4FB1608B" w14:textId="77777777" w:rsidR="008C20A4" w:rsidRDefault="008C20A4" w:rsidP="008C20A4">
      <w:pPr>
        <w:pStyle w:val="pf0"/>
        <w:spacing w:before="0" w:beforeAutospacing="0" w:after="0" w:afterAutospacing="0"/>
        <w:rPr>
          <w:rFonts w:asciiTheme="minorHAnsi" w:hAnsiTheme="minorHAnsi" w:cstheme="minorHAnsi"/>
        </w:rPr>
      </w:pPr>
      <w:r w:rsidRPr="00F51C3F">
        <w:rPr>
          <w:rFonts w:asciiTheme="minorHAnsi" w:hAnsiTheme="minorHAnsi" w:cstheme="minorHAnsi"/>
        </w:rPr>
        <w:t>OID understands that some programs will require a period of development before program implementation can begin. In most cases, this startup period should be three to six months. Some programs may require longer than this (for example, the PrEP housing pilot will likely require a six to twelve month development phase prior to implementation).</w:t>
      </w:r>
    </w:p>
    <w:p w14:paraId="4836D2DC" w14:textId="77777777" w:rsidR="00AD2DAE" w:rsidRPr="00F51C3F" w:rsidRDefault="00AD2DAE" w:rsidP="008C20A4">
      <w:pPr>
        <w:pStyle w:val="pf0"/>
        <w:spacing w:before="0" w:beforeAutospacing="0" w:after="0" w:afterAutospacing="0"/>
        <w:rPr>
          <w:rFonts w:asciiTheme="minorHAnsi" w:hAnsiTheme="minorHAnsi" w:cstheme="minorHAnsi"/>
        </w:rPr>
      </w:pPr>
    </w:p>
    <w:p w14:paraId="62D18C03" w14:textId="77777777" w:rsidR="008C20A4" w:rsidRPr="00F51C3F" w:rsidRDefault="008C20A4" w:rsidP="008C20A4">
      <w:pPr>
        <w:pStyle w:val="pf0"/>
        <w:spacing w:before="0" w:beforeAutospacing="0" w:after="0" w:afterAutospacing="0"/>
        <w:rPr>
          <w:rFonts w:asciiTheme="minorHAnsi" w:hAnsiTheme="minorHAnsi" w:cstheme="minorHAnsi"/>
        </w:rPr>
      </w:pPr>
      <w:r w:rsidRPr="00F51C3F">
        <w:rPr>
          <w:rFonts w:asciiTheme="minorHAnsi" w:hAnsiTheme="minorHAnsi" w:cstheme="minorHAnsi"/>
        </w:rPr>
        <w:t>Please provide a timeline describing program development and implementation startup activities, including, but not limited to:</w:t>
      </w:r>
    </w:p>
    <w:p w14:paraId="1BF52EED" w14:textId="77777777" w:rsidR="008C20A4" w:rsidRPr="00F51C3F" w:rsidRDefault="008C20A4" w:rsidP="008C20A4">
      <w:pPr>
        <w:pStyle w:val="pf0"/>
        <w:numPr>
          <w:ilvl w:val="0"/>
          <w:numId w:val="23"/>
        </w:numPr>
        <w:spacing w:before="0" w:beforeAutospacing="0" w:after="0" w:afterAutospacing="0"/>
        <w:rPr>
          <w:rFonts w:asciiTheme="minorHAnsi" w:hAnsiTheme="minorHAnsi" w:cstheme="minorHAnsi"/>
        </w:rPr>
      </w:pPr>
      <w:r w:rsidRPr="00F51C3F">
        <w:rPr>
          <w:rFonts w:asciiTheme="minorHAnsi" w:hAnsiTheme="minorHAnsi" w:cstheme="minorHAnsi"/>
        </w:rPr>
        <w:t>Staff hiring</w:t>
      </w:r>
    </w:p>
    <w:p w14:paraId="2815F9CA" w14:textId="77777777" w:rsidR="008C20A4" w:rsidRPr="00F51C3F" w:rsidRDefault="008C20A4" w:rsidP="008C20A4">
      <w:pPr>
        <w:pStyle w:val="pf0"/>
        <w:numPr>
          <w:ilvl w:val="0"/>
          <w:numId w:val="23"/>
        </w:numPr>
        <w:spacing w:before="0" w:beforeAutospacing="0" w:after="0" w:afterAutospacing="0"/>
        <w:rPr>
          <w:rFonts w:asciiTheme="minorHAnsi" w:hAnsiTheme="minorHAnsi" w:cstheme="minorHAnsi"/>
        </w:rPr>
      </w:pPr>
      <w:r w:rsidRPr="00F51C3F">
        <w:rPr>
          <w:rFonts w:asciiTheme="minorHAnsi" w:hAnsiTheme="minorHAnsi" w:cstheme="minorHAnsi"/>
        </w:rPr>
        <w:t xml:space="preserve">Attending any training needed to implement </w:t>
      </w:r>
      <w:proofErr w:type="gramStart"/>
      <w:r w:rsidRPr="00F51C3F">
        <w:rPr>
          <w:rFonts w:asciiTheme="minorHAnsi" w:hAnsiTheme="minorHAnsi" w:cstheme="minorHAnsi"/>
        </w:rPr>
        <w:t>program</w:t>
      </w:r>
      <w:proofErr w:type="gramEnd"/>
    </w:p>
    <w:p w14:paraId="6E1C7CFE" w14:textId="77777777" w:rsidR="008C20A4" w:rsidRPr="00F51C3F" w:rsidRDefault="008C20A4" w:rsidP="008C20A4">
      <w:pPr>
        <w:pStyle w:val="pf0"/>
        <w:numPr>
          <w:ilvl w:val="0"/>
          <w:numId w:val="23"/>
        </w:numPr>
        <w:spacing w:before="0" w:beforeAutospacing="0" w:after="0" w:afterAutospacing="0"/>
        <w:rPr>
          <w:rFonts w:asciiTheme="minorHAnsi" w:hAnsiTheme="minorHAnsi" w:cstheme="minorHAnsi"/>
        </w:rPr>
      </w:pPr>
      <w:r w:rsidRPr="00F51C3F">
        <w:rPr>
          <w:rFonts w:asciiTheme="minorHAnsi" w:hAnsiTheme="minorHAnsi" w:cstheme="minorHAnsi"/>
        </w:rPr>
        <w:t>Partnership development and creation of MOUs/MOAs, if needed</w:t>
      </w:r>
    </w:p>
    <w:p w14:paraId="55F40878" w14:textId="77777777" w:rsidR="008C20A4" w:rsidRPr="00F51C3F" w:rsidRDefault="008C20A4" w:rsidP="008C20A4">
      <w:pPr>
        <w:pStyle w:val="pf0"/>
        <w:spacing w:before="0" w:beforeAutospacing="0" w:after="0" w:afterAutospacing="0"/>
        <w:rPr>
          <w:rFonts w:asciiTheme="minorHAnsi" w:hAnsiTheme="minorHAnsi" w:cstheme="minorHAnsi"/>
          <w:b/>
        </w:rPr>
      </w:pPr>
    </w:p>
    <w:p w14:paraId="0DF5C887" w14:textId="77777777" w:rsidR="008C20A4" w:rsidRPr="00F51C3F" w:rsidRDefault="008C20A4" w:rsidP="008C20A4">
      <w:pPr>
        <w:rPr>
          <w:rFonts w:asciiTheme="minorHAnsi" w:hAnsiTheme="minorHAnsi" w:cstheme="minorHAnsi"/>
          <w:sz w:val="24"/>
          <w:szCs w:val="24"/>
        </w:rPr>
      </w:pPr>
      <w:r w:rsidRPr="00F51C3F">
        <w:rPr>
          <w:rFonts w:asciiTheme="minorHAnsi" w:hAnsiTheme="minorHAnsi" w:cstheme="minorHAnsi"/>
          <w:sz w:val="24"/>
          <w:szCs w:val="24"/>
        </w:rPr>
        <w:t xml:space="preserve">In addition, OID understand that some programs will need capacity building assistance, including technical </w:t>
      </w:r>
      <w:proofErr w:type="gramStart"/>
      <w:r w:rsidRPr="00F51C3F">
        <w:rPr>
          <w:rFonts w:asciiTheme="minorHAnsi" w:hAnsiTheme="minorHAnsi" w:cstheme="minorHAnsi"/>
          <w:sz w:val="24"/>
          <w:szCs w:val="24"/>
        </w:rPr>
        <w:t>assistance</w:t>
      </w:r>
      <w:proofErr w:type="gramEnd"/>
      <w:r w:rsidRPr="00F51C3F">
        <w:rPr>
          <w:rFonts w:asciiTheme="minorHAnsi" w:hAnsiTheme="minorHAnsi" w:cstheme="minorHAnsi"/>
          <w:sz w:val="24"/>
          <w:szCs w:val="24"/>
        </w:rPr>
        <w:t xml:space="preserve"> and training. Please describe what capacity building assistance your agency needs to implement the proposed program(s).</w:t>
      </w:r>
    </w:p>
    <w:p w14:paraId="291A89DC" w14:textId="77777777" w:rsidR="008C20A4" w:rsidRPr="00F51C3F" w:rsidRDefault="008C20A4" w:rsidP="008C20A4">
      <w:pPr>
        <w:rPr>
          <w:rFonts w:asciiTheme="minorHAnsi" w:hAnsiTheme="minorHAnsi" w:cstheme="minorHAnsi"/>
          <w:sz w:val="24"/>
          <w:szCs w:val="24"/>
        </w:rPr>
      </w:pPr>
    </w:p>
    <w:p w14:paraId="7A2773D7" w14:textId="77777777" w:rsidR="008C20A4" w:rsidRDefault="008C20A4" w:rsidP="008C20A4">
      <w:pPr>
        <w:rPr>
          <w:rFonts w:asciiTheme="minorHAnsi" w:hAnsiTheme="minorHAnsi" w:cstheme="minorHAnsi"/>
          <w:sz w:val="24"/>
          <w:szCs w:val="24"/>
        </w:rPr>
      </w:pPr>
      <w:r>
        <w:rPr>
          <w:rFonts w:asciiTheme="minorHAnsi" w:hAnsiTheme="minorHAnsi" w:cstheme="minorHAnsi"/>
          <w:sz w:val="24"/>
          <w:szCs w:val="24"/>
        </w:rPr>
        <w:br w:type="page"/>
      </w:r>
    </w:p>
    <w:p w14:paraId="569404C7" w14:textId="77777777" w:rsidR="008C20A4" w:rsidRPr="00F51C3F" w:rsidRDefault="008C20A4" w:rsidP="008C20A4">
      <w:pPr>
        <w:rPr>
          <w:rFonts w:asciiTheme="minorHAnsi" w:hAnsiTheme="minorHAnsi" w:cstheme="minorHAnsi"/>
          <w:sz w:val="24"/>
          <w:szCs w:val="24"/>
        </w:rPr>
      </w:pPr>
    </w:p>
    <w:p w14:paraId="03740D39" w14:textId="77777777" w:rsidR="00DA6EB0" w:rsidRDefault="00DA6EB0" w:rsidP="00DA6EB0">
      <w:pPr>
        <w:rPr>
          <w:rFonts w:asciiTheme="minorHAnsi" w:hAnsiTheme="minorHAnsi" w:cstheme="minorHAnsi"/>
          <w:sz w:val="24"/>
          <w:szCs w:val="24"/>
        </w:rPr>
      </w:pPr>
      <w:r w:rsidRPr="00F51C3F">
        <w:rPr>
          <w:rFonts w:asciiTheme="minorHAnsi" w:hAnsiTheme="minorHAnsi" w:cstheme="minorHAnsi"/>
          <w:b/>
          <w:bCs/>
          <w:sz w:val="24"/>
          <w:szCs w:val="24"/>
        </w:rPr>
        <w:t xml:space="preserve">Qualifications </w:t>
      </w:r>
      <w:r w:rsidRPr="00FB1849">
        <w:rPr>
          <w:rFonts w:asciiTheme="minorHAnsi" w:hAnsiTheme="minorHAnsi" w:cstheme="minorHAnsi"/>
          <w:sz w:val="24"/>
          <w:szCs w:val="24"/>
        </w:rPr>
        <w:t>(</w:t>
      </w:r>
      <w:r>
        <w:rPr>
          <w:rFonts w:asciiTheme="minorHAnsi" w:hAnsiTheme="minorHAnsi" w:cstheme="minorHAnsi"/>
          <w:sz w:val="24"/>
          <w:szCs w:val="24"/>
        </w:rPr>
        <w:t>2</w:t>
      </w:r>
      <w:r w:rsidRPr="00FB1849">
        <w:rPr>
          <w:rFonts w:asciiTheme="minorHAnsi" w:hAnsiTheme="minorHAnsi" w:cstheme="minorHAnsi"/>
          <w:sz w:val="24"/>
          <w:szCs w:val="24"/>
        </w:rPr>
        <w:t xml:space="preserve"> page</w:t>
      </w:r>
      <w:r>
        <w:rPr>
          <w:rFonts w:asciiTheme="minorHAnsi" w:hAnsiTheme="minorHAnsi" w:cstheme="minorHAnsi"/>
          <w:sz w:val="24"/>
          <w:szCs w:val="24"/>
        </w:rPr>
        <w:t>s</w:t>
      </w:r>
      <w:r w:rsidRPr="00FB1849">
        <w:rPr>
          <w:rFonts w:asciiTheme="minorHAnsi" w:hAnsiTheme="minorHAnsi" w:cstheme="minorHAnsi"/>
          <w:sz w:val="24"/>
          <w:szCs w:val="24"/>
        </w:rPr>
        <w:t xml:space="preserve"> max</w:t>
      </w:r>
      <w:r>
        <w:rPr>
          <w:rFonts w:asciiTheme="minorHAnsi" w:hAnsiTheme="minorHAnsi" w:cstheme="minorHAnsi"/>
          <w:sz w:val="24"/>
          <w:szCs w:val="24"/>
        </w:rPr>
        <w:t>imum, including questions.</w:t>
      </w:r>
      <w:r w:rsidRPr="00FB1849">
        <w:rPr>
          <w:rFonts w:asciiTheme="minorHAnsi" w:hAnsiTheme="minorHAnsi" w:cstheme="minorHAnsi"/>
          <w:sz w:val="24"/>
          <w:szCs w:val="24"/>
        </w:rPr>
        <w:t xml:space="preserve"> </w:t>
      </w:r>
      <w:r>
        <w:rPr>
          <w:rFonts w:asciiTheme="minorHAnsi" w:hAnsiTheme="minorHAnsi" w:cstheme="minorHAnsi"/>
          <w:sz w:val="24"/>
          <w:szCs w:val="24"/>
        </w:rPr>
        <w:t>Attachments do not count toward page limit.</w:t>
      </w:r>
      <w:r w:rsidRPr="00FB1849">
        <w:rPr>
          <w:rFonts w:asciiTheme="minorHAnsi" w:hAnsiTheme="minorHAnsi" w:cstheme="minorHAnsi"/>
          <w:sz w:val="24"/>
          <w:szCs w:val="24"/>
        </w:rPr>
        <w:t>)</w:t>
      </w:r>
    </w:p>
    <w:p w14:paraId="7B4DE9B3" w14:textId="77777777" w:rsidR="00DA6EB0" w:rsidRDefault="00DA6EB0" w:rsidP="00DA6EB0">
      <w:pPr>
        <w:rPr>
          <w:rFonts w:asciiTheme="minorHAnsi" w:hAnsiTheme="minorHAnsi" w:cstheme="minorHAnsi"/>
          <w:sz w:val="24"/>
          <w:szCs w:val="24"/>
        </w:rPr>
      </w:pPr>
    </w:p>
    <w:p w14:paraId="0C8A86EC" w14:textId="77777777" w:rsidR="008C20A4" w:rsidRPr="00F51C3F" w:rsidRDefault="008C20A4" w:rsidP="008C20A4">
      <w:pPr>
        <w:rPr>
          <w:rFonts w:asciiTheme="minorHAnsi" w:eastAsia="Calibri" w:hAnsiTheme="minorHAnsi" w:cstheme="minorHAnsi"/>
          <w:sz w:val="24"/>
          <w:szCs w:val="24"/>
        </w:rPr>
      </w:pPr>
      <w:r w:rsidRPr="00F51C3F">
        <w:rPr>
          <w:rFonts w:asciiTheme="minorHAnsi" w:eastAsia="Calibri" w:hAnsiTheme="minorHAnsi" w:cstheme="minorHAnsi"/>
          <w:sz w:val="24"/>
          <w:szCs w:val="24"/>
        </w:rPr>
        <w:t>Please describe your staff capacity and explain why they can make the proposed program a success by addressing the following points:</w:t>
      </w:r>
    </w:p>
    <w:p w14:paraId="3966CEF2" w14:textId="77777777" w:rsidR="008C20A4" w:rsidRPr="00F51C3F" w:rsidRDefault="008C20A4" w:rsidP="00DA6EB0">
      <w:pPr>
        <w:pStyle w:val="ListParagraph"/>
        <w:numPr>
          <w:ilvl w:val="0"/>
          <w:numId w:val="38"/>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Describe the relevant experience and qualifications of current staff who will be working on this project, including project role and title, and any relevant licenses or trainings. Explain how their capacity, including lived experience, work experience, and technical skills, will ensure implementation of the services as you have described in your work plan.</w:t>
      </w:r>
    </w:p>
    <w:p w14:paraId="381DF122" w14:textId="77777777" w:rsidR="008C20A4" w:rsidRPr="00F51C3F" w:rsidRDefault="008C20A4" w:rsidP="00DA6EB0">
      <w:pPr>
        <w:pStyle w:val="ListParagraph"/>
        <w:numPr>
          <w:ilvl w:val="0"/>
          <w:numId w:val="38"/>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If you will hire additional staff to fulfill project activities, list the proposed job titles, activities, qualifications. </w:t>
      </w:r>
    </w:p>
    <w:p w14:paraId="6FB8694F" w14:textId="77777777" w:rsidR="008C20A4" w:rsidRPr="00F51C3F" w:rsidRDefault="008C20A4" w:rsidP="00DA6EB0">
      <w:pPr>
        <w:pStyle w:val="ListParagraph"/>
        <w:numPr>
          <w:ilvl w:val="0"/>
          <w:numId w:val="38"/>
        </w:numPr>
        <w:spacing w:after="160" w:line="259" w:lineRule="auto"/>
        <w:contextualSpacing w:val="0"/>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Please list any technical assistance or training needs you anticipate needing </w:t>
      </w:r>
      <w:proofErr w:type="gramStart"/>
      <w:r w:rsidRPr="00F51C3F">
        <w:rPr>
          <w:rFonts w:asciiTheme="minorHAnsi" w:eastAsia="Calibri" w:hAnsiTheme="minorHAnsi" w:cstheme="minorHAnsi"/>
          <w:sz w:val="24"/>
          <w:szCs w:val="24"/>
        </w:rPr>
        <w:t>in order to</w:t>
      </w:r>
      <w:proofErr w:type="gramEnd"/>
      <w:r w:rsidRPr="00F51C3F">
        <w:rPr>
          <w:rFonts w:asciiTheme="minorHAnsi" w:eastAsia="Calibri" w:hAnsiTheme="minorHAnsi" w:cstheme="minorHAnsi"/>
          <w:sz w:val="24"/>
          <w:szCs w:val="24"/>
        </w:rPr>
        <w:t xml:space="preserve"> implement a syndemic approach.</w:t>
      </w:r>
    </w:p>
    <w:p w14:paraId="10ACF23D" w14:textId="77777777" w:rsidR="008C20A4" w:rsidRPr="00F51C3F" w:rsidRDefault="008C20A4" w:rsidP="008C20A4">
      <w:pPr>
        <w:rPr>
          <w:rFonts w:asciiTheme="minorHAnsi" w:eastAsia="Calibri" w:hAnsiTheme="minorHAnsi" w:cstheme="minorHAnsi"/>
          <w:i/>
          <w:sz w:val="24"/>
          <w:szCs w:val="24"/>
        </w:rPr>
      </w:pPr>
      <w:r w:rsidRPr="00F51C3F">
        <w:rPr>
          <w:rFonts w:asciiTheme="minorHAnsi" w:eastAsia="Calibri" w:hAnsiTheme="minorHAnsi" w:cstheme="minorHAnsi"/>
          <w:i/>
          <w:sz w:val="24"/>
          <w:szCs w:val="24"/>
        </w:rPr>
        <w:t>Attach position descriptions for all funded positions, including existing staff and proposed new hires, as attachments to your submission.</w:t>
      </w:r>
    </w:p>
    <w:p w14:paraId="55D5CF6C" w14:textId="77777777" w:rsidR="008C20A4" w:rsidRPr="00F51C3F" w:rsidRDefault="008C20A4" w:rsidP="008C20A4">
      <w:pPr>
        <w:rPr>
          <w:rFonts w:asciiTheme="minorHAnsi" w:eastAsia="Calibri" w:hAnsiTheme="minorHAnsi" w:cstheme="minorHAnsi"/>
          <w:sz w:val="24"/>
          <w:szCs w:val="24"/>
        </w:rPr>
      </w:pPr>
    </w:p>
    <w:p w14:paraId="06834418" w14:textId="77777777" w:rsidR="008C20A4" w:rsidRPr="00F51C3F" w:rsidRDefault="008C20A4" w:rsidP="008C20A4">
      <w:pPr>
        <w:rPr>
          <w:rFonts w:asciiTheme="minorHAnsi" w:eastAsia="Calibri" w:hAnsiTheme="minorHAnsi" w:cstheme="minorHAnsi"/>
          <w:i/>
          <w:iCs/>
          <w:sz w:val="24"/>
          <w:szCs w:val="24"/>
        </w:rPr>
      </w:pPr>
      <w:r w:rsidRPr="00F51C3F">
        <w:rPr>
          <w:rFonts w:asciiTheme="minorHAnsi" w:eastAsia="Calibri" w:hAnsiTheme="minorHAnsi" w:cstheme="minorHAnsi"/>
          <w:i/>
          <w:iCs/>
          <w:sz w:val="24"/>
          <w:szCs w:val="24"/>
        </w:rPr>
        <w:t>Attach an organizational chart that includes all positions in this proposal. You may include the agency org chart but please indicate which are to be funded by this grant and which are not.</w:t>
      </w:r>
    </w:p>
    <w:p w14:paraId="74D808BC" w14:textId="77777777" w:rsidR="008C20A4" w:rsidRPr="00F51C3F" w:rsidRDefault="008C20A4" w:rsidP="008C20A4">
      <w:pPr>
        <w:rPr>
          <w:rFonts w:asciiTheme="minorHAnsi" w:eastAsia="Calibri" w:hAnsiTheme="minorHAnsi" w:cstheme="minorHAnsi"/>
          <w:i/>
          <w:iCs/>
          <w:sz w:val="24"/>
          <w:szCs w:val="24"/>
        </w:rPr>
      </w:pPr>
    </w:p>
    <w:p w14:paraId="1ED40118" w14:textId="77777777" w:rsidR="008C20A4" w:rsidRDefault="008C20A4" w:rsidP="008C20A4">
      <w:pPr>
        <w:rPr>
          <w:rFonts w:asciiTheme="minorHAnsi" w:eastAsia="Calibri" w:hAnsiTheme="minorHAnsi" w:cstheme="minorHAnsi"/>
          <w:i/>
          <w:iCs/>
          <w:sz w:val="24"/>
          <w:szCs w:val="24"/>
        </w:rPr>
        <w:sectPr w:rsidR="008C20A4">
          <w:pgSz w:w="12240" w:h="15840"/>
          <w:pgMar w:top="1440" w:right="1440" w:bottom="1440" w:left="1440" w:header="720" w:footer="720" w:gutter="0"/>
          <w:cols w:space="720"/>
          <w:docGrid w:linePitch="360"/>
        </w:sectPr>
      </w:pPr>
    </w:p>
    <w:p w14:paraId="463AC5AB" w14:textId="77777777" w:rsidR="008C20A4" w:rsidRPr="00F51C3F" w:rsidRDefault="008C20A4" w:rsidP="008C20A4">
      <w:pPr>
        <w:rPr>
          <w:rFonts w:asciiTheme="minorHAnsi" w:eastAsia="Calibri" w:hAnsiTheme="minorHAnsi" w:cstheme="minorHAnsi"/>
          <w:i/>
          <w:iCs/>
          <w:sz w:val="24"/>
          <w:szCs w:val="24"/>
        </w:rPr>
      </w:pPr>
    </w:p>
    <w:p w14:paraId="128A3C18" w14:textId="77777777" w:rsidR="001D6EB3" w:rsidRDefault="001D6EB3" w:rsidP="001D6EB3">
      <w:pPr>
        <w:rPr>
          <w:rFonts w:asciiTheme="minorHAnsi" w:hAnsiTheme="minorHAnsi" w:cstheme="minorHAnsi"/>
          <w:sz w:val="24"/>
          <w:szCs w:val="24"/>
        </w:rPr>
      </w:pPr>
      <w:r w:rsidRPr="00F51C3F">
        <w:rPr>
          <w:rFonts w:asciiTheme="minorHAnsi" w:eastAsia="Calibri" w:hAnsiTheme="minorHAnsi" w:cstheme="minorHAnsi"/>
          <w:b/>
          <w:bCs/>
          <w:sz w:val="24"/>
          <w:szCs w:val="24"/>
        </w:rPr>
        <w:t>Partnerships</w:t>
      </w:r>
      <w:r w:rsidRPr="00FB1849">
        <w:rPr>
          <w:rFonts w:asciiTheme="minorHAnsi" w:eastAsia="Calibri" w:hAnsiTheme="minorHAnsi" w:cstheme="minorHAnsi"/>
          <w:sz w:val="24"/>
          <w:szCs w:val="24"/>
        </w:rPr>
        <w:t xml:space="preserve"> (1 page max</w:t>
      </w:r>
      <w:r>
        <w:rPr>
          <w:rFonts w:asciiTheme="minorHAnsi" w:eastAsia="Calibri" w:hAnsiTheme="minorHAnsi" w:cstheme="minorHAnsi"/>
          <w:sz w:val="24"/>
          <w:szCs w:val="24"/>
        </w:rPr>
        <w:t>imum</w:t>
      </w:r>
      <w:r>
        <w:rPr>
          <w:rFonts w:asciiTheme="minorHAnsi" w:hAnsiTheme="minorHAnsi" w:cstheme="minorHAnsi"/>
          <w:sz w:val="24"/>
          <w:szCs w:val="24"/>
        </w:rPr>
        <w:t>, including questions.</w:t>
      </w:r>
      <w:r w:rsidRPr="00FB1849">
        <w:rPr>
          <w:rFonts w:asciiTheme="minorHAnsi" w:hAnsiTheme="minorHAnsi" w:cstheme="minorHAnsi"/>
          <w:sz w:val="24"/>
          <w:szCs w:val="24"/>
        </w:rPr>
        <w:t xml:space="preserve"> </w:t>
      </w:r>
      <w:r>
        <w:rPr>
          <w:rFonts w:asciiTheme="minorHAnsi" w:hAnsiTheme="minorHAnsi" w:cstheme="minorHAnsi"/>
          <w:sz w:val="24"/>
          <w:szCs w:val="24"/>
        </w:rPr>
        <w:t>Attachments do not count toward page limit.</w:t>
      </w:r>
      <w:r w:rsidRPr="00FB1849">
        <w:rPr>
          <w:rFonts w:asciiTheme="minorHAnsi" w:hAnsiTheme="minorHAnsi" w:cstheme="minorHAnsi"/>
          <w:sz w:val="24"/>
          <w:szCs w:val="24"/>
        </w:rPr>
        <w:t>)</w:t>
      </w:r>
    </w:p>
    <w:p w14:paraId="0DFC18C0" w14:textId="77777777" w:rsidR="001D6EB3" w:rsidRDefault="001D6EB3" w:rsidP="001D6EB3">
      <w:pPr>
        <w:rPr>
          <w:rFonts w:asciiTheme="minorHAnsi" w:hAnsiTheme="minorHAnsi" w:cstheme="minorHAnsi"/>
          <w:sz w:val="24"/>
          <w:szCs w:val="24"/>
        </w:rPr>
      </w:pPr>
    </w:p>
    <w:p w14:paraId="2FA07D96" w14:textId="77777777" w:rsidR="008C20A4" w:rsidRPr="00F51C3F" w:rsidRDefault="008C20A4" w:rsidP="008C20A4">
      <w:pPr>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List any other organizations who you propose to formally partner with to complete program activities. Briefly describe what services each partner would provide and how your proposed partners’ activities and strengths complement your work. </w:t>
      </w:r>
    </w:p>
    <w:p w14:paraId="3AFEA6A1" w14:textId="77777777" w:rsidR="008C20A4" w:rsidRPr="00F51C3F" w:rsidRDefault="008C20A4" w:rsidP="008C20A4">
      <w:pPr>
        <w:rPr>
          <w:rFonts w:asciiTheme="minorHAnsi" w:eastAsia="Calibri" w:hAnsiTheme="minorHAnsi" w:cstheme="minorHAnsi"/>
          <w:sz w:val="24"/>
          <w:szCs w:val="24"/>
        </w:rPr>
      </w:pPr>
    </w:p>
    <w:p w14:paraId="564B3EBC" w14:textId="77777777" w:rsidR="008C20A4" w:rsidRPr="00F51C3F" w:rsidRDefault="008C20A4" w:rsidP="008C20A4">
      <w:pPr>
        <w:rPr>
          <w:rFonts w:asciiTheme="minorHAnsi" w:eastAsia="Calibri" w:hAnsiTheme="minorHAnsi" w:cstheme="minorHAnsi"/>
          <w:sz w:val="24"/>
          <w:szCs w:val="24"/>
        </w:rPr>
      </w:pPr>
      <w:r w:rsidRPr="00F51C3F">
        <w:rPr>
          <w:rFonts w:asciiTheme="minorHAnsi" w:eastAsia="Calibri" w:hAnsiTheme="minorHAnsi" w:cstheme="minorHAnsi"/>
          <w:sz w:val="24"/>
          <w:szCs w:val="24"/>
        </w:rPr>
        <w:t>If you have current partnerships that you plan to continue to complete these program activities, please include any current Memoranda of Understanding.</w:t>
      </w:r>
    </w:p>
    <w:p w14:paraId="1FB2A0BE" w14:textId="77777777" w:rsidR="008C20A4" w:rsidRPr="00F51C3F" w:rsidRDefault="008C20A4" w:rsidP="008C20A4">
      <w:pPr>
        <w:rPr>
          <w:rFonts w:asciiTheme="minorHAnsi" w:eastAsia="Calibri" w:hAnsiTheme="minorHAnsi" w:cstheme="minorHAnsi"/>
          <w:sz w:val="24"/>
          <w:szCs w:val="24"/>
        </w:rPr>
      </w:pPr>
    </w:p>
    <w:p w14:paraId="22CD68D3" w14:textId="77777777" w:rsidR="008C20A4" w:rsidRPr="00F51C3F" w:rsidRDefault="008C20A4" w:rsidP="008C20A4">
      <w:pPr>
        <w:rPr>
          <w:rFonts w:asciiTheme="minorHAnsi" w:eastAsia="Calibri" w:hAnsiTheme="minorHAnsi" w:cstheme="minorHAnsi"/>
          <w:sz w:val="24"/>
          <w:szCs w:val="24"/>
        </w:rPr>
      </w:pPr>
      <w:r w:rsidRPr="00F51C3F">
        <w:rPr>
          <w:rFonts w:asciiTheme="minorHAnsi" w:eastAsia="Calibri" w:hAnsiTheme="minorHAnsi" w:cstheme="minorHAnsi"/>
          <w:sz w:val="24"/>
          <w:szCs w:val="24"/>
        </w:rPr>
        <w:t xml:space="preserve">If you plan to pursue new partnerships as part of these program activities, please include a Letter of Support from each partner and plan to develop MOUs or MOAs during contract negotiation. </w:t>
      </w:r>
    </w:p>
    <w:p w14:paraId="3D3B2B4A" w14:textId="77777777" w:rsidR="008C20A4" w:rsidRPr="00F51C3F" w:rsidRDefault="008C20A4" w:rsidP="008C20A4">
      <w:pPr>
        <w:rPr>
          <w:rFonts w:asciiTheme="minorHAnsi" w:eastAsia="Calibri" w:hAnsiTheme="minorHAnsi" w:cstheme="minorHAnsi"/>
          <w:sz w:val="24"/>
          <w:szCs w:val="24"/>
        </w:rPr>
      </w:pPr>
    </w:p>
    <w:p w14:paraId="21F8780C" w14:textId="77777777" w:rsidR="008C20A4" w:rsidRPr="00F51C3F" w:rsidRDefault="008C20A4" w:rsidP="008C20A4">
      <w:pPr>
        <w:rPr>
          <w:rFonts w:asciiTheme="minorHAnsi" w:eastAsia="Calibri" w:hAnsiTheme="minorHAnsi" w:cstheme="minorHAnsi"/>
          <w:i/>
          <w:iCs/>
          <w:sz w:val="24"/>
          <w:szCs w:val="24"/>
        </w:rPr>
      </w:pPr>
      <w:r w:rsidRPr="00F51C3F">
        <w:rPr>
          <w:rFonts w:asciiTheme="minorHAnsi" w:eastAsia="Calibri" w:hAnsiTheme="minorHAnsi" w:cstheme="minorHAnsi"/>
          <w:i/>
          <w:iCs/>
          <w:sz w:val="24"/>
          <w:szCs w:val="24"/>
        </w:rPr>
        <w:t>See the service category definition for more details or requirements</w:t>
      </w:r>
      <w:r>
        <w:rPr>
          <w:rFonts w:asciiTheme="minorHAnsi" w:eastAsia="Calibri" w:hAnsiTheme="minorHAnsi" w:cstheme="minorHAnsi"/>
          <w:i/>
          <w:iCs/>
          <w:sz w:val="24"/>
          <w:szCs w:val="24"/>
        </w:rPr>
        <w:t>.</w:t>
      </w:r>
    </w:p>
    <w:p w14:paraId="542226BF" w14:textId="77777777" w:rsidR="008C20A4" w:rsidRPr="00F51C3F" w:rsidRDefault="008C20A4" w:rsidP="008C20A4">
      <w:pPr>
        <w:rPr>
          <w:rFonts w:asciiTheme="minorHAnsi" w:eastAsia="Calibri" w:hAnsiTheme="minorHAnsi" w:cstheme="minorHAnsi"/>
          <w:i/>
          <w:iCs/>
          <w:sz w:val="24"/>
          <w:szCs w:val="24"/>
        </w:rPr>
      </w:pPr>
    </w:p>
    <w:p w14:paraId="3D3544AE" w14:textId="77777777" w:rsidR="008C20A4" w:rsidRPr="00F51C3F" w:rsidRDefault="008C20A4" w:rsidP="008C20A4">
      <w:pPr>
        <w:rPr>
          <w:rFonts w:asciiTheme="minorHAnsi" w:eastAsia="Calibri" w:hAnsiTheme="minorHAnsi" w:cstheme="minorHAnsi"/>
          <w:i/>
          <w:iCs/>
          <w:sz w:val="24"/>
          <w:szCs w:val="24"/>
        </w:rPr>
      </w:pPr>
    </w:p>
    <w:p w14:paraId="3F989224" w14:textId="77777777" w:rsidR="008C20A4" w:rsidRPr="0096028F" w:rsidRDefault="008C20A4" w:rsidP="008C20A4">
      <w:pPr>
        <w:rPr>
          <w:rFonts w:asciiTheme="minorHAnsi" w:hAnsiTheme="minorHAnsi" w:cstheme="minorHAnsi"/>
          <w:sz w:val="24"/>
          <w:szCs w:val="24"/>
        </w:rPr>
      </w:pPr>
    </w:p>
    <w:p w14:paraId="58F69E9E" w14:textId="77777777" w:rsidR="003B4087" w:rsidRPr="003B4087" w:rsidRDefault="003B4087" w:rsidP="003B4087">
      <w:pPr>
        <w:spacing w:after="160" w:line="259" w:lineRule="auto"/>
        <w:rPr>
          <w:rFonts w:asciiTheme="minorHAnsi" w:eastAsia="Calibri" w:hAnsiTheme="minorHAnsi" w:cstheme="minorHAnsi"/>
          <w:sz w:val="24"/>
          <w:szCs w:val="24"/>
        </w:rPr>
      </w:pPr>
    </w:p>
    <w:p w14:paraId="01788CEA" w14:textId="77777777" w:rsidR="005876A6" w:rsidRPr="00F51C3F" w:rsidRDefault="005876A6" w:rsidP="00787B38">
      <w:pPr>
        <w:rPr>
          <w:rFonts w:asciiTheme="minorHAnsi" w:hAnsiTheme="minorHAnsi" w:cstheme="minorHAnsi"/>
          <w:sz w:val="24"/>
          <w:szCs w:val="24"/>
        </w:rPr>
      </w:pPr>
    </w:p>
    <w:p w14:paraId="7122EE12" w14:textId="2B56D314" w:rsidR="005876A6" w:rsidRPr="00F51C3F" w:rsidRDefault="005876A6" w:rsidP="00787B38">
      <w:pPr>
        <w:rPr>
          <w:rFonts w:asciiTheme="minorHAnsi" w:hAnsiTheme="minorHAnsi" w:cstheme="minorHAnsi"/>
          <w:sz w:val="24"/>
          <w:szCs w:val="24"/>
        </w:rPr>
      </w:pPr>
    </w:p>
    <w:p w14:paraId="3CEC6249" w14:textId="6354085F" w:rsidR="0001301B" w:rsidRPr="00F51C3F" w:rsidRDefault="0001301B" w:rsidP="00787B38">
      <w:pPr>
        <w:rPr>
          <w:rFonts w:asciiTheme="minorHAnsi" w:hAnsiTheme="minorHAnsi" w:cstheme="minorHAnsi"/>
          <w:sz w:val="24"/>
          <w:szCs w:val="24"/>
        </w:rPr>
      </w:pPr>
    </w:p>
    <w:p w14:paraId="29D20E89" w14:textId="7A84786E" w:rsidR="001D4940" w:rsidRPr="00F51C3F" w:rsidRDefault="001D4940" w:rsidP="00787B38">
      <w:pPr>
        <w:rPr>
          <w:rFonts w:asciiTheme="minorHAnsi" w:hAnsiTheme="minorHAnsi" w:cstheme="minorHAnsi"/>
          <w:sz w:val="24"/>
          <w:szCs w:val="24"/>
        </w:rPr>
      </w:pPr>
    </w:p>
    <w:p w14:paraId="70B8D8EC" w14:textId="77777777" w:rsidR="0096028F" w:rsidRPr="0096028F" w:rsidRDefault="0096028F" w:rsidP="003B4087">
      <w:pPr>
        <w:pStyle w:val="paragraph"/>
        <w:spacing w:before="0" w:beforeAutospacing="0" w:after="0" w:afterAutospacing="0"/>
        <w:textAlignment w:val="baseline"/>
        <w:rPr>
          <w:rFonts w:asciiTheme="minorHAnsi" w:hAnsiTheme="minorHAnsi" w:cstheme="minorHAnsi"/>
        </w:rPr>
      </w:pPr>
    </w:p>
    <w:sectPr w:rsidR="0096028F" w:rsidRPr="0096028F">
      <w:headerReference w:type="default" r:id="rId33"/>
      <w:footerReference w:type="defaul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E3E7F" w14:textId="77777777" w:rsidR="00913F61" w:rsidRDefault="00913F61" w:rsidP="005876A6">
      <w:r>
        <w:separator/>
      </w:r>
    </w:p>
  </w:endnote>
  <w:endnote w:type="continuationSeparator" w:id="0">
    <w:p w14:paraId="23053F81" w14:textId="77777777" w:rsidR="00913F61" w:rsidRDefault="00913F61" w:rsidP="005876A6">
      <w:r>
        <w:continuationSeparator/>
      </w:r>
    </w:p>
  </w:endnote>
  <w:endnote w:type="continuationNotice" w:id="1">
    <w:p w14:paraId="1B2E84FF" w14:textId="77777777" w:rsidR="00FD7BE2" w:rsidRDefault="00FD7B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9926802"/>
      <w:docPartObj>
        <w:docPartGallery w:val="Page Numbers (Bottom of Page)"/>
        <w:docPartUnique/>
      </w:docPartObj>
    </w:sdtPr>
    <w:sdtEndPr>
      <w:rPr>
        <w:noProof/>
      </w:rPr>
    </w:sdtEndPr>
    <w:sdtContent>
      <w:p w14:paraId="6F1D5313" w14:textId="7C5178B0" w:rsidR="00E24A16" w:rsidRDefault="00B13F14">
        <w:pPr>
          <w:pStyle w:val="Footer"/>
          <w:jc w:val="right"/>
        </w:pPr>
        <w:r>
          <w:rPr>
            <w:noProof/>
          </w:rPr>
          <w:drawing>
            <wp:anchor distT="0" distB="0" distL="114300" distR="114300" simplePos="0" relativeHeight="251658240" behindDoc="1" locked="0" layoutInCell="1" allowOverlap="1" wp14:anchorId="79C0312C" wp14:editId="782B7D9C">
              <wp:simplePos x="0" y="0"/>
              <wp:positionH relativeFrom="column">
                <wp:posOffset>5114925</wp:posOffset>
              </wp:positionH>
              <wp:positionV relativeFrom="paragraph">
                <wp:posOffset>86995</wp:posOffset>
              </wp:positionV>
              <wp:extent cx="895350" cy="895350"/>
              <wp:effectExtent l="0" t="0" r="0" b="0"/>
              <wp:wrapTight wrapText="bothSides">
                <wp:wrapPolygon edited="0">
                  <wp:start x="0" y="0"/>
                  <wp:lineTo x="0" y="21140"/>
                  <wp:lineTo x="21140" y="21140"/>
                  <wp:lineTo x="21140" y="0"/>
                  <wp:lineTo x="0" y="0"/>
                </wp:wrapPolygon>
              </wp:wrapTight>
              <wp:docPr id="1143059611" name="Picture 114305961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873577"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4A16">
          <w:fldChar w:fldCharType="begin"/>
        </w:r>
        <w:r w:rsidR="00E24A16">
          <w:instrText xml:space="preserve"> PAGE   \* MERGEFORMAT </w:instrText>
        </w:r>
        <w:r w:rsidR="00E24A16">
          <w:fldChar w:fldCharType="separate"/>
        </w:r>
        <w:r w:rsidR="00E24A16">
          <w:rPr>
            <w:noProof/>
          </w:rPr>
          <w:t>2</w:t>
        </w:r>
        <w:r w:rsidR="00E24A16">
          <w:rPr>
            <w:noProof/>
          </w:rPr>
          <w:fldChar w:fldCharType="end"/>
        </w:r>
      </w:p>
    </w:sdtContent>
  </w:sdt>
  <w:p w14:paraId="18266D35" w14:textId="375CC07E" w:rsidR="00E24A16" w:rsidRPr="00B13F14" w:rsidRDefault="00814830">
    <w:pPr>
      <w:pStyle w:val="Footer"/>
      <w:rPr>
        <w:rFonts w:asciiTheme="minorHAnsi" w:hAnsiTheme="minorHAnsi" w:cstheme="minorHAnsi"/>
      </w:rPr>
    </w:pPr>
    <w:r w:rsidRPr="00B13F14">
      <w:rPr>
        <w:rFonts w:asciiTheme="minorHAnsi" w:hAnsiTheme="minorHAnsi" w:cstheme="minorHAnsi"/>
      </w:rPr>
      <w:t xml:space="preserve">DOH - </w:t>
    </w:r>
    <w:r w:rsidR="001E0CAD" w:rsidRPr="00B13F14">
      <w:rPr>
        <w:rFonts w:asciiTheme="minorHAnsi" w:hAnsiTheme="minorHAnsi" w:cstheme="minorHAnsi"/>
      </w:rPr>
      <w:t>150-211 (</w:t>
    </w:r>
    <w:r w:rsidR="00B13F14" w:rsidRPr="00B13F14">
      <w:rPr>
        <w:rFonts w:asciiTheme="minorHAnsi" w:hAnsiTheme="minorHAnsi" w:cstheme="minorHAnsi"/>
      </w:rPr>
      <w:t xml:space="preserve">April 2023 </w:t>
    </w:r>
    <w:r w:rsidR="001E0CAD" w:rsidRPr="00B13F14">
      <w:rPr>
        <w:rFonts w:asciiTheme="minorHAnsi" w:hAnsiTheme="minorHAnsi" w:cstheme="minorHAnsi"/>
      </w:rPr>
      <w:t>En</w:t>
    </w:r>
    <w:r w:rsidR="00274E76" w:rsidRPr="00B13F14">
      <w:rPr>
        <w:rFonts w:asciiTheme="minorHAnsi" w:hAnsiTheme="minorHAnsi" w:cstheme="minorHAnsi"/>
      </w:rPr>
      <w:t>g</w:t>
    </w:r>
    <w:r w:rsidR="001E0CAD" w:rsidRPr="00B13F14">
      <w:rPr>
        <w:rFonts w:asciiTheme="minorHAnsi" w:hAnsiTheme="minorHAnsi" w:cstheme="minorHAnsi"/>
      </w:rPr>
      <w:t>lish)</w:t>
    </w:r>
    <w:r w:rsidR="00B13F14" w:rsidRPr="00B13F14">
      <w:rPr>
        <w:rFonts w:asciiTheme="minorHAnsi" w:hAnsiTheme="minorHAnsi" w:cstheme="minorHAnsi"/>
      </w:rPr>
      <w:t xml:space="preserve"> </w:t>
    </w:r>
  </w:p>
  <w:p w14:paraId="01A450E6" w14:textId="6A8A26E2" w:rsidR="00E24A16" w:rsidRDefault="00B13F14">
    <w:pPr>
      <w:pStyle w:val="Footer"/>
    </w:pPr>
    <w:r>
      <w:rPr>
        <w:rFonts w:ascii="Segoe UI" w:hAnsi="Segoe UI" w:cs="Segoe UI"/>
        <w:color w:val="323130"/>
      </w:rPr>
      <w:t>To request this document in another format, call 1-800-525-0127. Deaf or hard of hearing customers, please call 711 (Washington Relay) or email civil.rights@doh.wa.gov.</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1694256"/>
      <w:docPartObj>
        <w:docPartGallery w:val="Page Numbers (Bottom of Page)"/>
        <w:docPartUnique/>
      </w:docPartObj>
    </w:sdtPr>
    <w:sdtEndPr>
      <w:rPr>
        <w:noProof/>
      </w:rPr>
    </w:sdtEndPr>
    <w:sdtContent>
      <w:p w14:paraId="4B5079F3" w14:textId="5B8F1F1B" w:rsidR="002A56C4" w:rsidRDefault="002A56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ECF4C69" w14:textId="77777777" w:rsidR="005876A6" w:rsidRDefault="005876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713BB" w14:textId="77777777" w:rsidR="00913F61" w:rsidRDefault="00913F61" w:rsidP="005876A6">
      <w:r>
        <w:separator/>
      </w:r>
    </w:p>
  </w:footnote>
  <w:footnote w:type="continuationSeparator" w:id="0">
    <w:p w14:paraId="18E3BFA2" w14:textId="77777777" w:rsidR="00913F61" w:rsidRDefault="00913F61" w:rsidP="005876A6">
      <w:r>
        <w:continuationSeparator/>
      </w:r>
    </w:p>
  </w:footnote>
  <w:footnote w:type="continuationNotice" w:id="1">
    <w:p w14:paraId="27245269" w14:textId="77777777" w:rsidR="00FD7BE2" w:rsidRDefault="00FD7BE2"/>
  </w:footnote>
  <w:footnote w:id="2">
    <w:p w14:paraId="40C16C9C" w14:textId="77777777" w:rsidR="000226EB" w:rsidRDefault="000226EB" w:rsidP="000226EB">
      <w:pPr>
        <w:pStyle w:val="FootnoteText"/>
      </w:pPr>
      <w:r>
        <w:rPr>
          <w:rStyle w:val="FootnoteReference"/>
        </w:rPr>
        <w:footnoteRef/>
      </w:r>
      <w:r>
        <w:t xml:space="preserve"> See, for example, </w:t>
      </w:r>
      <w:hyperlink r:id="rId1" w:history="1">
        <w:r w:rsidRPr="00C72CA4">
          <w:rPr>
            <w:rStyle w:val="Hyperlink"/>
          </w:rPr>
          <w:t>this video</w:t>
        </w:r>
      </w:hyperlink>
      <w:r w:rsidRPr="00924114">
        <w:t xml:space="preserve"> about physician diversity </w:t>
      </w:r>
      <w:r>
        <w:t xml:space="preserve">in Washington state, and </w:t>
      </w:r>
      <w:hyperlink r:id="rId2" w:history="1">
        <w:r w:rsidRPr="00924114">
          <w:rPr>
            <w:rStyle w:val="Hyperlink"/>
          </w:rPr>
          <w:t>this article</w:t>
        </w:r>
      </w:hyperlink>
      <w:r>
        <w:t xml:space="preserve"> about improved patient satisfaction when patients and providers share the same racial/ethnic background.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6F5A5" w14:textId="77777777" w:rsidR="00032AC9" w:rsidRDefault="00032AC9" w:rsidP="00032AC9">
    <w:pPr>
      <w:pStyle w:val="Header"/>
      <w:rPr>
        <w:rStyle w:val="eop"/>
        <w:rFonts w:ascii="Calibri" w:hAnsi="Calibri" w:cs="Calibri"/>
      </w:rPr>
    </w:pPr>
    <w:r>
      <w:rPr>
        <w:rStyle w:val="normaltextrun"/>
        <w:rFonts w:ascii="Calibri" w:hAnsi="Calibri" w:cs="Calibri"/>
        <w:b/>
        <w:bCs/>
        <w:color w:val="000000" w:themeColor="text1"/>
      </w:rPr>
      <w:t xml:space="preserve">Application packet: </w:t>
    </w:r>
    <w:r w:rsidRPr="7F7AF0CB">
      <w:rPr>
        <w:rStyle w:val="normaltextrun"/>
        <w:rFonts w:ascii="Calibri" w:hAnsi="Calibri" w:cs="Calibri"/>
        <w:b/>
        <w:bCs/>
        <w:color w:val="000000" w:themeColor="text1"/>
      </w:rPr>
      <w:t>Community-focused integrated infectious disease testing and linkage to services in</w:t>
    </w:r>
    <w:r w:rsidRPr="7F7AF0CB">
      <w:rPr>
        <w:rStyle w:val="normaltextrun"/>
        <w:rFonts w:ascii="Calibri" w:hAnsi="Calibri" w:cs="Calibri"/>
      </w:rPr>
      <w:t xml:space="preserve"> </w:t>
    </w:r>
    <w:r w:rsidRPr="7F7AF0CB">
      <w:rPr>
        <w:rStyle w:val="normaltextrun"/>
        <w:rFonts w:ascii="Calibri" w:hAnsi="Calibri" w:cs="Calibri"/>
        <w:b/>
        <w:bCs/>
        <w:color w:val="000000" w:themeColor="text1"/>
      </w:rPr>
      <w:t>high-impact settings </w:t>
    </w:r>
    <w:r w:rsidRPr="7F7AF0CB">
      <w:rPr>
        <w:rStyle w:val="normaltextrun"/>
        <w:rFonts w:ascii="Calibri" w:hAnsi="Calibri" w:cs="Calibri"/>
      </w:rPr>
      <w:t xml:space="preserve"> </w:t>
    </w:r>
    <w:r w:rsidRPr="7F7AF0CB">
      <w:rPr>
        <w:rStyle w:val="eop"/>
        <w:rFonts w:ascii="Calibri" w:hAnsi="Calibri" w:cs="Calibri"/>
      </w:rPr>
      <w:t> </w:t>
    </w:r>
  </w:p>
  <w:p w14:paraId="4EFA9501" w14:textId="77777777" w:rsidR="00032AC9" w:rsidRDefault="00032AC9" w:rsidP="00032AC9">
    <w:pPr>
      <w:pStyle w:val="Header"/>
      <w:rPr>
        <w:rStyle w:val="eop"/>
        <w:rFonts w:ascii="Calibri" w:hAnsi="Calibri" w:cs="Calibri"/>
      </w:rPr>
    </w:pPr>
    <w:r>
      <w:rPr>
        <w:rStyle w:val="eop"/>
        <w:rFonts w:ascii="Calibri" w:hAnsi="Calibri" w:cs="Calibri"/>
      </w:rPr>
      <w:t>Syndemic RFA</w:t>
    </w:r>
  </w:p>
  <w:p w14:paraId="7E332DF0" w14:textId="77777777" w:rsidR="00032AC9" w:rsidRDefault="00032AC9" w:rsidP="00032AC9">
    <w:pPr>
      <w:pStyle w:val="Header"/>
      <w:rPr>
        <w:rStyle w:val="eop"/>
        <w:rFonts w:ascii="Calibri" w:hAnsi="Calibri" w:cs="Calibri"/>
      </w:rPr>
    </w:pPr>
    <w:r>
      <w:rPr>
        <w:rStyle w:val="eop"/>
        <w:rFonts w:ascii="Calibri" w:hAnsi="Calibri" w:cs="Calibri"/>
      </w:rPr>
      <w:t>Office of Infectious Disease, Washington State Department of Health</w:t>
    </w:r>
  </w:p>
  <w:p w14:paraId="0C764395" w14:textId="77777777" w:rsidR="00032AC9" w:rsidRDefault="00032AC9" w:rsidP="00032AC9">
    <w:pPr>
      <w:pStyle w:val="Header"/>
    </w:pPr>
    <w:r>
      <w:rPr>
        <w:rStyle w:val="eop"/>
        <w:rFonts w:ascii="Calibri" w:hAnsi="Calibri" w:cs="Calibri"/>
      </w:rPr>
      <w:t>2023</w:t>
    </w:r>
  </w:p>
  <w:p w14:paraId="0E3F9C74" w14:textId="4334DAB4" w:rsidR="005876A6" w:rsidRPr="00930783" w:rsidRDefault="005876A6" w:rsidP="00032AC9">
    <w:pPr>
      <w:pStyle w:val="Header"/>
      <w:tabs>
        <w:tab w:val="clear" w:pos="8640"/>
        <w:tab w:val="right" w:pos="9360"/>
      </w:tabs>
      <w:rPr>
        <w:b/>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7C5E2" w14:textId="77777777" w:rsidR="00A607C1" w:rsidRDefault="00A607C1" w:rsidP="00A607C1">
    <w:pPr>
      <w:pStyle w:val="Header"/>
      <w:rPr>
        <w:rStyle w:val="eop"/>
        <w:rFonts w:ascii="Calibri" w:hAnsi="Calibri" w:cs="Calibri"/>
      </w:rPr>
    </w:pPr>
    <w:r>
      <w:rPr>
        <w:rStyle w:val="normaltextrun"/>
        <w:rFonts w:ascii="Calibri" w:hAnsi="Calibri" w:cs="Calibri"/>
        <w:b/>
        <w:bCs/>
        <w:color w:val="000000" w:themeColor="text1"/>
      </w:rPr>
      <w:t xml:space="preserve">Application packet: </w:t>
    </w:r>
    <w:r w:rsidRPr="7F7AF0CB">
      <w:rPr>
        <w:rStyle w:val="normaltextrun"/>
        <w:rFonts w:ascii="Calibri" w:hAnsi="Calibri" w:cs="Calibri"/>
        <w:b/>
        <w:bCs/>
        <w:color w:val="000000" w:themeColor="text1"/>
      </w:rPr>
      <w:t>Community-focused integrated infectious disease testing and linkage to services in</w:t>
    </w:r>
    <w:r w:rsidRPr="7F7AF0CB">
      <w:rPr>
        <w:rStyle w:val="normaltextrun"/>
        <w:rFonts w:ascii="Calibri" w:hAnsi="Calibri" w:cs="Calibri"/>
      </w:rPr>
      <w:t xml:space="preserve"> </w:t>
    </w:r>
    <w:r w:rsidRPr="7F7AF0CB">
      <w:rPr>
        <w:rStyle w:val="normaltextrun"/>
        <w:rFonts w:ascii="Calibri" w:hAnsi="Calibri" w:cs="Calibri"/>
        <w:b/>
        <w:bCs/>
        <w:color w:val="000000" w:themeColor="text1"/>
      </w:rPr>
      <w:t>high-impact settings </w:t>
    </w:r>
    <w:r w:rsidRPr="7F7AF0CB">
      <w:rPr>
        <w:rStyle w:val="normaltextrun"/>
        <w:rFonts w:ascii="Calibri" w:hAnsi="Calibri" w:cs="Calibri"/>
      </w:rPr>
      <w:t xml:space="preserve"> </w:t>
    </w:r>
    <w:r w:rsidRPr="7F7AF0CB">
      <w:rPr>
        <w:rStyle w:val="eop"/>
        <w:rFonts w:ascii="Calibri" w:hAnsi="Calibri" w:cs="Calibri"/>
      </w:rPr>
      <w:t> </w:t>
    </w:r>
  </w:p>
  <w:p w14:paraId="39CF4BA4" w14:textId="77777777" w:rsidR="00A607C1" w:rsidRDefault="00A607C1" w:rsidP="00A607C1">
    <w:pPr>
      <w:pStyle w:val="Header"/>
      <w:rPr>
        <w:rStyle w:val="eop"/>
        <w:rFonts w:ascii="Calibri" w:hAnsi="Calibri" w:cs="Calibri"/>
      </w:rPr>
    </w:pPr>
    <w:r>
      <w:rPr>
        <w:rStyle w:val="eop"/>
        <w:rFonts w:ascii="Calibri" w:hAnsi="Calibri" w:cs="Calibri"/>
      </w:rPr>
      <w:t>Syndemic RFA</w:t>
    </w:r>
  </w:p>
  <w:p w14:paraId="60959291" w14:textId="77777777" w:rsidR="00A607C1" w:rsidRDefault="00A607C1" w:rsidP="00A607C1">
    <w:pPr>
      <w:pStyle w:val="Header"/>
      <w:rPr>
        <w:rStyle w:val="eop"/>
        <w:rFonts w:ascii="Calibri" w:hAnsi="Calibri" w:cs="Calibri"/>
      </w:rPr>
    </w:pPr>
    <w:r>
      <w:rPr>
        <w:rStyle w:val="eop"/>
        <w:rFonts w:ascii="Calibri" w:hAnsi="Calibri" w:cs="Calibri"/>
      </w:rPr>
      <w:t>Office of Infectious Disease, Washington State Department of Health</w:t>
    </w:r>
  </w:p>
  <w:p w14:paraId="76BDB706" w14:textId="13EF295C" w:rsidR="005876A6" w:rsidRPr="00A607C1" w:rsidRDefault="00A607C1" w:rsidP="00A607C1">
    <w:pPr>
      <w:pStyle w:val="Header"/>
    </w:pPr>
    <w:r>
      <w:rPr>
        <w:rStyle w:val="eop"/>
        <w:rFonts w:ascii="Calibri" w:hAnsi="Calibri" w:cs="Calibri"/>
      </w:rPr>
      <w:t>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4606F" w14:textId="4BA7E77E" w:rsidR="00F51C3F" w:rsidRDefault="002A56C4">
    <w:pPr>
      <w:pStyle w:val="Header"/>
      <w:rPr>
        <w:rStyle w:val="eop"/>
        <w:rFonts w:ascii="Calibri" w:hAnsi="Calibri" w:cs="Calibri"/>
      </w:rPr>
    </w:pPr>
    <w:r>
      <w:rPr>
        <w:rStyle w:val="normaltextrun"/>
        <w:rFonts w:ascii="Calibri" w:hAnsi="Calibri" w:cs="Calibri"/>
        <w:b/>
        <w:bCs/>
        <w:color w:val="000000" w:themeColor="text1"/>
      </w:rPr>
      <w:t xml:space="preserve">Application packet: </w:t>
    </w:r>
    <w:r w:rsidRPr="7F7AF0CB">
      <w:rPr>
        <w:rStyle w:val="normaltextrun"/>
        <w:rFonts w:ascii="Calibri" w:hAnsi="Calibri" w:cs="Calibri"/>
        <w:b/>
        <w:bCs/>
        <w:color w:val="000000" w:themeColor="text1"/>
      </w:rPr>
      <w:t>Community-focused integrated infectious disease testing and linkage to services in</w:t>
    </w:r>
    <w:r w:rsidRPr="7F7AF0CB">
      <w:rPr>
        <w:rStyle w:val="normaltextrun"/>
        <w:rFonts w:ascii="Calibri" w:hAnsi="Calibri" w:cs="Calibri"/>
      </w:rPr>
      <w:t xml:space="preserve"> </w:t>
    </w:r>
    <w:r w:rsidRPr="7F7AF0CB">
      <w:rPr>
        <w:rStyle w:val="normaltextrun"/>
        <w:rFonts w:ascii="Calibri" w:hAnsi="Calibri" w:cs="Calibri"/>
        <w:b/>
        <w:bCs/>
        <w:color w:val="000000" w:themeColor="text1"/>
      </w:rPr>
      <w:t>high-impact settings </w:t>
    </w:r>
    <w:r w:rsidRPr="7F7AF0CB">
      <w:rPr>
        <w:rStyle w:val="normaltextrun"/>
        <w:rFonts w:ascii="Calibri" w:hAnsi="Calibri" w:cs="Calibri"/>
      </w:rPr>
      <w:t xml:space="preserve"> </w:t>
    </w:r>
    <w:r w:rsidRPr="7F7AF0CB">
      <w:rPr>
        <w:rStyle w:val="eop"/>
        <w:rFonts w:ascii="Calibri" w:hAnsi="Calibri" w:cs="Calibri"/>
      </w:rPr>
      <w:t> </w:t>
    </w:r>
  </w:p>
  <w:p w14:paraId="0368AAD0" w14:textId="175E9397" w:rsidR="002A56C4" w:rsidRDefault="002A56C4">
    <w:pPr>
      <w:pStyle w:val="Header"/>
      <w:rPr>
        <w:rStyle w:val="eop"/>
        <w:rFonts w:ascii="Calibri" w:hAnsi="Calibri" w:cs="Calibri"/>
      </w:rPr>
    </w:pPr>
    <w:r>
      <w:rPr>
        <w:rStyle w:val="eop"/>
        <w:rFonts w:ascii="Calibri" w:hAnsi="Calibri" w:cs="Calibri"/>
      </w:rPr>
      <w:t>Syndemic RFA</w:t>
    </w:r>
  </w:p>
  <w:p w14:paraId="2250B62A" w14:textId="15CEEA87" w:rsidR="002A56C4" w:rsidRDefault="002A56C4">
    <w:pPr>
      <w:pStyle w:val="Header"/>
      <w:rPr>
        <w:rStyle w:val="eop"/>
        <w:rFonts w:ascii="Calibri" w:hAnsi="Calibri" w:cs="Calibri"/>
      </w:rPr>
    </w:pPr>
    <w:r>
      <w:rPr>
        <w:rStyle w:val="eop"/>
        <w:rFonts w:ascii="Calibri" w:hAnsi="Calibri" w:cs="Calibri"/>
      </w:rPr>
      <w:t>Office of Infectious Disease, Washington State Department of Health</w:t>
    </w:r>
  </w:p>
  <w:p w14:paraId="3E07F337" w14:textId="30537791" w:rsidR="002A56C4" w:rsidRDefault="002A56C4">
    <w:pPr>
      <w:pStyle w:val="Header"/>
    </w:pPr>
    <w:r>
      <w:rPr>
        <w:rStyle w:val="eop"/>
        <w:rFonts w:ascii="Calibri" w:hAnsi="Calibri" w:cs="Calibri"/>
      </w:rPr>
      <w:t>2023</w:t>
    </w:r>
  </w:p>
  <w:p w14:paraId="34515A55" w14:textId="77777777" w:rsidR="005876A6" w:rsidRDefault="005876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759DC"/>
    <w:multiLevelType w:val="hybridMultilevel"/>
    <w:tmpl w:val="F89C4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CF832"/>
    <w:multiLevelType w:val="hybridMultilevel"/>
    <w:tmpl w:val="10365BE4"/>
    <w:lvl w:ilvl="0" w:tplc="A440A1CC">
      <w:start w:val="1"/>
      <w:numFmt w:val="bullet"/>
      <w:lvlText w:val="·"/>
      <w:lvlJc w:val="left"/>
      <w:pPr>
        <w:ind w:left="720" w:hanging="360"/>
      </w:pPr>
      <w:rPr>
        <w:rFonts w:ascii="Symbol" w:hAnsi="Symbol" w:hint="default"/>
      </w:rPr>
    </w:lvl>
    <w:lvl w:ilvl="1" w:tplc="9F261C64">
      <w:start w:val="1"/>
      <w:numFmt w:val="bullet"/>
      <w:lvlText w:val="o"/>
      <w:lvlJc w:val="left"/>
      <w:pPr>
        <w:ind w:left="1440" w:hanging="360"/>
      </w:pPr>
      <w:rPr>
        <w:rFonts w:ascii="Courier New" w:hAnsi="Courier New" w:hint="default"/>
      </w:rPr>
    </w:lvl>
    <w:lvl w:ilvl="2" w:tplc="6A14FDC6">
      <w:start w:val="1"/>
      <w:numFmt w:val="bullet"/>
      <w:lvlText w:val=""/>
      <w:lvlJc w:val="left"/>
      <w:pPr>
        <w:ind w:left="2160" w:hanging="360"/>
      </w:pPr>
      <w:rPr>
        <w:rFonts w:ascii="Wingdings" w:hAnsi="Wingdings" w:hint="default"/>
      </w:rPr>
    </w:lvl>
    <w:lvl w:ilvl="3" w:tplc="1D1E4EFE">
      <w:start w:val="1"/>
      <w:numFmt w:val="bullet"/>
      <w:lvlText w:val=""/>
      <w:lvlJc w:val="left"/>
      <w:pPr>
        <w:ind w:left="2880" w:hanging="360"/>
      </w:pPr>
      <w:rPr>
        <w:rFonts w:ascii="Symbol" w:hAnsi="Symbol" w:hint="default"/>
      </w:rPr>
    </w:lvl>
    <w:lvl w:ilvl="4" w:tplc="BEBE2C06">
      <w:start w:val="1"/>
      <w:numFmt w:val="bullet"/>
      <w:lvlText w:val="o"/>
      <w:lvlJc w:val="left"/>
      <w:pPr>
        <w:ind w:left="3600" w:hanging="360"/>
      </w:pPr>
      <w:rPr>
        <w:rFonts w:ascii="Courier New" w:hAnsi="Courier New" w:hint="default"/>
      </w:rPr>
    </w:lvl>
    <w:lvl w:ilvl="5" w:tplc="4AE4939A">
      <w:start w:val="1"/>
      <w:numFmt w:val="bullet"/>
      <w:lvlText w:val=""/>
      <w:lvlJc w:val="left"/>
      <w:pPr>
        <w:ind w:left="4320" w:hanging="360"/>
      </w:pPr>
      <w:rPr>
        <w:rFonts w:ascii="Wingdings" w:hAnsi="Wingdings" w:hint="default"/>
      </w:rPr>
    </w:lvl>
    <w:lvl w:ilvl="6" w:tplc="F808FEB0">
      <w:start w:val="1"/>
      <w:numFmt w:val="bullet"/>
      <w:lvlText w:val=""/>
      <w:lvlJc w:val="left"/>
      <w:pPr>
        <w:ind w:left="5040" w:hanging="360"/>
      </w:pPr>
      <w:rPr>
        <w:rFonts w:ascii="Symbol" w:hAnsi="Symbol" w:hint="default"/>
      </w:rPr>
    </w:lvl>
    <w:lvl w:ilvl="7" w:tplc="3D401068">
      <w:start w:val="1"/>
      <w:numFmt w:val="bullet"/>
      <w:lvlText w:val="o"/>
      <w:lvlJc w:val="left"/>
      <w:pPr>
        <w:ind w:left="5760" w:hanging="360"/>
      </w:pPr>
      <w:rPr>
        <w:rFonts w:ascii="Courier New" w:hAnsi="Courier New" w:hint="default"/>
      </w:rPr>
    </w:lvl>
    <w:lvl w:ilvl="8" w:tplc="E6144992">
      <w:start w:val="1"/>
      <w:numFmt w:val="bullet"/>
      <w:lvlText w:val=""/>
      <w:lvlJc w:val="left"/>
      <w:pPr>
        <w:ind w:left="6480" w:hanging="360"/>
      </w:pPr>
      <w:rPr>
        <w:rFonts w:ascii="Wingdings" w:hAnsi="Wingdings" w:hint="default"/>
      </w:rPr>
    </w:lvl>
  </w:abstractNum>
  <w:abstractNum w:abstractNumId="2" w15:restartNumberingAfterBreak="0">
    <w:nsid w:val="07767B4E"/>
    <w:multiLevelType w:val="hybridMultilevel"/>
    <w:tmpl w:val="59A0AA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1100E"/>
    <w:multiLevelType w:val="hybridMultilevel"/>
    <w:tmpl w:val="02F8205C"/>
    <w:lvl w:ilvl="0" w:tplc="FFFFFFFF">
      <w:start w:val="1"/>
      <w:numFmt w:val="bullet"/>
      <w:lvlText w:val=""/>
      <w:lvlJc w:val="left"/>
      <w:pPr>
        <w:ind w:left="720" w:hanging="360"/>
      </w:pPr>
      <w:rPr>
        <w:rFonts w:ascii="Symbol" w:hAnsi="Symbol" w:hint="default"/>
      </w:rPr>
    </w:lvl>
    <w:lvl w:ilvl="1" w:tplc="6D6E7632">
      <w:start w:val="1"/>
      <w:numFmt w:val="bullet"/>
      <w:lvlText w:val="o"/>
      <w:lvlJc w:val="left"/>
      <w:pPr>
        <w:ind w:left="1440" w:hanging="360"/>
      </w:pPr>
      <w:rPr>
        <w:rFonts w:ascii="Courier New" w:hAnsi="Courier New" w:hint="default"/>
      </w:rPr>
    </w:lvl>
    <w:lvl w:ilvl="2" w:tplc="FF38AC0A">
      <w:start w:val="1"/>
      <w:numFmt w:val="bullet"/>
      <w:lvlText w:val=""/>
      <w:lvlJc w:val="left"/>
      <w:pPr>
        <w:ind w:left="2160" w:hanging="360"/>
      </w:pPr>
      <w:rPr>
        <w:rFonts w:ascii="Wingdings" w:hAnsi="Wingdings" w:hint="default"/>
      </w:rPr>
    </w:lvl>
    <w:lvl w:ilvl="3" w:tplc="A6489EEE">
      <w:start w:val="1"/>
      <w:numFmt w:val="bullet"/>
      <w:lvlText w:val=""/>
      <w:lvlJc w:val="left"/>
      <w:pPr>
        <w:ind w:left="2880" w:hanging="360"/>
      </w:pPr>
      <w:rPr>
        <w:rFonts w:ascii="Symbol" w:hAnsi="Symbol" w:hint="default"/>
      </w:rPr>
    </w:lvl>
    <w:lvl w:ilvl="4" w:tplc="9EC6B192">
      <w:start w:val="1"/>
      <w:numFmt w:val="bullet"/>
      <w:lvlText w:val="o"/>
      <w:lvlJc w:val="left"/>
      <w:pPr>
        <w:ind w:left="3600" w:hanging="360"/>
      </w:pPr>
      <w:rPr>
        <w:rFonts w:ascii="Courier New" w:hAnsi="Courier New" w:hint="default"/>
      </w:rPr>
    </w:lvl>
    <w:lvl w:ilvl="5" w:tplc="D92AD3C0">
      <w:start w:val="1"/>
      <w:numFmt w:val="bullet"/>
      <w:lvlText w:val=""/>
      <w:lvlJc w:val="left"/>
      <w:pPr>
        <w:ind w:left="4320" w:hanging="360"/>
      </w:pPr>
      <w:rPr>
        <w:rFonts w:ascii="Wingdings" w:hAnsi="Wingdings" w:hint="default"/>
      </w:rPr>
    </w:lvl>
    <w:lvl w:ilvl="6" w:tplc="0B0C47F8">
      <w:start w:val="1"/>
      <w:numFmt w:val="bullet"/>
      <w:lvlText w:val=""/>
      <w:lvlJc w:val="left"/>
      <w:pPr>
        <w:ind w:left="5040" w:hanging="360"/>
      </w:pPr>
      <w:rPr>
        <w:rFonts w:ascii="Symbol" w:hAnsi="Symbol" w:hint="default"/>
      </w:rPr>
    </w:lvl>
    <w:lvl w:ilvl="7" w:tplc="4BF8BD54">
      <w:start w:val="1"/>
      <w:numFmt w:val="bullet"/>
      <w:lvlText w:val="o"/>
      <w:lvlJc w:val="left"/>
      <w:pPr>
        <w:ind w:left="5760" w:hanging="360"/>
      </w:pPr>
      <w:rPr>
        <w:rFonts w:ascii="Courier New" w:hAnsi="Courier New" w:hint="default"/>
      </w:rPr>
    </w:lvl>
    <w:lvl w:ilvl="8" w:tplc="CCA8C18E">
      <w:start w:val="1"/>
      <w:numFmt w:val="bullet"/>
      <w:lvlText w:val=""/>
      <w:lvlJc w:val="left"/>
      <w:pPr>
        <w:ind w:left="6480" w:hanging="360"/>
      </w:pPr>
      <w:rPr>
        <w:rFonts w:ascii="Wingdings" w:hAnsi="Wingdings" w:hint="default"/>
      </w:rPr>
    </w:lvl>
  </w:abstractNum>
  <w:abstractNum w:abstractNumId="4" w15:restartNumberingAfterBreak="0">
    <w:nsid w:val="117601A8"/>
    <w:multiLevelType w:val="hybridMultilevel"/>
    <w:tmpl w:val="9752C478"/>
    <w:lvl w:ilvl="0" w:tplc="B20871F6">
      <w:start w:val="1"/>
      <w:numFmt w:val="upperLetter"/>
      <w:pStyle w:val="KLebel3"/>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2A73ADE"/>
    <w:multiLevelType w:val="hybridMultilevel"/>
    <w:tmpl w:val="DDDE1E2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E66E7"/>
    <w:multiLevelType w:val="hybridMultilevel"/>
    <w:tmpl w:val="0338C0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2B0B86"/>
    <w:multiLevelType w:val="hybridMultilevel"/>
    <w:tmpl w:val="64C440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94406CD"/>
    <w:multiLevelType w:val="hybridMultilevel"/>
    <w:tmpl w:val="15384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F5590D"/>
    <w:multiLevelType w:val="hybridMultilevel"/>
    <w:tmpl w:val="25FED1B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300E6"/>
    <w:multiLevelType w:val="hybridMultilevel"/>
    <w:tmpl w:val="353C9C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516F2"/>
    <w:multiLevelType w:val="hybridMultilevel"/>
    <w:tmpl w:val="8EC0070A"/>
    <w:lvl w:ilvl="0" w:tplc="7754640E">
      <w:start w:val="1"/>
      <w:numFmt w:val="bullet"/>
      <w:lvlText w:val="o"/>
      <w:lvlJc w:val="left"/>
      <w:pPr>
        <w:ind w:left="720" w:hanging="360"/>
      </w:pPr>
      <w:rPr>
        <w:rFonts w:ascii="&quot;Courier New&quot;" w:hAnsi="&quot;Courier New&quot;" w:hint="default"/>
      </w:rPr>
    </w:lvl>
    <w:lvl w:ilvl="1" w:tplc="D54AFB66">
      <w:start w:val="1"/>
      <w:numFmt w:val="bullet"/>
      <w:lvlText w:val="o"/>
      <w:lvlJc w:val="left"/>
      <w:pPr>
        <w:ind w:left="1440" w:hanging="360"/>
      </w:pPr>
      <w:rPr>
        <w:rFonts w:ascii="Courier New" w:hAnsi="Courier New" w:hint="default"/>
      </w:rPr>
    </w:lvl>
    <w:lvl w:ilvl="2" w:tplc="09520BD0">
      <w:start w:val="1"/>
      <w:numFmt w:val="bullet"/>
      <w:lvlText w:val=""/>
      <w:lvlJc w:val="left"/>
      <w:pPr>
        <w:ind w:left="2160" w:hanging="360"/>
      </w:pPr>
      <w:rPr>
        <w:rFonts w:ascii="Wingdings" w:hAnsi="Wingdings" w:hint="default"/>
      </w:rPr>
    </w:lvl>
    <w:lvl w:ilvl="3" w:tplc="741486AC">
      <w:start w:val="1"/>
      <w:numFmt w:val="bullet"/>
      <w:lvlText w:val=""/>
      <w:lvlJc w:val="left"/>
      <w:pPr>
        <w:ind w:left="2880" w:hanging="360"/>
      </w:pPr>
      <w:rPr>
        <w:rFonts w:ascii="Symbol" w:hAnsi="Symbol" w:hint="default"/>
      </w:rPr>
    </w:lvl>
    <w:lvl w:ilvl="4" w:tplc="0088B4DA">
      <w:start w:val="1"/>
      <w:numFmt w:val="bullet"/>
      <w:lvlText w:val="o"/>
      <w:lvlJc w:val="left"/>
      <w:pPr>
        <w:ind w:left="3600" w:hanging="360"/>
      </w:pPr>
      <w:rPr>
        <w:rFonts w:ascii="Courier New" w:hAnsi="Courier New" w:hint="default"/>
      </w:rPr>
    </w:lvl>
    <w:lvl w:ilvl="5" w:tplc="C41E560C">
      <w:start w:val="1"/>
      <w:numFmt w:val="bullet"/>
      <w:lvlText w:val=""/>
      <w:lvlJc w:val="left"/>
      <w:pPr>
        <w:ind w:left="4320" w:hanging="360"/>
      </w:pPr>
      <w:rPr>
        <w:rFonts w:ascii="Wingdings" w:hAnsi="Wingdings" w:hint="default"/>
      </w:rPr>
    </w:lvl>
    <w:lvl w:ilvl="6" w:tplc="A10A9272">
      <w:start w:val="1"/>
      <w:numFmt w:val="bullet"/>
      <w:lvlText w:val=""/>
      <w:lvlJc w:val="left"/>
      <w:pPr>
        <w:ind w:left="5040" w:hanging="360"/>
      </w:pPr>
      <w:rPr>
        <w:rFonts w:ascii="Symbol" w:hAnsi="Symbol" w:hint="default"/>
      </w:rPr>
    </w:lvl>
    <w:lvl w:ilvl="7" w:tplc="820EF7D2">
      <w:start w:val="1"/>
      <w:numFmt w:val="bullet"/>
      <w:lvlText w:val="o"/>
      <w:lvlJc w:val="left"/>
      <w:pPr>
        <w:ind w:left="5760" w:hanging="360"/>
      </w:pPr>
      <w:rPr>
        <w:rFonts w:ascii="Courier New" w:hAnsi="Courier New" w:hint="default"/>
      </w:rPr>
    </w:lvl>
    <w:lvl w:ilvl="8" w:tplc="F74A6FA0">
      <w:start w:val="1"/>
      <w:numFmt w:val="bullet"/>
      <w:lvlText w:val=""/>
      <w:lvlJc w:val="left"/>
      <w:pPr>
        <w:ind w:left="6480" w:hanging="360"/>
      </w:pPr>
      <w:rPr>
        <w:rFonts w:ascii="Wingdings" w:hAnsi="Wingdings" w:hint="default"/>
      </w:rPr>
    </w:lvl>
  </w:abstractNum>
  <w:abstractNum w:abstractNumId="12" w15:restartNumberingAfterBreak="0">
    <w:nsid w:val="2AE6642B"/>
    <w:multiLevelType w:val="multilevel"/>
    <w:tmpl w:val="5D6A33BE"/>
    <w:lvl w:ilvl="0">
      <w:start w:val="1"/>
      <w:numFmt w:val="decimal"/>
      <w:pStyle w:val="Heading1"/>
      <w:lvlText w:val="%1."/>
      <w:lvlJc w:val="left"/>
      <w:pPr>
        <w:ind w:left="360" w:hanging="360"/>
      </w:pPr>
    </w:lvl>
    <w:lvl w:ilvl="1">
      <w:start w:val="1"/>
      <w:numFmt w:val="decimal"/>
      <w:pStyle w:val="ListParagraph11"/>
      <w:lvlText w:val="%1.%2."/>
      <w:lvlJc w:val="left"/>
      <w:pPr>
        <w:ind w:left="2412" w:hanging="432"/>
      </w:pPr>
      <w:rPr>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04"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B9704E5"/>
    <w:multiLevelType w:val="hybridMultilevel"/>
    <w:tmpl w:val="958E0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1A25003"/>
    <w:multiLevelType w:val="multilevel"/>
    <w:tmpl w:val="0409001D"/>
    <w:styleLink w:val="Style1"/>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3456BB8"/>
    <w:multiLevelType w:val="hybridMultilevel"/>
    <w:tmpl w:val="3542AEC4"/>
    <w:lvl w:ilvl="0" w:tplc="21EA51BE">
      <w:start w:val="1"/>
      <w:numFmt w:val="decimal"/>
      <w:lvlText w:val="%1."/>
      <w:lvlJc w:val="left"/>
      <w:pPr>
        <w:ind w:left="720" w:hanging="360"/>
      </w:pPr>
    </w:lvl>
    <w:lvl w:ilvl="1" w:tplc="3C8088A4">
      <w:start w:val="1"/>
      <w:numFmt w:val="lowerLetter"/>
      <w:lvlText w:val="%2."/>
      <w:lvlJc w:val="left"/>
      <w:pPr>
        <w:ind w:left="1440" w:hanging="360"/>
      </w:pPr>
    </w:lvl>
    <w:lvl w:ilvl="2" w:tplc="99D62228">
      <w:start w:val="1"/>
      <w:numFmt w:val="lowerRoman"/>
      <w:lvlText w:val="%3."/>
      <w:lvlJc w:val="right"/>
      <w:pPr>
        <w:ind w:left="2160" w:hanging="180"/>
      </w:pPr>
    </w:lvl>
    <w:lvl w:ilvl="3" w:tplc="E1CA9F06">
      <w:start w:val="1"/>
      <w:numFmt w:val="decimal"/>
      <w:lvlText w:val="%4."/>
      <w:lvlJc w:val="left"/>
      <w:pPr>
        <w:ind w:left="2880" w:hanging="360"/>
      </w:pPr>
    </w:lvl>
    <w:lvl w:ilvl="4" w:tplc="571C3196">
      <w:start w:val="1"/>
      <w:numFmt w:val="lowerLetter"/>
      <w:lvlText w:val="%5."/>
      <w:lvlJc w:val="left"/>
      <w:pPr>
        <w:ind w:left="3600" w:hanging="360"/>
      </w:pPr>
    </w:lvl>
    <w:lvl w:ilvl="5" w:tplc="B78017FC">
      <w:start w:val="1"/>
      <w:numFmt w:val="lowerRoman"/>
      <w:lvlText w:val="%6."/>
      <w:lvlJc w:val="right"/>
      <w:pPr>
        <w:ind w:left="4320" w:hanging="180"/>
      </w:pPr>
    </w:lvl>
    <w:lvl w:ilvl="6" w:tplc="7C52DF4A">
      <w:start w:val="1"/>
      <w:numFmt w:val="decimal"/>
      <w:lvlText w:val="%7."/>
      <w:lvlJc w:val="left"/>
      <w:pPr>
        <w:ind w:left="5040" w:hanging="360"/>
      </w:pPr>
    </w:lvl>
    <w:lvl w:ilvl="7" w:tplc="A6DCDE7C">
      <w:start w:val="1"/>
      <w:numFmt w:val="lowerLetter"/>
      <w:lvlText w:val="%8."/>
      <w:lvlJc w:val="left"/>
      <w:pPr>
        <w:ind w:left="5760" w:hanging="360"/>
      </w:pPr>
    </w:lvl>
    <w:lvl w:ilvl="8" w:tplc="C40465BA">
      <w:start w:val="1"/>
      <w:numFmt w:val="lowerRoman"/>
      <w:lvlText w:val="%9."/>
      <w:lvlJc w:val="right"/>
      <w:pPr>
        <w:ind w:left="6480" w:hanging="180"/>
      </w:pPr>
    </w:lvl>
  </w:abstractNum>
  <w:abstractNum w:abstractNumId="16" w15:restartNumberingAfterBreak="0">
    <w:nsid w:val="36145E21"/>
    <w:multiLevelType w:val="hybridMultilevel"/>
    <w:tmpl w:val="38126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3F2657"/>
    <w:multiLevelType w:val="hybridMultilevel"/>
    <w:tmpl w:val="BED8F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FBBFED"/>
    <w:multiLevelType w:val="hybridMultilevel"/>
    <w:tmpl w:val="2E4A3DF8"/>
    <w:lvl w:ilvl="0" w:tplc="B11E4E56">
      <w:start w:val="1"/>
      <w:numFmt w:val="decimal"/>
      <w:lvlText w:val="%1."/>
      <w:lvlJc w:val="left"/>
      <w:pPr>
        <w:ind w:left="720" w:hanging="360"/>
      </w:pPr>
    </w:lvl>
    <w:lvl w:ilvl="1" w:tplc="9578BB9A">
      <w:start w:val="1"/>
      <w:numFmt w:val="lowerLetter"/>
      <w:lvlText w:val="%2."/>
      <w:lvlJc w:val="left"/>
      <w:pPr>
        <w:ind w:left="1440" w:hanging="360"/>
      </w:pPr>
    </w:lvl>
    <w:lvl w:ilvl="2" w:tplc="ADB48132">
      <w:start w:val="1"/>
      <w:numFmt w:val="lowerRoman"/>
      <w:lvlText w:val="%3."/>
      <w:lvlJc w:val="right"/>
      <w:pPr>
        <w:ind w:left="2160" w:hanging="180"/>
      </w:pPr>
    </w:lvl>
    <w:lvl w:ilvl="3" w:tplc="EE1EBC7A">
      <w:start w:val="1"/>
      <w:numFmt w:val="decimal"/>
      <w:lvlText w:val="%4."/>
      <w:lvlJc w:val="left"/>
      <w:pPr>
        <w:ind w:left="2880" w:hanging="360"/>
      </w:pPr>
    </w:lvl>
    <w:lvl w:ilvl="4" w:tplc="3E549F18">
      <w:start w:val="1"/>
      <w:numFmt w:val="lowerLetter"/>
      <w:lvlText w:val="%5."/>
      <w:lvlJc w:val="left"/>
      <w:pPr>
        <w:ind w:left="3600" w:hanging="360"/>
      </w:pPr>
    </w:lvl>
    <w:lvl w:ilvl="5" w:tplc="F3B29E36">
      <w:start w:val="1"/>
      <w:numFmt w:val="lowerRoman"/>
      <w:lvlText w:val="%6."/>
      <w:lvlJc w:val="right"/>
      <w:pPr>
        <w:ind w:left="4320" w:hanging="180"/>
      </w:pPr>
    </w:lvl>
    <w:lvl w:ilvl="6" w:tplc="EB42C800">
      <w:start w:val="1"/>
      <w:numFmt w:val="decimal"/>
      <w:lvlText w:val="%7."/>
      <w:lvlJc w:val="left"/>
      <w:pPr>
        <w:ind w:left="5040" w:hanging="360"/>
      </w:pPr>
    </w:lvl>
    <w:lvl w:ilvl="7" w:tplc="3CFAA6E8">
      <w:start w:val="1"/>
      <w:numFmt w:val="lowerLetter"/>
      <w:lvlText w:val="%8."/>
      <w:lvlJc w:val="left"/>
      <w:pPr>
        <w:ind w:left="5760" w:hanging="360"/>
      </w:pPr>
    </w:lvl>
    <w:lvl w:ilvl="8" w:tplc="9C18D2C0">
      <w:start w:val="1"/>
      <w:numFmt w:val="lowerRoman"/>
      <w:lvlText w:val="%9."/>
      <w:lvlJc w:val="right"/>
      <w:pPr>
        <w:ind w:left="6480" w:hanging="180"/>
      </w:pPr>
    </w:lvl>
  </w:abstractNum>
  <w:abstractNum w:abstractNumId="19" w15:restartNumberingAfterBreak="0">
    <w:nsid w:val="410E798B"/>
    <w:multiLevelType w:val="hybridMultilevel"/>
    <w:tmpl w:val="D1568E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58258F"/>
    <w:multiLevelType w:val="hybridMultilevel"/>
    <w:tmpl w:val="9C5E4492"/>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1" w15:restartNumberingAfterBreak="0">
    <w:nsid w:val="49AB5F15"/>
    <w:multiLevelType w:val="hybridMultilevel"/>
    <w:tmpl w:val="17F0BD4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4D631457"/>
    <w:multiLevelType w:val="hybridMultilevel"/>
    <w:tmpl w:val="0A4E9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E0D089F"/>
    <w:multiLevelType w:val="multilevel"/>
    <w:tmpl w:val="1F2422DA"/>
    <w:lvl w:ilvl="0">
      <w:start w:val="1"/>
      <w:numFmt w:val="upperRoman"/>
      <w:pStyle w:val="KLevel1"/>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4" w15:restartNumberingAfterBreak="0">
    <w:nsid w:val="4F798754"/>
    <w:multiLevelType w:val="hybridMultilevel"/>
    <w:tmpl w:val="FFFFFFFF"/>
    <w:lvl w:ilvl="0" w:tplc="68DAE23C">
      <w:start w:val="1"/>
      <w:numFmt w:val="bullet"/>
      <w:lvlText w:val=""/>
      <w:lvlJc w:val="left"/>
      <w:pPr>
        <w:ind w:left="720" w:hanging="360"/>
      </w:pPr>
      <w:rPr>
        <w:rFonts w:ascii="Symbol" w:hAnsi="Symbol" w:hint="default"/>
      </w:rPr>
    </w:lvl>
    <w:lvl w:ilvl="1" w:tplc="AC54A380">
      <w:start w:val="1"/>
      <w:numFmt w:val="bullet"/>
      <w:lvlText w:val="o"/>
      <w:lvlJc w:val="left"/>
      <w:pPr>
        <w:ind w:left="1440" w:hanging="360"/>
      </w:pPr>
      <w:rPr>
        <w:rFonts w:ascii="Courier New" w:hAnsi="Courier New" w:hint="default"/>
      </w:rPr>
    </w:lvl>
    <w:lvl w:ilvl="2" w:tplc="DBE2FC70">
      <w:start w:val="1"/>
      <w:numFmt w:val="bullet"/>
      <w:lvlText w:val=""/>
      <w:lvlJc w:val="left"/>
      <w:pPr>
        <w:ind w:left="2160" w:hanging="360"/>
      </w:pPr>
      <w:rPr>
        <w:rFonts w:ascii="Wingdings" w:hAnsi="Wingdings" w:hint="default"/>
      </w:rPr>
    </w:lvl>
    <w:lvl w:ilvl="3" w:tplc="E9FC0A4A">
      <w:start w:val="1"/>
      <w:numFmt w:val="bullet"/>
      <w:lvlText w:val=""/>
      <w:lvlJc w:val="left"/>
      <w:pPr>
        <w:ind w:left="2880" w:hanging="360"/>
      </w:pPr>
      <w:rPr>
        <w:rFonts w:ascii="Symbol" w:hAnsi="Symbol" w:hint="default"/>
      </w:rPr>
    </w:lvl>
    <w:lvl w:ilvl="4" w:tplc="23D2AB48">
      <w:start w:val="1"/>
      <w:numFmt w:val="bullet"/>
      <w:lvlText w:val="o"/>
      <w:lvlJc w:val="left"/>
      <w:pPr>
        <w:ind w:left="3600" w:hanging="360"/>
      </w:pPr>
      <w:rPr>
        <w:rFonts w:ascii="Courier New" w:hAnsi="Courier New" w:hint="default"/>
      </w:rPr>
    </w:lvl>
    <w:lvl w:ilvl="5" w:tplc="6318FC1C">
      <w:start w:val="1"/>
      <w:numFmt w:val="bullet"/>
      <w:lvlText w:val=""/>
      <w:lvlJc w:val="left"/>
      <w:pPr>
        <w:ind w:left="4320" w:hanging="360"/>
      </w:pPr>
      <w:rPr>
        <w:rFonts w:ascii="Wingdings" w:hAnsi="Wingdings" w:hint="default"/>
      </w:rPr>
    </w:lvl>
    <w:lvl w:ilvl="6" w:tplc="46AEFF9E">
      <w:start w:val="1"/>
      <w:numFmt w:val="bullet"/>
      <w:lvlText w:val=""/>
      <w:lvlJc w:val="left"/>
      <w:pPr>
        <w:ind w:left="5040" w:hanging="360"/>
      </w:pPr>
      <w:rPr>
        <w:rFonts w:ascii="Symbol" w:hAnsi="Symbol" w:hint="default"/>
      </w:rPr>
    </w:lvl>
    <w:lvl w:ilvl="7" w:tplc="F4CE42A0">
      <w:start w:val="1"/>
      <w:numFmt w:val="bullet"/>
      <w:lvlText w:val="o"/>
      <w:lvlJc w:val="left"/>
      <w:pPr>
        <w:ind w:left="5760" w:hanging="360"/>
      </w:pPr>
      <w:rPr>
        <w:rFonts w:ascii="Courier New" w:hAnsi="Courier New" w:hint="default"/>
      </w:rPr>
    </w:lvl>
    <w:lvl w:ilvl="8" w:tplc="556222D4">
      <w:start w:val="1"/>
      <w:numFmt w:val="bullet"/>
      <w:lvlText w:val=""/>
      <w:lvlJc w:val="left"/>
      <w:pPr>
        <w:ind w:left="6480" w:hanging="360"/>
      </w:pPr>
      <w:rPr>
        <w:rFonts w:ascii="Wingdings" w:hAnsi="Wingdings" w:hint="default"/>
      </w:rPr>
    </w:lvl>
  </w:abstractNum>
  <w:abstractNum w:abstractNumId="25" w15:restartNumberingAfterBreak="0">
    <w:nsid w:val="50631C7F"/>
    <w:multiLevelType w:val="hybridMultilevel"/>
    <w:tmpl w:val="B35EB42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737F75"/>
    <w:multiLevelType w:val="hybridMultilevel"/>
    <w:tmpl w:val="E7BE1B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3290773"/>
    <w:multiLevelType w:val="hybridMultilevel"/>
    <w:tmpl w:val="093482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BD2D36"/>
    <w:multiLevelType w:val="hybridMultilevel"/>
    <w:tmpl w:val="874E2B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5E526ACD"/>
    <w:multiLevelType w:val="hybridMultilevel"/>
    <w:tmpl w:val="5A4EFF6E"/>
    <w:lvl w:ilvl="0" w:tplc="AE42B494">
      <w:start w:val="1"/>
      <w:numFmt w:val="bullet"/>
      <w:lvlText w:val=""/>
      <w:lvlJc w:val="left"/>
      <w:pPr>
        <w:ind w:left="720" w:hanging="360"/>
      </w:pPr>
      <w:rPr>
        <w:rFonts w:ascii="Symbol" w:hAnsi="Symbol" w:hint="default"/>
      </w:rPr>
    </w:lvl>
    <w:lvl w:ilvl="1" w:tplc="04684382">
      <w:start w:val="1"/>
      <w:numFmt w:val="bullet"/>
      <w:lvlText w:val="o"/>
      <w:lvlJc w:val="left"/>
      <w:pPr>
        <w:ind w:left="1440" w:hanging="360"/>
      </w:pPr>
      <w:rPr>
        <w:rFonts w:ascii="Courier New" w:hAnsi="Courier New" w:hint="default"/>
      </w:rPr>
    </w:lvl>
    <w:lvl w:ilvl="2" w:tplc="2870C286">
      <w:start w:val="1"/>
      <w:numFmt w:val="bullet"/>
      <w:lvlText w:val=""/>
      <w:lvlJc w:val="left"/>
      <w:pPr>
        <w:ind w:left="2160" w:hanging="360"/>
      </w:pPr>
      <w:rPr>
        <w:rFonts w:ascii="Wingdings" w:hAnsi="Wingdings" w:hint="default"/>
      </w:rPr>
    </w:lvl>
    <w:lvl w:ilvl="3" w:tplc="094E3D8E">
      <w:start w:val="1"/>
      <w:numFmt w:val="bullet"/>
      <w:lvlText w:val=""/>
      <w:lvlJc w:val="left"/>
      <w:pPr>
        <w:ind w:left="2880" w:hanging="360"/>
      </w:pPr>
      <w:rPr>
        <w:rFonts w:ascii="Symbol" w:hAnsi="Symbol" w:hint="default"/>
      </w:rPr>
    </w:lvl>
    <w:lvl w:ilvl="4" w:tplc="E03E5C22">
      <w:start w:val="1"/>
      <w:numFmt w:val="bullet"/>
      <w:lvlText w:val="o"/>
      <w:lvlJc w:val="left"/>
      <w:pPr>
        <w:ind w:left="3600" w:hanging="360"/>
      </w:pPr>
      <w:rPr>
        <w:rFonts w:ascii="Courier New" w:hAnsi="Courier New" w:hint="default"/>
      </w:rPr>
    </w:lvl>
    <w:lvl w:ilvl="5" w:tplc="DB34EF3E">
      <w:start w:val="1"/>
      <w:numFmt w:val="bullet"/>
      <w:lvlText w:val=""/>
      <w:lvlJc w:val="left"/>
      <w:pPr>
        <w:ind w:left="4320" w:hanging="360"/>
      </w:pPr>
      <w:rPr>
        <w:rFonts w:ascii="Wingdings" w:hAnsi="Wingdings" w:hint="default"/>
      </w:rPr>
    </w:lvl>
    <w:lvl w:ilvl="6" w:tplc="CE30BBD6">
      <w:start w:val="1"/>
      <w:numFmt w:val="bullet"/>
      <w:lvlText w:val=""/>
      <w:lvlJc w:val="left"/>
      <w:pPr>
        <w:ind w:left="5040" w:hanging="360"/>
      </w:pPr>
      <w:rPr>
        <w:rFonts w:ascii="Symbol" w:hAnsi="Symbol" w:hint="default"/>
      </w:rPr>
    </w:lvl>
    <w:lvl w:ilvl="7" w:tplc="9EFA78F4">
      <w:start w:val="1"/>
      <w:numFmt w:val="bullet"/>
      <w:lvlText w:val="o"/>
      <w:lvlJc w:val="left"/>
      <w:pPr>
        <w:ind w:left="5760" w:hanging="360"/>
      </w:pPr>
      <w:rPr>
        <w:rFonts w:ascii="Courier New" w:hAnsi="Courier New" w:hint="default"/>
      </w:rPr>
    </w:lvl>
    <w:lvl w:ilvl="8" w:tplc="90AEF87A">
      <w:start w:val="1"/>
      <w:numFmt w:val="bullet"/>
      <w:lvlText w:val=""/>
      <w:lvlJc w:val="left"/>
      <w:pPr>
        <w:ind w:left="6480" w:hanging="360"/>
      </w:pPr>
      <w:rPr>
        <w:rFonts w:ascii="Wingdings" w:hAnsi="Wingdings" w:hint="default"/>
      </w:rPr>
    </w:lvl>
  </w:abstractNum>
  <w:abstractNum w:abstractNumId="30" w15:restartNumberingAfterBreak="0">
    <w:nsid w:val="610248D9"/>
    <w:multiLevelType w:val="hybridMultilevel"/>
    <w:tmpl w:val="26F8802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1" w15:restartNumberingAfterBreak="0">
    <w:nsid w:val="69B1092A"/>
    <w:multiLevelType w:val="hybridMultilevel"/>
    <w:tmpl w:val="0E6CA3A8"/>
    <w:lvl w:ilvl="0" w:tplc="FFFFFFFF">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6BBEC5D9"/>
    <w:multiLevelType w:val="hybridMultilevel"/>
    <w:tmpl w:val="97EC9EB8"/>
    <w:styleLink w:val="Level1"/>
    <w:lvl w:ilvl="0" w:tplc="8766D6B0">
      <w:start w:val="1"/>
      <w:numFmt w:val="decimal"/>
      <w:lvlText w:val="%1."/>
      <w:lvlJc w:val="left"/>
      <w:pPr>
        <w:ind w:left="720" w:hanging="360"/>
      </w:pPr>
    </w:lvl>
    <w:lvl w:ilvl="1" w:tplc="DDE8AFA6">
      <w:start w:val="1"/>
      <w:numFmt w:val="lowerLetter"/>
      <w:lvlText w:val="%2."/>
      <w:lvlJc w:val="left"/>
      <w:pPr>
        <w:ind w:left="1440" w:hanging="360"/>
      </w:pPr>
    </w:lvl>
    <w:lvl w:ilvl="2" w:tplc="EF7053CA">
      <w:start w:val="1"/>
      <w:numFmt w:val="lowerRoman"/>
      <w:lvlText w:val="%3."/>
      <w:lvlJc w:val="right"/>
      <w:pPr>
        <w:ind w:left="2160" w:hanging="180"/>
      </w:pPr>
    </w:lvl>
    <w:lvl w:ilvl="3" w:tplc="E4F2A8A2">
      <w:start w:val="1"/>
      <w:numFmt w:val="decimal"/>
      <w:lvlText w:val="%4."/>
      <w:lvlJc w:val="left"/>
      <w:pPr>
        <w:ind w:left="2880" w:hanging="360"/>
      </w:pPr>
    </w:lvl>
    <w:lvl w:ilvl="4" w:tplc="D422A9B8">
      <w:start w:val="1"/>
      <w:numFmt w:val="lowerLetter"/>
      <w:lvlText w:val="%5."/>
      <w:lvlJc w:val="left"/>
      <w:pPr>
        <w:ind w:left="3600" w:hanging="360"/>
      </w:pPr>
    </w:lvl>
    <w:lvl w:ilvl="5" w:tplc="62AA7E58">
      <w:start w:val="1"/>
      <w:numFmt w:val="lowerRoman"/>
      <w:lvlText w:val="%6."/>
      <w:lvlJc w:val="right"/>
      <w:pPr>
        <w:ind w:left="4320" w:hanging="180"/>
      </w:pPr>
    </w:lvl>
    <w:lvl w:ilvl="6" w:tplc="8580EE54">
      <w:start w:val="1"/>
      <w:numFmt w:val="decimal"/>
      <w:lvlText w:val="%7."/>
      <w:lvlJc w:val="left"/>
      <w:pPr>
        <w:ind w:left="5040" w:hanging="360"/>
      </w:pPr>
    </w:lvl>
    <w:lvl w:ilvl="7" w:tplc="AB961684">
      <w:start w:val="1"/>
      <w:numFmt w:val="lowerLetter"/>
      <w:lvlText w:val="%8."/>
      <w:lvlJc w:val="left"/>
      <w:pPr>
        <w:ind w:left="5760" w:hanging="360"/>
      </w:pPr>
    </w:lvl>
    <w:lvl w:ilvl="8" w:tplc="3904A3B2">
      <w:start w:val="1"/>
      <w:numFmt w:val="lowerRoman"/>
      <w:lvlText w:val="%9."/>
      <w:lvlJc w:val="right"/>
      <w:pPr>
        <w:ind w:left="6480" w:hanging="180"/>
      </w:pPr>
    </w:lvl>
  </w:abstractNum>
  <w:abstractNum w:abstractNumId="33" w15:restartNumberingAfterBreak="0">
    <w:nsid w:val="6D547E27"/>
    <w:multiLevelType w:val="hybridMultilevel"/>
    <w:tmpl w:val="EE1C25AC"/>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4" w15:restartNumberingAfterBreak="0">
    <w:nsid w:val="71E6AF7D"/>
    <w:multiLevelType w:val="hybridMultilevel"/>
    <w:tmpl w:val="412ED8B0"/>
    <w:lvl w:ilvl="0" w:tplc="9B4C1E2C">
      <w:start w:val="1"/>
      <w:numFmt w:val="bullet"/>
      <w:lvlText w:val=""/>
      <w:lvlJc w:val="left"/>
      <w:pPr>
        <w:ind w:left="720" w:hanging="360"/>
      </w:pPr>
      <w:rPr>
        <w:rFonts w:ascii="Symbol" w:hAnsi="Symbol" w:hint="default"/>
      </w:rPr>
    </w:lvl>
    <w:lvl w:ilvl="1" w:tplc="DF569B38">
      <w:start w:val="1"/>
      <w:numFmt w:val="bullet"/>
      <w:lvlText w:val="o"/>
      <w:lvlJc w:val="left"/>
      <w:pPr>
        <w:ind w:left="1440" w:hanging="360"/>
      </w:pPr>
      <w:rPr>
        <w:rFonts w:ascii="Courier New" w:hAnsi="Courier New" w:hint="default"/>
      </w:rPr>
    </w:lvl>
    <w:lvl w:ilvl="2" w:tplc="4B2673B8">
      <w:start w:val="1"/>
      <w:numFmt w:val="bullet"/>
      <w:lvlText w:val=""/>
      <w:lvlJc w:val="left"/>
      <w:pPr>
        <w:ind w:left="2160" w:hanging="360"/>
      </w:pPr>
      <w:rPr>
        <w:rFonts w:ascii="Wingdings" w:hAnsi="Wingdings" w:hint="default"/>
      </w:rPr>
    </w:lvl>
    <w:lvl w:ilvl="3" w:tplc="D030489A">
      <w:start w:val="1"/>
      <w:numFmt w:val="bullet"/>
      <w:lvlText w:val=""/>
      <w:lvlJc w:val="left"/>
      <w:pPr>
        <w:ind w:left="2880" w:hanging="360"/>
      </w:pPr>
      <w:rPr>
        <w:rFonts w:ascii="Symbol" w:hAnsi="Symbol" w:hint="default"/>
      </w:rPr>
    </w:lvl>
    <w:lvl w:ilvl="4" w:tplc="B95E0420">
      <w:start w:val="1"/>
      <w:numFmt w:val="bullet"/>
      <w:lvlText w:val="o"/>
      <w:lvlJc w:val="left"/>
      <w:pPr>
        <w:ind w:left="3600" w:hanging="360"/>
      </w:pPr>
      <w:rPr>
        <w:rFonts w:ascii="Courier New" w:hAnsi="Courier New" w:hint="default"/>
      </w:rPr>
    </w:lvl>
    <w:lvl w:ilvl="5" w:tplc="B3AC3AE2">
      <w:start w:val="1"/>
      <w:numFmt w:val="bullet"/>
      <w:lvlText w:val=""/>
      <w:lvlJc w:val="left"/>
      <w:pPr>
        <w:ind w:left="4320" w:hanging="360"/>
      </w:pPr>
      <w:rPr>
        <w:rFonts w:ascii="Wingdings" w:hAnsi="Wingdings" w:hint="default"/>
      </w:rPr>
    </w:lvl>
    <w:lvl w:ilvl="6" w:tplc="48E25EEE">
      <w:start w:val="1"/>
      <w:numFmt w:val="bullet"/>
      <w:lvlText w:val=""/>
      <w:lvlJc w:val="left"/>
      <w:pPr>
        <w:ind w:left="5040" w:hanging="360"/>
      </w:pPr>
      <w:rPr>
        <w:rFonts w:ascii="Symbol" w:hAnsi="Symbol" w:hint="default"/>
      </w:rPr>
    </w:lvl>
    <w:lvl w:ilvl="7" w:tplc="544EA8F0">
      <w:start w:val="1"/>
      <w:numFmt w:val="bullet"/>
      <w:lvlText w:val="o"/>
      <w:lvlJc w:val="left"/>
      <w:pPr>
        <w:ind w:left="5760" w:hanging="360"/>
      </w:pPr>
      <w:rPr>
        <w:rFonts w:ascii="Courier New" w:hAnsi="Courier New" w:hint="default"/>
      </w:rPr>
    </w:lvl>
    <w:lvl w:ilvl="8" w:tplc="A4B654C8">
      <w:start w:val="1"/>
      <w:numFmt w:val="bullet"/>
      <w:lvlText w:val=""/>
      <w:lvlJc w:val="left"/>
      <w:pPr>
        <w:ind w:left="6480" w:hanging="360"/>
      </w:pPr>
      <w:rPr>
        <w:rFonts w:ascii="Wingdings" w:hAnsi="Wingdings" w:hint="default"/>
      </w:rPr>
    </w:lvl>
  </w:abstractNum>
  <w:abstractNum w:abstractNumId="35" w15:restartNumberingAfterBreak="0">
    <w:nsid w:val="7C505312"/>
    <w:multiLevelType w:val="hybridMultilevel"/>
    <w:tmpl w:val="1F50C9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534E68"/>
    <w:multiLevelType w:val="hybridMultilevel"/>
    <w:tmpl w:val="226602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7D0E5F65"/>
    <w:multiLevelType w:val="hybridMultilevel"/>
    <w:tmpl w:val="CE38FADC"/>
    <w:lvl w:ilvl="0" w:tplc="FFFFFFF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9360623">
    <w:abstractNumId w:val="32"/>
  </w:num>
  <w:num w:numId="2" w16cid:durableId="1987006786">
    <w:abstractNumId w:val="18"/>
  </w:num>
  <w:num w:numId="3" w16cid:durableId="740520706">
    <w:abstractNumId w:val="23"/>
  </w:num>
  <w:num w:numId="4" w16cid:durableId="1400250947">
    <w:abstractNumId w:val="12"/>
  </w:num>
  <w:num w:numId="5" w16cid:durableId="1239099880">
    <w:abstractNumId w:val="0"/>
  </w:num>
  <w:num w:numId="6" w16cid:durableId="1529220456">
    <w:abstractNumId w:val="4"/>
  </w:num>
  <w:num w:numId="7" w16cid:durableId="498082401">
    <w:abstractNumId w:val="15"/>
  </w:num>
  <w:num w:numId="8" w16cid:durableId="364058216">
    <w:abstractNumId w:val="3"/>
  </w:num>
  <w:num w:numId="9" w16cid:durableId="1038773188">
    <w:abstractNumId w:val="1"/>
  </w:num>
  <w:num w:numId="10" w16cid:durableId="1711612248">
    <w:abstractNumId w:val="11"/>
  </w:num>
  <w:num w:numId="11" w16cid:durableId="803691513">
    <w:abstractNumId w:val="5"/>
  </w:num>
  <w:num w:numId="12" w16cid:durableId="719941450">
    <w:abstractNumId w:val="25"/>
  </w:num>
  <w:num w:numId="13" w16cid:durableId="1143618080">
    <w:abstractNumId w:val="9"/>
  </w:num>
  <w:num w:numId="14" w16cid:durableId="437138607">
    <w:abstractNumId w:val="26"/>
  </w:num>
  <w:num w:numId="15" w16cid:durableId="1241721006">
    <w:abstractNumId w:val="10"/>
  </w:num>
  <w:num w:numId="16" w16cid:durableId="1257203176">
    <w:abstractNumId w:val="2"/>
  </w:num>
  <w:num w:numId="17" w16cid:durableId="275719628">
    <w:abstractNumId w:val="24"/>
  </w:num>
  <w:num w:numId="18" w16cid:durableId="1385175897">
    <w:abstractNumId w:val="14"/>
  </w:num>
  <w:num w:numId="19" w16cid:durableId="1737167866">
    <w:abstractNumId w:val="7"/>
  </w:num>
  <w:num w:numId="20" w16cid:durableId="462577345">
    <w:abstractNumId w:val="21"/>
  </w:num>
  <w:num w:numId="21" w16cid:durableId="50620079">
    <w:abstractNumId w:val="34"/>
  </w:num>
  <w:num w:numId="22" w16cid:durableId="558368357">
    <w:abstractNumId w:val="8"/>
  </w:num>
  <w:num w:numId="23" w16cid:durableId="839195494">
    <w:abstractNumId w:val="27"/>
  </w:num>
  <w:num w:numId="24" w16cid:durableId="1196771731">
    <w:abstractNumId w:val="29"/>
  </w:num>
  <w:num w:numId="25" w16cid:durableId="176117283">
    <w:abstractNumId w:val="36"/>
  </w:num>
  <w:num w:numId="26" w16cid:durableId="1348092797">
    <w:abstractNumId w:val="28"/>
  </w:num>
  <w:num w:numId="27" w16cid:durableId="1387877538">
    <w:abstractNumId w:val="22"/>
  </w:num>
  <w:num w:numId="28" w16cid:durableId="219942806">
    <w:abstractNumId w:val="13"/>
  </w:num>
  <w:num w:numId="29" w16cid:durableId="282661660">
    <w:abstractNumId w:val="16"/>
  </w:num>
  <w:num w:numId="30" w16cid:durableId="1246256643">
    <w:abstractNumId w:val="17"/>
  </w:num>
  <w:num w:numId="31" w16cid:durableId="1850485199">
    <w:abstractNumId w:val="19"/>
  </w:num>
  <w:num w:numId="32" w16cid:durableId="717702084">
    <w:abstractNumId w:val="37"/>
  </w:num>
  <w:num w:numId="33" w16cid:durableId="806895637">
    <w:abstractNumId w:val="31"/>
  </w:num>
  <w:num w:numId="34" w16cid:durableId="442656506">
    <w:abstractNumId w:val="20"/>
  </w:num>
  <w:num w:numId="35" w16cid:durableId="1596130996">
    <w:abstractNumId w:val="6"/>
  </w:num>
  <w:num w:numId="36" w16cid:durableId="1706756893">
    <w:abstractNumId w:val="33"/>
  </w:num>
  <w:num w:numId="37" w16cid:durableId="1455520772">
    <w:abstractNumId w:val="35"/>
  </w:num>
  <w:num w:numId="38" w16cid:durableId="2103790770">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6A6"/>
    <w:rsid w:val="00001C38"/>
    <w:rsid w:val="000128A2"/>
    <w:rsid w:val="0001301B"/>
    <w:rsid w:val="000226EB"/>
    <w:rsid w:val="00032AC9"/>
    <w:rsid w:val="00036701"/>
    <w:rsid w:val="00037FA9"/>
    <w:rsid w:val="000462B1"/>
    <w:rsid w:val="00050A3C"/>
    <w:rsid w:val="00054EC5"/>
    <w:rsid w:val="00055862"/>
    <w:rsid w:val="00075701"/>
    <w:rsid w:val="000920DD"/>
    <w:rsid w:val="000A7153"/>
    <w:rsid w:val="000B04EF"/>
    <w:rsid w:val="000C6C68"/>
    <w:rsid w:val="000C74B3"/>
    <w:rsid w:val="000D5404"/>
    <w:rsid w:val="000D7B93"/>
    <w:rsid w:val="000F31CD"/>
    <w:rsid w:val="000F55E2"/>
    <w:rsid w:val="00101FE4"/>
    <w:rsid w:val="00115280"/>
    <w:rsid w:val="00146F23"/>
    <w:rsid w:val="00194CD5"/>
    <w:rsid w:val="001A0FA9"/>
    <w:rsid w:val="001A4F12"/>
    <w:rsid w:val="001C2372"/>
    <w:rsid w:val="001D4940"/>
    <w:rsid w:val="001D6EB3"/>
    <w:rsid w:val="001E0CAD"/>
    <w:rsid w:val="001E4375"/>
    <w:rsid w:val="00214756"/>
    <w:rsid w:val="002211E9"/>
    <w:rsid w:val="00230970"/>
    <w:rsid w:val="002522FE"/>
    <w:rsid w:val="00261D53"/>
    <w:rsid w:val="00262214"/>
    <w:rsid w:val="00266EA0"/>
    <w:rsid w:val="0027026B"/>
    <w:rsid w:val="00274E76"/>
    <w:rsid w:val="0028347F"/>
    <w:rsid w:val="00285C84"/>
    <w:rsid w:val="0029728A"/>
    <w:rsid w:val="002A56C4"/>
    <w:rsid w:val="002B6EAF"/>
    <w:rsid w:val="002D4DB5"/>
    <w:rsid w:val="002D71B4"/>
    <w:rsid w:val="002E460B"/>
    <w:rsid w:val="00313F22"/>
    <w:rsid w:val="003461FF"/>
    <w:rsid w:val="003535AE"/>
    <w:rsid w:val="00353B46"/>
    <w:rsid w:val="00365E40"/>
    <w:rsid w:val="00397F99"/>
    <w:rsid w:val="003A5758"/>
    <w:rsid w:val="003B0586"/>
    <w:rsid w:val="003B4087"/>
    <w:rsid w:val="003B58C2"/>
    <w:rsid w:val="003D3DFB"/>
    <w:rsid w:val="003D3E97"/>
    <w:rsid w:val="003E3C7B"/>
    <w:rsid w:val="00430666"/>
    <w:rsid w:val="00432AFC"/>
    <w:rsid w:val="00457E8F"/>
    <w:rsid w:val="00461B27"/>
    <w:rsid w:val="004C519E"/>
    <w:rsid w:val="004F35DB"/>
    <w:rsid w:val="0050230A"/>
    <w:rsid w:val="0051034F"/>
    <w:rsid w:val="00523849"/>
    <w:rsid w:val="005570F3"/>
    <w:rsid w:val="0055757E"/>
    <w:rsid w:val="00571E02"/>
    <w:rsid w:val="005876A6"/>
    <w:rsid w:val="005B1B79"/>
    <w:rsid w:val="005D35CA"/>
    <w:rsid w:val="00666108"/>
    <w:rsid w:val="006D1502"/>
    <w:rsid w:val="006D4C83"/>
    <w:rsid w:val="00710B46"/>
    <w:rsid w:val="00732C27"/>
    <w:rsid w:val="007764B9"/>
    <w:rsid w:val="00787B38"/>
    <w:rsid w:val="007974A9"/>
    <w:rsid w:val="0079790B"/>
    <w:rsid w:val="007A3C94"/>
    <w:rsid w:val="007C5E1A"/>
    <w:rsid w:val="007D13C5"/>
    <w:rsid w:val="007F25F4"/>
    <w:rsid w:val="007F3443"/>
    <w:rsid w:val="007F4E33"/>
    <w:rsid w:val="007F7114"/>
    <w:rsid w:val="00806932"/>
    <w:rsid w:val="00814830"/>
    <w:rsid w:val="00820B02"/>
    <w:rsid w:val="008222E1"/>
    <w:rsid w:val="00826626"/>
    <w:rsid w:val="008316AE"/>
    <w:rsid w:val="00845493"/>
    <w:rsid w:val="00874147"/>
    <w:rsid w:val="00877FFA"/>
    <w:rsid w:val="00880625"/>
    <w:rsid w:val="00887AF1"/>
    <w:rsid w:val="008C0A3B"/>
    <w:rsid w:val="008C14EF"/>
    <w:rsid w:val="008C20A4"/>
    <w:rsid w:val="008D09E5"/>
    <w:rsid w:val="008E30DE"/>
    <w:rsid w:val="008E4EC9"/>
    <w:rsid w:val="00903B6C"/>
    <w:rsid w:val="00907C12"/>
    <w:rsid w:val="00911AA5"/>
    <w:rsid w:val="00913F61"/>
    <w:rsid w:val="00924896"/>
    <w:rsid w:val="00937DCB"/>
    <w:rsid w:val="0095427A"/>
    <w:rsid w:val="00957999"/>
    <w:rsid w:val="0096028F"/>
    <w:rsid w:val="00975C19"/>
    <w:rsid w:val="00976A62"/>
    <w:rsid w:val="0098237D"/>
    <w:rsid w:val="009A2610"/>
    <w:rsid w:val="00A02B99"/>
    <w:rsid w:val="00A04B8F"/>
    <w:rsid w:val="00A2203A"/>
    <w:rsid w:val="00A34511"/>
    <w:rsid w:val="00A36B49"/>
    <w:rsid w:val="00A37BE6"/>
    <w:rsid w:val="00A4215B"/>
    <w:rsid w:val="00A607C1"/>
    <w:rsid w:val="00A6584D"/>
    <w:rsid w:val="00A823FA"/>
    <w:rsid w:val="00AA5664"/>
    <w:rsid w:val="00AA7D1C"/>
    <w:rsid w:val="00AB25E7"/>
    <w:rsid w:val="00AB78A8"/>
    <w:rsid w:val="00AC5DBF"/>
    <w:rsid w:val="00AD2DAE"/>
    <w:rsid w:val="00AE0F1B"/>
    <w:rsid w:val="00AF3245"/>
    <w:rsid w:val="00B008DC"/>
    <w:rsid w:val="00B13F14"/>
    <w:rsid w:val="00B24CAB"/>
    <w:rsid w:val="00B57DCC"/>
    <w:rsid w:val="00B62F21"/>
    <w:rsid w:val="00B75BAC"/>
    <w:rsid w:val="00BA1D15"/>
    <w:rsid w:val="00BB6077"/>
    <w:rsid w:val="00BD7213"/>
    <w:rsid w:val="00BF1F25"/>
    <w:rsid w:val="00C02A7D"/>
    <w:rsid w:val="00C05C1A"/>
    <w:rsid w:val="00C352AC"/>
    <w:rsid w:val="00C87DC6"/>
    <w:rsid w:val="00C9575B"/>
    <w:rsid w:val="00CA0A6D"/>
    <w:rsid w:val="00CB332D"/>
    <w:rsid w:val="00CC4B38"/>
    <w:rsid w:val="00CD628C"/>
    <w:rsid w:val="00CF0684"/>
    <w:rsid w:val="00D05C42"/>
    <w:rsid w:val="00D15500"/>
    <w:rsid w:val="00D33AF2"/>
    <w:rsid w:val="00D3793F"/>
    <w:rsid w:val="00D42EAD"/>
    <w:rsid w:val="00D46906"/>
    <w:rsid w:val="00D7185E"/>
    <w:rsid w:val="00D82691"/>
    <w:rsid w:val="00DA6EB0"/>
    <w:rsid w:val="00DB0C92"/>
    <w:rsid w:val="00DB1B73"/>
    <w:rsid w:val="00DC5264"/>
    <w:rsid w:val="00E23502"/>
    <w:rsid w:val="00E238D5"/>
    <w:rsid w:val="00E24A16"/>
    <w:rsid w:val="00E37421"/>
    <w:rsid w:val="00E71790"/>
    <w:rsid w:val="00E83730"/>
    <w:rsid w:val="00E86FFF"/>
    <w:rsid w:val="00EB3B26"/>
    <w:rsid w:val="00EB407B"/>
    <w:rsid w:val="00F062A8"/>
    <w:rsid w:val="00F077F9"/>
    <w:rsid w:val="00F112E1"/>
    <w:rsid w:val="00F40854"/>
    <w:rsid w:val="00F45B97"/>
    <w:rsid w:val="00F51C3F"/>
    <w:rsid w:val="00F958AF"/>
    <w:rsid w:val="00FB1849"/>
    <w:rsid w:val="00FC1AB8"/>
    <w:rsid w:val="00FC1B39"/>
    <w:rsid w:val="00FC5272"/>
    <w:rsid w:val="00FD5422"/>
    <w:rsid w:val="00FD7BE2"/>
    <w:rsid w:val="00FF68B0"/>
    <w:rsid w:val="18F7D059"/>
    <w:rsid w:val="2CABC94A"/>
    <w:rsid w:val="34F59266"/>
    <w:rsid w:val="5933649E"/>
    <w:rsid w:val="60CA2432"/>
    <w:rsid w:val="60DF2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B39B0"/>
  <w15:chartTrackingRefBased/>
  <w15:docId w15:val="{DB642846-2989-42E0-97CF-843B812EF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76A6"/>
    <w:pPr>
      <w:spacing w:after="0" w:line="240" w:lineRule="auto"/>
    </w:pPr>
    <w:rPr>
      <w:rFonts w:ascii="Times New Roman" w:hAnsi="Times New Roman" w:cs="Times New Roman"/>
      <w:sz w:val="20"/>
      <w:szCs w:val="20"/>
    </w:rPr>
  </w:style>
  <w:style w:type="paragraph" w:styleId="Heading1">
    <w:name w:val="heading 1"/>
    <w:basedOn w:val="ListParagraph"/>
    <w:next w:val="Normal"/>
    <w:link w:val="Heading1Char"/>
    <w:qFormat/>
    <w:rsid w:val="005876A6"/>
    <w:pPr>
      <w:numPr>
        <w:numId w:val="4"/>
      </w:numPr>
      <w:outlineLvl w:val="0"/>
    </w:pPr>
    <w:rPr>
      <w:rFonts w:ascii="Arial" w:hAnsi="Arial" w:cs="Arial"/>
      <w:b/>
      <w:sz w:val="22"/>
      <w:szCs w:val="22"/>
    </w:rPr>
  </w:style>
  <w:style w:type="paragraph" w:styleId="Heading2">
    <w:name w:val="heading 2"/>
    <w:basedOn w:val="ListParagraph11"/>
    <w:next w:val="Normal"/>
    <w:link w:val="Heading2Char"/>
    <w:qFormat/>
    <w:rsid w:val="005876A6"/>
    <w:pPr>
      <w:outlineLvl w:val="1"/>
    </w:pPr>
    <w:rPr>
      <w:rFonts w:ascii="Arial" w:hAnsi="Arial" w:cs="Arial"/>
      <w:b/>
      <w:sz w:val="22"/>
      <w:szCs w:val="22"/>
    </w:rPr>
  </w:style>
  <w:style w:type="paragraph" w:styleId="Heading3">
    <w:name w:val="heading 3"/>
    <w:basedOn w:val="Heading2"/>
    <w:next w:val="Normal"/>
    <w:link w:val="Heading3Char"/>
    <w:qFormat/>
    <w:rsid w:val="005876A6"/>
    <w:pPr>
      <w:numPr>
        <w:ilvl w:val="2"/>
      </w:numPr>
      <w:outlineLvl w:val="2"/>
    </w:pPr>
  </w:style>
  <w:style w:type="paragraph" w:styleId="Heading4">
    <w:name w:val="heading 4"/>
    <w:basedOn w:val="Normal"/>
    <w:next w:val="Normal"/>
    <w:link w:val="Heading4Char"/>
    <w:qFormat/>
    <w:rsid w:val="005876A6"/>
    <w:pPr>
      <w:keepNext/>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outlineLvl w:val="3"/>
    </w:pPr>
    <w:rPr>
      <w:rFonts w:eastAsia="Times New Roman"/>
      <w:b/>
      <w:sz w:val="18"/>
    </w:rPr>
  </w:style>
  <w:style w:type="paragraph" w:styleId="Heading5">
    <w:name w:val="heading 5"/>
    <w:basedOn w:val="Normal"/>
    <w:next w:val="Normal"/>
    <w:link w:val="Heading5Char"/>
    <w:qFormat/>
    <w:rsid w:val="005876A6"/>
    <w:pPr>
      <w:keepNext/>
      <w:jc w:val="center"/>
      <w:outlineLvl w:val="4"/>
    </w:pPr>
    <w:rPr>
      <w:rFonts w:eastAsia="Times New Roman"/>
      <w:b/>
      <w:bCs/>
      <w:color w:val="FF0000"/>
    </w:rPr>
  </w:style>
  <w:style w:type="paragraph" w:styleId="Heading6">
    <w:name w:val="heading 6"/>
    <w:basedOn w:val="Normal"/>
    <w:next w:val="Normal"/>
    <w:link w:val="Heading6Char"/>
    <w:qFormat/>
    <w:rsid w:val="005876A6"/>
    <w:pPr>
      <w:keepNext/>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outlineLvl w:val="5"/>
    </w:pPr>
    <w:rPr>
      <w:rFonts w:ascii="Arial" w:eastAsiaTheme="majorEastAsia" w:hAnsi="Arial" w:cs="Arial"/>
      <w:b/>
      <w:bCs/>
      <w:sz w:val="22"/>
    </w:rPr>
  </w:style>
  <w:style w:type="paragraph" w:styleId="Heading7">
    <w:name w:val="heading 7"/>
    <w:basedOn w:val="Normal"/>
    <w:next w:val="Normal"/>
    <w:link w:val="Heading7Char"/>
    <w:qFormat/>
    <w:rsid w:val="005876A6"/>
    <w:pPr>
      <w:keepNext/>
      <w:tabs>
        <w:tab w:val="left" w:pos="-720"/>
      </w:tabs>
      <w:suppressAutoHyphens/>
      <w:jc w:val="center"/>
      <w:outlineLvl w:val="6"/>
    </w:pPr>
    <w:rPr>
      <w:rFonts w:ascii="Arial" w:eastAsia="Times New Roman"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76A6"/>
    <w:rPr>
      <w:rFonts w:ascii="Arial" w:hAnsi="Arial" w:cs="Arial"/>
      <w:b/>
    </w:rPr>
  </w:style>
  <w:style w:type="character" w:customStyle="1" w:styleId="Heading2Char">
    <w:name w:val="Heading 2 Char"/>
    <w:basedOn w:val="DefaultParagraphFont"/>
    <w:link w:val="Heading2"/>
    <w:rsid w:val="005876A6"/>
    <w:rPr>
      <w:rFonts w:ascii="Arial" w:hAnsi="Arial" w:cs="Arial"/>
      <w:b/>
    </w:rPr>
  </w:style>
  <w:style w:type="character" w:customStyle="1" w:styleId="Heading3Char">
    <w:name w:val="Heading 3 Char"/>
    <w:basedOn w:val="DefaultParagraphFont"/>
    <w:link w:val="Heading3"/>
    <w:rsid w:val="005876A6"/>
    <w:rPr>
      <w:rFonts w:ascii="Arial" w:hAnsi="Arial" w:cs="Arial"/>
      <w:b/>
    </w:rPr>
  </w:style>
  <w:style w:type="character" w:customStyle="1" w:styleId="Heading4Char">
    <w:name w:val="Heading 4 Char"/>
    <w:basedOn w:val="DefaultParagraphFont"/>
    <w:link w:val="Heading4"/>
    <w:rsid w:val="005876A6"/>
    <w:rPr>
      <w:rFonts w:ascii="Times New Roman" w:eastAsia="Times New Roman" w:hAnsi="Times New Roman" w:cs="Times New Roman"/>
      <w:b/>
      <w:sz w:val="18"/>
      <w:szCs w:val="20"/>
    </w:rPr>
  </w:style>
  <w:style w:type="character" w:customStyle="1" w:styleId="Heading5Char">
    <w:name w:val="Heading 5 Char"/>
    <w:basedOn w:val="DefaultParagraphFont"/>
    <w:link w:val="Heading5"/>
    <w:rsid w:val="005876A6"/>
    <w:rPr>
      <w:rFonts w:ascii="Times New Roman" w:eastAsia="Times New Roman" w:hAnsi="Times New Roman" w:cs="Times New Roman"/>
      <w:b/>
      <w:bCs/>
      <w:color w:val="FF0000"/>
      <w:sz w:val="20"/>
      <w:szCs w:val="20"/>
    </w:rPr>
  </w:style>
  <w:style w:type="character" w:customStyle="1" w:styleId="Heading6Char">
    <w:name w:val="Heading 6 Char"/>
    <w:basedOn w:val="DefaultParagraphFont"/>
    <w:link w:val="Heading6"/>
    <w:rsid w:val="005876A6"/>
    <w:rPr>
      <w:rFonts w:ascii="Arial" w:eastAsiaTheme="majorEastAsia" w:hAnsi="Arial" w:cs="Arial"/>
      <w:b/>
      <w:bCs/>
      <w:szCs w:val="20"/>
    </w:rPr>
  </w:style>
  <w:style w:type="character" w:customStyle="1" w:styleId="Heading7Char">
    <w:name w:val="Heading 7 Char"/>
    <w:basedOn w:val="DefaultParagraphFont"/>
    <w:link w:val="Heading7"/>
    <w:rsid w:val="005876A6"/>
    <w:rPr>
      <w:rFonts w:ascii="Arial" w:eastAsia="Times New Roman" w:hAnsi="Arial" w:cs="Times New Roman"/>
      <w:b/>
      <w:sz w:val="20"/>
      <w:szCs w:val="20"/>
    </w:rPr>
  </w:style>
  <w:style w:type="paragraph" w:customStyle="1" w:styleId="Document1">
    <w:name w:val="Document 1"/>
    <w:rsid w:val="005876A6"/>
    <w:pPr>
      <w:keepNext/>
      <w:keepLines/>
      <w:tabs>
        <w:tab w:val="left" w:pos="-720"/>
      </w:tabs>
      <w:suppressAutoHyphens/>
      <w:spacing w:after="0" w:line="240" w:lineRule="auto"/>
    </w:pPr>
    <w:rPr>
      <w:rFonts w:ascii="Courier" w:eastAsia="Times New Roman" w:hAnsi="Courier" w:cs="Times New Roman"/>
      <w:sz w:val="20"/>
      <w:szCs w:val="20"/>
    </w:rPr>
  </w:style>
  <w:style w:type="paragraph" w:customStyle="1" w:styleId="Technical4">
    <w:name w:val="Technical 4"/>
    <w:rsid w:val="005876A6"/>
    <w:pPr>
      <w:tabs>
        <w:tab w:val="left" w:pos="-720"/>
      </w:tabs>
      <w:suppressAutoHyphens/>
      <w:spacing w:after="0" w:line="240" w:lineRule="auto"/>
    </w:pPr>
    <w:rPr>
      <w:rFonts w:ascii="Courier" w:eastAsia="Times New Roman" w:hAnsi="Courier" w:cs="Times New Roman"/>
      <w:b/>
      <w:sz w:val="20"/>
      <w:szCs w:val="20"/>
    </w:rPr>
  </w:style>
  <w:style w:type="paragraph" w:customStyle="1" w:styleId="DWTNorm">
    <w:name w:val="DWTNorm"/>
    <w:basedOn w:val="BodyTextIndent"/>
    <w:rsid w:val="005876A6"/>
    <w:pPr>
      <w:widowControl/>
      <w:tabs>
        <w:tab w:val="clear" w:pos="-720"/>
        <w:tab w:val="clear" w:pos="0"/>
        <w:tab w:val="clear" w:pos="720"/>
      </w:tabs>
      <w:suppressAutoHyphens w:val="0"/>
      <w:spacing w:after="240"/>
      <w:ind w:left="0" w:firstLine="0"/>
      <w:jc w:val="left"/>
    </w:pPr>
    <w:rPr>
      <w:rFonts w:ascii="Times New Roman" w:eastAsia="Times New Roman" w:hAnsi="Times New Roman"/>
      <w:snapToGrid/>
      <w:spacing w:val="0"/>
      <w:sz w:val="24"/>
    </w:rPr>
  </w:style>
  <w:style w:type="paragraph" w:styleId="BodyTextIndent">
    <w:name w:val="Body Text Indent"/>
    <w:basedOn w:val="Normal"/>
    <w:link w:val="BodyTextIndentChar"/>
    <w:rsid w:val="005876A6"/>
    <w:pPr>
      <w:widowControl w:val="0"/>
      <w:tabs>
        <w:tab w:val="left" w:pos="-720"/>
        <w:tab w:val="left" w:pos="0"/>
        <w:tab w:val="left" w:pos="720"/>
      </w:tabs>
      <w:suppressAutoHyphens/>
      <w:ind w:left="1440" w:hanging="1440"/>
      <w:jc w:val="both"/>
    </w:pPr>
    <w:rPr>
      <w:rFonts w:ascii="Times Roman" w:hAnsi="Times Roman"/>
      <w:snapToGrid w:val="0"/>
      <w:spacing w:val="-2"/>
    </w:rPr>
  </w:style>
  <w:style w:type="character" w:customStyle="1" w:styleId="BodyTextIndentChar">
    <w:name w:val="Body Text Indent Char"/>
    <w:basedOn w:val="DefaultParagraphFont"/>
    <w:link w:val="BodyTextIndent"/>
    <w:rsid w:val="005876A6"/>
    <w:rPr>
      <w:rFonts w:ascii="Times Roman" w:hAnsi="Times Roman" w:cs="Times New Roman"/>
      <w:snapToGrid w:val="0"/>
      <w:spacing w:val="-2"/>
      <w:sz w:val="20"/>
      <w:szCs w:val="20"/>
    </w:rPr>
  </w:style>
  <w:style w:type="paragraph" w:customStyle="1" w:styleId="KHeading1">
    <w:name w:val="K Heading 1"/>
    <w:basedOn w:val="Heading6"/>
    <w:qFormat/>
    <w:rsid w:val="005876A6"/>
    <w:rPr>
      <w:rFonts w:eastAsia="Times New Roman"/>
    </w:rPr>
  </w:style>
  <w:style w:type="paragraph" w:customStyle="1" w:styleId="KNormal">
    <w:name w:val="K Normal"/>
    <w:basedOn w:val="ListParagraph11"/>
    <w:qFormat/>
    <w:rsid w:val="005876A6"/>
    <w:pPr>
      <w:numPr>
        <w:ilvl w:val="0"/>
        <w:numId w:val="0"/>
      </w:numPr>
      <w:ind w:left="900"/>
    </w:pPr>
    <w:rPr>
      <w:rFonts w:ascii="Arial" w:hAnsi="Arial" w:cs="Arial"/>
      <w:sz w:val="22"/>
      <w:szCs w:val="22"/>
    </w:rPr>
  </w:style>
  <w:style w:type="paragraph" w:customStyle="1" w:styleId="KLevel1">
    <w:name w:val="K Level 1"/>
    <w:basedOn w:val="Header"/>
    <w:autoRedefine/>
    <w:qFormat/>
    <w:rsid w:val="005876A6"/>
    <w:pPr>
      <w:numPr>
        <w:numId w:val="3"/>
      </w:numPr>
      <w:tabs>
        <w:tab w:val="clear" w:pos="4320"/>
        <w:tab w:val="clear" w:pos="8640"/>
        <w:tab w:val="left" w:pos="720"/>
        <w:tab w:val="left" w:pos="1080"/>
        <w:tab w:val="left" w:pos="1440"/>
        <w:tab w:val="left" w:pos="1800"/>
        <w:tab w:val="left" w:pos="2160"/>
      </w:tabs>
      <w:suppressAutoHyphens/>
      <w:jc w:val="both"/>
    </w:pPr>
    <w:rPr>
      <w:rFonts w:ascii="Arial" w:hAnsi="Arial"/>
      <w:b/>
      <w:sz w:val="22"/>
    </w:rPr>
  </w:style>
  <w:style w:type="paragraph" w:customStyle="1" w:styleId="StyleKLevel1Firstline0">
    <w:name w:val="Style K Level 1 + First line:  0&quot;"/>
    <w:basedOn w:val="Normal"/>
    <w:rsid w:val="005876A6"/>
    <w:pPr>
      <w:tabs>
        <w:tab w:val="left" w:pos="-1200"/>
        <w:tab w:val="left" w:pos="-600"/>
        <w:tab w:val="left" w:pos="36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spacing w:line="280" w:lineRule="atLeast"/>
      <w:ind w:left="360"/>
      <w:jc w:val="both"/>
    </w:pPr>
    <w:rPr>
      <w:rFonts w:ascii="Arial" w:eastAsia="Times New Roman" w:hAnsi="Arial"/>
      <w:sz w:val="22"/>
    </w:rPr>
  </w:style>
  <w:style w:type="paragraph" w:customStyle="1" w:styleId="KLevel2">
    <w:name w:val="K Level 2"/>
    <w:basedOn w:val="Header"/>
    <w:autoRedefine/>
    <w:qFormat/>
    <w:rsid w:val="005876A6"/>
    <w:pPr>
      <w:tabs>
        <w:tab w:val="clear" w:pos="4320"/>
        <w:tab w:val="clear" w:pos="8640"/>
        <w:tab w:val="left" w:pos="90"/>
        <w:tab w:val="left" w:pos="1080"/>
        <w:tab w:val="left" w:pos="1440"/>
        <w:tab w:val="left" w:pos="1800"/>
        <w:tab w:val="left" w:pos="2160"/>
        <w:tab w:val="left" w:pos="2520"/>
      </w:tabs>
      <w:suppressAutoHyphens/>
      <w:jc w:val="center"/>
    </w:pPr>
    <w:rPr>
      <w:b/>
      <w:sz w:val="22"/>
    </w:rPr>
  </w:style>
  <w:style w:type="paragraph" w:styleId="Header">
    <w:name w:val="header"/>
    <w:basedOn w:val="Normal"/>
    <w:link w:val="HeaderChar"/>
    <w:uiPriority w:val="99"/>
    <w:rsid w:val="005876A6"/>
    <w:pPr>
      <w:tabs>
        <w:tab w:val="center" w:pos="4320"/>
        <w:tab w:val="right" w:pos="8640"/>
      </w:tabs>
    </w:pPr>
    <w:rPr>
      <w:rFonts w:eastAsia="Times New Roman"/>
    </w:rPr>
  </w:style>
  <w:style w:type="character" w:customStyle="1" w:styleId="HeaderChar">
    <w:name w:val="Header Char"/>
    <w:basedOn w:val="DefaultParagraphFont"/>
    <w:link w:val="Header"/>
    <w:uiPriority w:val="99"/>
    <w:rsid w:val="005876A6"/>
    <w:rPr>
      <w:rFonts w:ascii="Times New Roman" w:eastAsia="Times New Roman" w:hAnsi="Times New Roman" w:cs="Times New Roman"/>
      <w:sz w:val="20"/>
      <w:szCs w:val="20"/>
    </w:rPr>
  </w:style>
  <w:style w:type="paragraph" w:styleId="Footer">
    <w:name w:val="footer"/>
    <w:basedOn w:val="Normal"/>
    <w:link w:val="FooterChar"/>
    <w:uiPriority w:val="99"/>
    <w:rsid w:val="005876A6"/>
    <w:pPr>
      <w:tabs>
        <w:tab w:val="center" w:pos="4320"/>
        <w:tab w:val="right" w:pos="8640"/>
      </w:tabs>
    </w:pPr>
    <w:rPr>
      <w:rFonts w:eastAsia="Times New Roman"/>
    </w:rPr>
  </w:style>
  <w:style w:type="character" w:customStyle="1" w:styleId="FooterChar">
    <w:name w:val="Footer Char"/>
    <w:basedOn w:val="DefaultParagraphFont"/>
    <w:link w:val="Footer"/>
    <w:uiPriority w:val="99"/>
    <w:rsid w:val="005876A6"/>
    <w:rPr>
      <w:rFonts w:ascii="Times New Roman" w:eastAsia="Times New Roman" w:hAnsi="Times New Roman" w:cs="Times New Roman"/>
      <w:sz w:val="20"/>
      <w:szCs w:val="20"/>
    </w:rPr>
  </w:style>
  <w:style w:type="character" w:styleId="PageNumber">
    <w:name w:val="page number"/>
    <w:basedOn w:val="DefaultParagraphFont"/>
    <w:rsid w:val="005876A6"/>
  </w:style>
  <w:style w:type="paragraph" w:styleId="EndnoteText">
    <w:name w:val="endnote text"/>
    <w:basedOn w:val="Normal"/>
    <w:link w:val="EndnoteTextChar"/>
    <w:semiHidden/>
    <w:rsid w:val="005876A6"/>
    <w:rPr>
      <w:rFonts w:ascii="Courier" w:eastAsia="Times New Roman" w:hAnsi="Courier"/>
    </w:rPr>
  </w:style>
  <w:style w:type="character" w:customStyle="1" w:styleId="EndnoteTextChar">
    <w:name w:val="Endnote Text Char"/>
    <w:basedOn w:val="DefaultParagraphFont"/>
    <w:link w:val="EndnoteText"/>
    <w:semiHidden/>
    <w:rsid w:val="005876A6"/>
    <w:rPr>
      <w:rFonts w:ascii="Courier" w:eastAsia="Times New Roman" w:hAnsi="Courier" w:cs="Times New Roman"/>
      <w:sz w:val="20"/>
      <w:szCs w:val="20"/>
    </w:rPr>
  </w:style>
  <w:style w:type="paragraph" w:styleId="TOAHeading">
    <w:name w:val="toa heading"/>
    <w:basedOn w:val="Normal"/>
    <w:next w:val="Normal"/>
    <w:semiHidden/>
    <w:rsid w:val="005876A6"/>
    <w:pPr>
      <w:tabs>
        <w:tab w:val="right" w:pos="9360"/>
      </w:tabs>
      <w:suppressAutoHyphens/>
    </w:pPr>
    <w:rPr>
      <w:rFonts w:ascii="Courier" w:eastAsia="Times New Roman" w:hAnsi="Courier"/>
    </w:rPr>
  </w:style>
  <w:style w:type="paragraph" w:styleId="Title">
    <w:name w:val="Title"/>
    <w:basedOn w:val="Normal"/>
    <w:link w:val="TitleChar"/>
    <w:qFormat/>
    <w:rsid w:val="005876A6"/>
    <w:pPr>
      <w:autoSpaceDE w:val="0"/>
      <w:autoSpaceDN w:val="0"/>
      <w:adjustRightInd w:val="0"/>
      <w:jc w:val="center"/>
    </w:pPr>
    <w:rPr>
      <w:rFonts w:eastAsia="Times New Roman"/>
      <w:b/>
      <w:bCs/>
      <w:sz w:val="22"/>
      <w:szCs w:val="22"/>
    </w:rPr>
  </w:style>
  <w:style w:type="character" w:customStyle="1" w:styleId="TitleChar">
    <w:name w:val="Title Char"/>
    <w:basedOn w:val="DefaultParagraphFont"/>
    <w:link w:val="Title"/>
    <w:rsid w:val="005876A6"/>
    <w:rPr>
      <w:rFonts w:ascii="Times New Roman" w:eastAsia="Times New Roman" w:hAnsi="Times New Roman" w:cs="Times New Roman"/>
      <w:b/>
      <w:bCs/>
    </w:rPr>
  </w:style>
  <w:style w:type="paragraph" w:styleId="BodyText">
    <w:name w:val="Body Text"/>
    <w:basedOn w:val="Normal"/>
    <w:link w:val="BodyTextChar"/>
    <w:rsid w:val="005876A6"/>
    <w:pPr>
      <w:widowControl w:val="0"/>
      <w:tabs>
        <w:tab w:val="left" w:pos="-720"/>
        <w:tab w:val="left" w:pos="0"/>
        <w:tab w:val="left" w:pos="720"/>
        <w:tab w:val="left" w:pos="1440"/>
      </w:tabs>
      <w:suppressAutoHyphens/>
      <w:jc w:val="both"/>
    </w:pPr>
    <w:rPr>
      <w:rFonts w:ascii="Times Roman" w:eastAsia="Times New Roman" w:hAnsi="Times Roman"/>
      <w:snapToGrid w:val="0"/>
      <w:spacing w:val="-2"/>
    </w:rPr>
  </w:style>
  <w:style w:type="character" w:customStyle="1" w:styleId="BodyTextChar">
    <w:name w:val="Body Text Char"/>
    <w:basedOn w:val="DefaultParagraphFont"/>
    <w:link w:val="BodyText"/>
    <w:rsid w:val="005876A6"/>
    <w:rPr>
      <w:rFonts w:ascii="Times Roman" w:eastAsia="Times New Roman" w:hAnsi="Times Roman" w:cs="Times New Roman"/>
      <w:snapToGrid w:val="0"/>
      <w:spacing w:val="-2"/>
      <w:sz w:val="20"/>
      <w:szCs w:val="20"/>
    </w:rPr>
  </w:style>
  <w:style w:type="paragraph" w:styleId="BodyText2">
    <w:name w:val="Body Text 2"/>
    <w:basedOn w:val="Normal"/>
    <w:link w:val="BodyText2Char"/>
    <w:rsid w:val="005876A6"/>
    <w:pPr>
      <w:spacing w:after="120"/>
      <w:ind w:left="360"/>
    </w:pPr>
    <w:rPr>
      <w:rFonts w:ascii="Courier" w:eastAsia="Times New Roman" w:hAnsi="Courier"/>
    </w:rPr>
  </w:style>
  <w:style w:type="character" w:customStyle="1" w:styleId="BodyText2Char">
    <w:name w:val="Body Text 2 Char"/>
    <w:basedOn w:val="DefaultParagraphFont"/>
    <w:link w:val="BodyText2"/>
    <w:rsid w:val="005876A6"/>
    <w:rPr>
      <w:rFonts w:ascii="Courier" w:eastAsia="Times New Roman" w:hAnsi="Courier" w:cs="Times New Roman"/>
      <w:sz w:val="20"/>
      <w:szCs w:val="20"/>
    </w:rPr>
  </w:style>
  <w:style w:type="paragraph" w:styleId="BodyText3">
    <w:name w:val="Body Text 3"/>
    <w:basedOn w:val="Normal"/>
    <w:link w:val="BodyText3Char"/>
    <w:rsid w:val="005876A6"/>
    <w:pPr>
      <w:tabs>
        <w:tab w:val="left" w:pos="840"/>
        <w:tab w:val="left" w:pos="1320"/>
        <w:tab w:val="left" w:pos="1920"/>
        <w:tab w:val="left" w:pos="2520"/>
        <w:tab w:val="left" w:pos="3120"/>
        <w:tab w:val="left" w:pos="3720"/>
        <w:tab w:val="left" w:pos="4320"/>
        <w:tab w:val="left" w:pos="4920"/>
        <w:tab w:val="left" w:pos="5520"/>
        <w:tab w:val="left" w:pos="6120"/>
        <w:tab w:val="left" w:pos="6720"/>
        <w:tab w:val="left" w:pos="7320"/>
        <w:tab w:val="left" w:pos="7920"/>
        <w:tab w:val="left" w:pos="8520"/>
        <w:tab w:val="left" w:pos="9120"/>
      </w:tabs>
      <w:suppressAutoHyphens/>
      <w:jc w:val="both"/>
    </w:pPr>
    <w:rPr>
      <w:rFonts w:eastAsia="Times New Roman"/>
      <w:spacing w:val="-3"/>
      <w:sz w:val="22"/>
    </w:rPr>
  </w:style>
  <w:style w:type="character" w:customStyle="1" w:styleId="BodyText3Char">
    <w:name w:val="Body Text 3 Char"/>
    <w:basedOn w:val="DefaultParagraphFont"/>
    <w:link w:val="BodyText3"/>
    <w:rsid w:val="005876A6"/>
    <w:rPr>
      <w:rFonts w:ascii="Times New Roman" w:eastAsia="Times New Roman" w:hAnsi="Times New Roman" w:cs="Times New Roman"/>
      <w:spacing w:val="-3"/>
      <w:szCs w:val="20"/>
    </w:rPr>
  </w:style>
  <w:style w:type="paragraph" w:styleId="BodyTextIndent2">
    <w:name w:val="Body Text Indent 2"/>
    <w:basedOn w:val="Normal"/>
    <w:link w:val="BodyTextIndent2Char"/>
    <w:rsid w:val="005876A6"/>
    <w:pPr>
      <w:tabs>
        <w:tab w:val="left" w:pos="-1200"/>
        <w:tab w:val="left" w:pos="-600"/>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s>
      <w:suppressAutoHyphens/>
      <w:ind w:left="600"/>
    </w:pPr>
    <w:rPr>
      <w:rFonts w:ascii="Courier" w:eastAsia="Times New Roman" w:hAnsi="Courier"/>
    </w:rPr>
  </w:style>
  <w:style w:type="character" w:customStyle="1" w:styleId="BodyTextIndent2Char">
    <w:name w:val="Body Text Indent 2 Char"/>
    <w:basedOn w:val="DefaultParagraphFont"/>
    <w:link w:val="BodyTextIndent2"/>
    <w:rsid w:val="005876A6"/>
    <w:rPr>
      <w:rFonts w:ascii="Courier" w:eastAsia="Times New Roman" w:hAnsi="Courier" w:cs="Times New Roman"/>
      <w:sz w:val="20"/>
      <w:szCs w:val="20"/>
    </w:rPr>
  </w:style>
  <w:style w:type="paragraph" w:styleId="BodyTextIndent3">
    <w:name w:val="Body Text Indent 3"/>
    <w:basedOn w:val="Normal"/>
    <w:link w:val="BodyTextIndent3Char"/>
    <w:rsid w:val="005876A6"/>
    <w:pPr>
      <w:tabs>
        <w:tab w:val="left" w:pos="-1440"/>
        <w:tab w:val="left" w:pos="-1008"/>
        <w:tab w:val="left" w:pos="-576"/>
        <w:tab w:val="left" w:pos="-144"/>
        <w:tab w:val="left" w:pos="342"/>
        <w:tab w:val="left" w:pos="882"/>
        <w:tab w:val="left" w:pos="1584"/>
        <w:tab w:val="left" w:pos="2016"/>
        <w:tab w:val="left" w:pos="3312"/>
        <w:tab w:val="left" w:pos="3744"/>
        <w:tab w:val="left" w:pos="4176"/>
        <w:tab w:val="left" w:pos="4522"/>
      </w:tabs>
      <w:suppressAutoHyphens/>
      <w:ind w:left="342"/>
    </w:pPr>
    <w:rPr>
      <w:rFonts w:ascii="Courier" w:eastAsia="Times New Roman" w:hAnsi="Courier"/>
      <w:color w:val="000000"/>
    </w:rPr>
  </w:style>
  <w:style w:type="character" w:customStyle="1" w:styleId="BodyTextIndent3Char">
    <w:name w:val="Body Text Indent 3 Char"/>
    <w:basedOn w:val="DefaultParagraphFont"/>
    <w:link w:val="BodyTextIndent3"/>
    <w:rsid w:val="005876A6"/>
    <w:rPr>
      <w:rFonts w:ascii="Courier" w:eastAsia="Times New Roman" w:hAnsi="Courier" w:cs="Times New Roman"/>
      <w:color w:val="000000"/>
      <w:sz w:val="20"/>
      <w:szCs w:val="20"/>
    </w:rPr>
  </w:style>
  <w:style w:type="character" w:styleId="Hyperlink">
    <w:name w:val="Hyperlink"/>
    <w:uiPriority w:val="99"/>
    <w:rsid w:val="005876A6"/>
    <w:rPr>
      <w:color w:val="0000FF"/>
      <w:u w:val="single"/>
    </w:rPr>
  </w:style>
  <w:style w:type="paragraph" w:styleId="PlainText">
    <w:name w:val="Plain Text"/>
    <w:basedOn w:val="Normal"/>
    <w:link w:val="PlainTextChar"/>
    <w:rsid w:val="005876A6"/>
    <w:rPr>
      <w:rFonts w:ascii="Courier New" w:eastAsia="Times New Roman" w:hAnsi="Courier New" w:cs="Courier New"/>
    </w:rPr>
  </w:style>
  <w:style w:type="character" w:customStyle="1" w:styleId="PlainTextChar">
    <w:name w:val="Plain Text Char"/>
    <w:basedOn w:val="DefaultParagraphFont"/>
    <w:link w:val="PlainText"/>
    <w:rsid w:val="005876A6"/>
    <w:rPr>
      <w:rFonts w:ascii="Courier New" w:eastAsia="Times New Roman" w:hAnsi="Courier New" w:cs="Courier New"/>
      <w:sz w:val="20"/>
      <w:szCs w:val="20"/>
    </w:rPr>
  </w:style>
  <w:style w:type="paragraph" w:styleId="BalloonText">
    <w:name w:val="Balloon Text"/>
    <w:basedOn w:val="Normal"/>
    <w:link w:val="BalloonTextChar"/>
    <w:semiHidden/>
    <w:rsid w:val="005876A6"/>
    <w:rPr>
      <w:rFonts w:ascii="Tahoma" w:eastAsia="Times New Roman" w:hAnsi="Tahoma" w:cs="Tahoma"/>
      <w:sz w:val="16"/>
      <w:szCs w:val="16"/>
    </w:rPr>
  </w:style>
  <w:style w:type="character" w:customStyle="1" w:styleId="BalloonTextChar">
    <w:name w:val="Balloon Text Char"/>
    <w:basedOn w:val="DefaultParagraphFont"/>
    <w:link w:val="BalloonText"/>
    <w:semiHidden/>
    <w:rsid w:val="005876A6"/>
    <w:rPr>
      <w:rFonts w:ascii="Tahoma" w:eastAsia="Times New Roman" w:hAnsi="Tahoma" w:cs="Tahoma"/>
      <w:sz w:val="16"/>
      <w:szCs w:val="16"/>
    </w:rPr>
  </w:style>
  <w:style w:type="table" w:styleId="TableGrid">
    <w:name w:val="Table Grid"/>
    <w:basedOn w:val="TableNormal"/>
    <w:uiPriority w:val="39"/>
    <w:rsid w:val="005876A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5876A6"/>
    <w:pPr>
      <w:numPr>
        <w:numId w:val="18"/>
      </w:numPr>
    </w:pPr>
  </w:style>
  <w:style w:type="numbering" w:customStyle="1" w:styleId="Level1">
    <w:name w:val="Level 1"/>
    <w:uiPriority w:val="99"/>
    <w:rsid w:val="005876A6"/>
    <w:pPr>
      <w:numPr>
        <w:numId w:val="1"/>
      </w:numPr>
    </w:pPr>
  </w:style>
  <w:style w:type="paragraph" w:styleId="Index1">
    <w:name w:val="index 1"/>
    <w:basedOn w:val="Normal"/>
    <w:next w:val="Normal"/>
    <w:autoRedefine/>
    <w:rsid w:val="005876A6"/>
    <w:pPr>
      <w:ind w:left="200" w:hanging="200"/>
    </w:pPr>
  </w:style>
  <w:style w:type="paragraph" w:styleId="IndexHeading">
    <w:name w:val="index heading"/>
    <w:basedOn w:val="Normal"/>
    <w:next w:val="Index1"/>
    <w:rsid w:val="005876A6"/>
    <w:rPr>
      <w:rFonts w:ascii="Arial" w:eastAsia="Times New Roman" w:hAnsi="Arial" w:cs="Arial"/>
      <w:sz w:val="24"/>
      <w:szCs w:val="24"/>
    </w:rPr>
  </w:style>
  <w:style w:type="paragraph" w:styleId="TOCHeading">
    <w:name w:val="TOC Heading"/>
    <w:basedOn w:val="Heading1"/>
    <w:next w:val="Normal"/>
    <w:uiPriority w:val="39"/>
    <w:unhideWhenUsed/>
    <w:qFormat/>
    <w:rsid w:val="005876A6"/>
    <w:pPr>
      <w:keepLines/>
      <w:spacing w:before="480" w:line="276" w:lineRule="auto"/>
      <w:outlineLvl w:val="9"/>
    </w:pPr>
    <w:rPr>
      <w:rFonts w:asciiTheme="majorHAnsi" w:eastAsiaTheme="majorEastAsia" w:hAnsiTheme="majorHAnsi" w:cstheme="majorBidi"/>
      <w:bCs/>
      <w:caps/>
      <w:color w:val="2F5496" w:themeColor="accent1" w:themeShade="BF"/>
      <w:sz w:val="28"/>
      <w:szCs w:val="28"/>
      <w:lang w:eastAsia="ja-JP"/>
    </w:rPr>
  </w:style>
  <w:style w:type="paragraph" w:styleId="ListParagraph">
    <w:name w:val="List Paragraph"/>
    <w:aliases w:val="List Paragraph 1."/>
    <w:basedOn w:val="Normal"/>
    <w:link w:val="ListParagraphChar"/>
    <w:uiPriority w:val="34"/>
    <w:qFormat/>
    <w:rsid w:val="005876A6"/>
    <w:pPr>
      <w:ind w:left="720"/>
      <w:contextualSpacing/>
    </w:pPr>
  </w:style>
  <w:style w:type="paragraph" w:customStyle="1" w:styleId="ListParagraph11">
    <w:name w:val="List Paragraph 1.1"/>
    <w:basedOn w:val="ListParagraph"/>
    <w:link w:val="ListParagraph11Char"/>
    <w:qFormat/>
    <w:rsid w:val="005876A6"/>
    <w:pPr>
      <w:numPr>
        <w:ilvl w:val="1"/>
        <w:numId w:val="4"/>
      </w:numPr>
      <w:ind w:left="1872"/>
    </w:pPr>
  </w:style>
  <w:style w:type="paragraph" w:styleId="TOC2">
    <w:name w:val="toc 2"/>
    <w:basedOn w:val="Normal"/>
    <w:next w:val="Normal"/>
    <w:autoRedefine/>
    <w:uiPriority w:val="39"/>
    <w:unhideWhenUsed/>
    <w:qFormat/>
    <w:rsid w:val="005876A6"/>
    <w:pPr>
      <w:tabs>
        <w:tab w:val="left" w:pos="720"/>
        <w:tab w:val="left" w:pos="1080"/>
        <w:tab w:val="right" w:leader="dot" w:pos="9350"/>
      </w:tabs>
      <w:ind w:left="1080" w:hanging="634"/>
    </w:pPr>
    <w:rPr>
      <w:rFonts w:asciiTheme="minorHAnsi" w:eastAsiaTheme="minorEastAsia" w:hAnsiTheme="minorHAnsi" w:cstheme="minorBidi"/>
      <w:sz w:val="22"/>
      <w:szCs w:val="22"/>
      <w:lang w:eastAsia="ja-JP"/>
    </w:rPr>
  </w:style>
  <w:style w:type="character" w:customStyle="1" w:styleId="ListParagraphChar">
    <w:name w:val="List Paragraph Char"/>
    <w:aliases w:val="List Paragraph 1. Char"/>
    <w:basedOn w:val="DefaultParagraphFont"/>
    <w:link w:val="ListParagraph"/>
    <w:uiPriority w:val="34"/>
    <w:rsid w:val="005876A6"/>
    <w:rPr>
      <w:rFonts w:ascii="Times New Roman" w:hAnsi="Times New Roman" w:cs="Times New Roman"/>
      <w:sz w:val="20"/>
      <w:szCs w:val="20"/>
    </w:rPr>
  </w:style>
  <w:style w:type="character" w:customStyle="1" w:styleId="ListParagraph11Char">
    <w:name w:val="List Paragraph 1.1 Char"/>
    <w:basedOn w:val="ListParagraphChar"/>
    <w:link w:val="ListParagraph11"/>
    <w:rsid w:val="005876A6"/>
    <w:rPr>
      <w:rFonts w:ascii="Times New Roman" w:hAnsi="Times New Roman" w:cs="Times New Roman"/>
      <w:sz w:val="20"/>
      <w:szCs w:val="20"/>
    </w:rPr>
  </w:style>
  <w:style w:type="paragraph" w:styleId="TOC1">
    <w:name w:val="toc 1"/>
    <w:basedOn w:val="Normal"/>
    <w:next w:val="Normal"/>
    <w:autoRedefine/>
    <w:uiPriority w:val="39"/>
    <w:unhideWhenUsed/>
    <w:qFormat/>
    <w:rsid w:val="005876A6"/>
    <w:pPr>
      <w:tabs>
        <w:tab w:val="left" w:pos="440"/>
        <w:tab w:val="right" w:leader="dot" w:pos="9350"/>
      </w:tabs>
    </w:pPr>
    <w:rPr>
      <w:rFonts w:eastAsiaTheme="minorEastAsia"/>
      <w:b/>
      <w:bCs/>
      <w:noProof/>
      <w:sz w:val="22"/>
      <w:szCs w:val="22"/>
      <w:lang w:eastAsia="ja-JP"/>
    </w:rPr>
  </w:style>
  <w:style w:type="paragraph" w:styleId="TOC3">
    <w:name w:val="toc 3"/>
    <w:basedOn w:val="Normal"/>
    <w:next w:val="Normal"/>
    <w:autoRedefine/>
    <w:uiPriority w:val="39"/>
    <w:unhideWhenUsed/>
    <w:qFormat/>
    <w:rsid w:val="005876A6"/>
    <w:pPr>
      <w:spacing w:after="100" w:line="276" w:lineRule="auto"/>
      <w:ind w:left="440"/>
    </w:pPr>
    <w:rPr>
      <w:rFonts w:asciiTheme="minorHAnsi" w:eastAsiaTheme="minorEastAsia" w:hAnsiTheme="minorHAnsi" w:cstheme="minorBidi"/>
      <w:sz w:val="22"/>
      <w:szCs w:val="22"/>
      <w:lang w:eastAsia="ja-JP"/>
    </w:rPr>
  </w:style>
  <w:style w:type="paragraph" w:styleId="DocumentMap">
    <w:name w:val="Document Map"/>
    <w:basedOn w:val="Normal"/>
    <w:link w:val="DocumentMapChar"/>
    <w:rsid w:val="005876A6"/>
    <w:pPr>
      <w:shd w:val="clear" w:color="auto" w:fill="000080"/>
    </w:pPr>
    <w:rPr>
      <w:rFonts w:ascii="Tahoma" w:eastAsia="Times New Roman" w:hAnsi="Tahoma"/>
      <w:b/>
      <w:sz w:val="24"/>
    </w:rPr>
  </w:style>
  <w:style w:type="character" w:customStyle="1" w:styleId="DocumentMapChar">
    <w:name w:val="Document Map Char"/>
    <w:basedOn w:val="DefaultParagraphFont"/>
    <w:link w:val="DocumentMap"/>
    <w:rsid w:val="005876A6"/>
    <w:rPr>
      <w:rFonts w:ascii="Tahoma" w:eastAsia="Times New Roman" w:hAnsi="Tahoma" w:cs="Times New Roman"/>
      <w:b/>
      <w:sz w:val="24"/>
      <w:szCs w:val="20"/>
      <w:shd w:val="clear" w:color="auto" w:fill="000080"/>
    </w:rPr>
  </w:style>
  <w:style w:type="paragraph" w:customStyle="1" w:styleId="Default">
    <w:name w:val="Default"/>
    <w:rsid w:val="005876A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KLevel3">
    <w:name w:val="K Level 3"/>
    <w:basedOn w:val="KLevel2"/>
    <w:qFormat/>
    <w:rsid w:val="005876A6"/>
    <w:pPr>
      <w:tabs>
        <w:tab w:val="clear" w:pos="1440"/>
        <w:tab w:val="left" w:pos="0"/>
        <w:tab w:val="left" w:pos="360"/>
      </w:tabs>
      <w:suppressAutoHyphens w:val="0"/>
      <w:contextualSpacing/>
      <w:jc w:val="left"/>
    </w:pPr>
    <w:rPr>
      <w:rFonts w:eastAsiaTheme="minorHAnsi" w:cs="Arial"/>
      <w:szCs w:val="22"/>
    </w:rPr>
  </w:style>
  <w:style w:type="paragraph" w:customStyle="1" w:styleId="KLevel4">
    <w:name w:val="K Level 4"/>
    <w:basedOn w:val="Normal"/>
    <w:qFormat/>
    <w:rsid w:val="005876A6"/>
    <w:pPr>
      <w:tabs>
        <w:tab w:val="left" w:pos="360"/>
        <w:tab w:val="left" w:pos="720"/>
        <w:tab w:val="left" w:pos="1080"/>
        <w:tab w:val="left" w:pos="1440"/>
        <w:tab w:val="left" w:pos="1800"/>
        <w:tab w:val="left" w:pos="2160"/>
        <w:tab w:val="left" w:pos="6120"/>
      </w:tabs>
      <w:suppressAutoHyphens/>
      <w:contextualSpacing/>
      <w:jc w:val="both"/>
    </w:pPr>
    <w:rPr>
      <w:rFonts w:ascii="Arial" w:hAnsi="Arial" w:cs="Arial"/>
      <w:sz w:val="22"/>
    </w:rPr>
  </w:style>
  <w:style w:type="paragraph" w:customStyle="1" w:styleId="KLebel3">
    <w:name w:val="K Lebel 3"/>
    <w:basedOn w:val="ListParagraph"/>
    <w:qFormat/>
    <w:rsid w:val="005876A6"/>
    <w:pPr>
      <w:numPr>
        <w:numId w:val="6"/>
      </w:numPr>
      <w:jc w:val="both"/>
    </w:pPr>
    <w:rPr>
      <w:rFonts w:ascii="Arial" w:hAnsi="Arial" w:cs="Arial"/>
      <w:sz w:val="22"/>
      <w:szCs w:val="22"/>
    </w:rPr>
  </w:style>
  <w:style w:type="character" w:styleId="Emphasis">
    <w:name w:val="Emphasis"/>
    <w:basedOn w:val="DefaultParagraphFont"/>
    <w:uiPriority w:val="20"/>
    <w:qFormat/>
    <w:rsid w:val="005876A6"/>
    <w:rPr>
      <w:i/>
      <w:iCs/>
    </w:rPr>
  </w:style>
  <w:style w:type="character" w:customStyle="1" w:styleId="ui-provider">
    <w:name w:val="ui-provider"/>
    <w:basedOn w:val="DefaultParagraphFont"/>
    <w:rsid w:val="005876A6"/>
  </w:style>
  <w:style w:type="character" w:styleId="UnresolvedMention">
    <w:name w:val="Unresolved Mention"/>
    <w:basedOn w:val="DefaultParagraphFont"/>
    <w:uiPriority w:val="99"/>
    <w:semiHidden/>
    <w:unhideWhenUsed/>
    <w:rsid w:val="005876A6"/>
    <w:rPr>
      <w:color w:val="605E5C"/>
      <w:shd w:val="clear" w:color="auto" w:fill="E1DFDD"/>
    </w:rPr>
  </w:style>
  <w:style w:type="character" w:styleId="CommentReference">
    <w:name w:val="annotation reference"/>
    <w:basedOn w:val="DefaultParagraphFont"/>
    <w:semiHidden/>
    <w:unhideWhenUsed/>
    <w:rsid w:val="005876A6"/>
    <w:rPr>
      <w:sz w:val="16"/>
      <w:szCs w:val="16"/>
    </w:rPr>
  </w:style>
  <w:style w:type="paragraph" w:styleId="CommentText">
    <w:name w:val="annotation text"/>
    <w:basedOn w:val="Normal"/>
    <w:link w:val="CommentTextChar"/>
    <w:unhideWhenUsed/>
    <w:rsid w:val="005876A6"/>
  </w:style>
  <w:style w:type="character" w:customStyle="1" w:styleId="CommentTextChar">
    <w:name w:val="Comment Text Char"/>
    <w:basedOn w:val="DefaultParagraphFont"/>
    <w:link w:val="CommentText"/>
    <w:rsid w:val="005876A6"/>
    <w:rPr>
      <w:rFonts w:ascii="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5876A6"/>
    <w:rPr>
      <w:b/>
      <w:bCs/>
    </w:rPr>
  </w:style>
  <w:style w:type="character" w:customStyle="1" w:styleId="CommentSubjectChar">
    <w:name w:val="Comment Subject Char"/>
    <w:basedOn w:val="CommentTextChar"/>
    <w:link w:val="CommentSubject"/>
    <w:semiHidden/>
    <w:rsid w:val="005876A6"/>
    <w:rPr>
      <w:rFonts w:ascii="Times New Roman" w:hAnsi="Times New Roman" w:cs="Times New Roman"/>
      <w:b/>
      <w:bCs/>
      <w:sz w:val="20"/>
      <w:szCs w:val="20"/>
    </w:rPr>
  </w:style>
  <w:style w:type="character" w:styleId="Mention">
    <w:name w:val="Mention"/>
    <w:basedOn w:val="DefaultParagraphFont"/>
    <w:uiPriority w:val="99"/>
    <w:unhideWhenUsed/>
    <w:rsid w:val="005876A6"/>
    <w:rPr>
      <w:color w:val="2B579A"/>
      <w:shd w:val="clear" w:color="auto" w:fill="E1DFDD"/>
    </w:rPr>
  </w:style>
  <w:style w:type="paragraph" w:styleId="NormalWeb">
    <w:name w:val="Normal (Web)"/>
    <w:basedOn w:val="Normal"/>
    <w:uiPriority w:val="99"/>
    <w:unhideWhenUsed/>
    <w:rsid w:val="005876A6"/>
    <w:pPr>
      <w:spacing w:before="100" w:beforeAutospacing="1" w:after="100" w:afterAutospacing="1"/>
    </w:pPr>
    <w:rPr>
      <w:rFonts w:eastAsia="Times New Roman"/>
      <w:sz w:val="24"/>
      <w:szCs w:val="24"/>
    </w:rPr>
  </w:style>
  <w:style w:type="paragraph" w:styleId="Revision">
    <w:name w:val="Revision"/>
    <w:hidden/>
    <w:uiPriority w:val="99"/>
    <w:semiHidden/>
    <w:rsid w:val="005876A6"/>
    <w:pPr>
      <w:spacing w:after="0" w:line="240" w:lineRule="auto"/>
    </w:pPr>
    <w:rPr>
      <w:rFonts w:ascii="Times New Roman" w:hAnsi="Times New Roman" w:cs="Times New Roman"/>
      <w:sz w:val="20"/>
      <w:szCs w:val="20"/>
    </w:rPr>
  </w:style>
  <w:style w:type="character" w:styleId="FollowedHyperlink">
    <w:name w:val="FollowedHyperlink"/>
    <w:basedOn w:val="DefaultParagraphFont"/>
    <w:semiHidden/>
    <w:unhideWhenUsed/>
    <w:rsid w:val="005876A6"/>
    <w:rPr>
      <w:color w:val="954F72" w:themeColor="followedHyperlink"/>
      <w:u w:val="single"/>
    </w:rPr>
  </w:style>
  <w:style w:type="character" w:customStyle="1" w:styleId="normaltextrun">
    <w:name w:val="normaltextrun"/>
    <w:basedOn w:val="DefaultParagraphFont"/>
    <w:rsid w:val="005876A6"/>
  </w:style>
  <w:style w:type="character" w:customStyle="1" w:styleId="eop">
    <w:name w:val="eop"/>
    <w:basedOn w:val="DefaultParagraphFont"/>
    <w:rsid w:val="005876A6"/>
  </w:style>
  <w:style w:type="character" w:customStyle="1" w:styleId="contextualspellingandgrammarerror">
    <w:name w:val="contextualspellingandgrammarerror"/>
    <w:basedOn w:val="DefaultParagraphFont"/>
    <w:rsid w:val="005876A6"/>
  </w:style>
  <w:style w:type="paragraph" w:customStyle="1" w:styleId="paragraph">
    <w:name w:val="paragraph"/>
    <w:basedOn w:val="Normal"/>
    <w:rsid w:val="005876A6"/>
    <w:pPr>
      <w:spacing w:before="100" w:beforeAutospacing="1" w:after="100" w:afterAutospacing="1"/>
    </w:pPr>
    <w:rPr>
      <w:rFonts w:eastAsia="Times New Roman"/>
      <w:sz w:val="24"/>
      <w:szCs w:val="24"/>
    </w:rPr>
  </w:style>
  <w:style w:type="character" w:customStyle="1" w:styleId="scxw24874578">
    <w:name w:val="scxw24874578"/>
    <w:basedOn w:val="DefaultParagraphFont"/>
    <w:rsid w:val="005876A6"/>
  </w:style>
  <w:style w:type="character" w:customStyle="1" w:styleId="spellingerror">
    <w:name w:val="spellingerror"/>
    <w:basedOn w:val="DefaultParagraphFont"/>
    <w:rsid w:val="005876A6"/>
  </w:style>
  <w:style w:type="paragraph" w:customStyle="1" w:styleId="pf0">
    <w:name w:val="pf0"/>
    <w:basedOn w:val="Normal"/>
    <w:rsid w:val="005876A6"/>
    <w:pPr>
      <w:spacing w:before="100" w:beforeAutospacing="1" w:after="100" w:afterAutospacing="1"/>
    </w:pPr>
    <w:rPr>
      <w:rFonts w:eastAsia="Times New Roman"/>
      <w:sz w:val="24"/>
      <w:szCs w:val="24"/>
    </w:rPr>
  </w:style>
  <w:style w:type="character" w:customStyle="1" w:styleId="cf01">
    <w:name w:val="cf01"/>
    <w:basedOn w:val="DefaultParagraphFont"/>
    <w:rsid w:val="005876A6"/>
    <w:rPr>
      <w:rFonts w:ascii="Segoe UI" w:hAnsi="Segoe UI" w:cs="Segoe UI" w:hint="default"/>
      <w:sz w:val="18"/>
      <w:szCs w:val="18"/>
    </w:rPr>
  </w:style>
  <w:style w:type="character" w:customStyle="1" w:styleId="cf11">
    <w:name w:val="cf11"/>
    <w:basedOn w:val="DefaultParagraphFont"/>
    <w:rsid w:val="005876A6"/>
    <w:rPr>
      <w:rFonts w:ascii="Segoe UI" w:hAnsi="Segoe UI" w:cs="Segoe UI" w:hint="default"/>
      <w:sz w:val="18"/>
      <w:szCs w:val="18"/>
    </w:rPr>
  </w:style>
  <w:style w:type="paragraph" w:styleId="FootnoteText">
    <w:name w:val="footnote text"/>
    <w:basedOn w:val="Normal"/>
    <w:link w:val="FootnoteTextChar"/>
    <w:semiHidden/>
    <w:unhideWhenUsed/>
    <w:rsid w:val="005876A6"/>
  </w:style>
  <w:style w:type="character" w:customStyle="1" w:styleId="FootnoteTextChar">
    <w:name w:val="Footnote Text Char"/>
    <w:basedOn w:val="DefaultParagraphFont"/>
    <w:link w:val="FootnoteText"/>
    <w:semiHidden/>
    <w:rsid w:val="005876A6"/>
    <w:rPr>
      <w:rFonts w:ascii="Times New Roman" w:hAnsi="Times New Roman" w:cs="Times New Roman"/>
      <w:sz w:val="20"/>
      <w:szCs w:val="20"/>
    </w:rPr>
  </w:style>
  <w:style w:type="character" w:styleId="FootnoteReference">
    <w:name w:val="footnote reference"/>
    <w:basedOn w:val="DefaultParagraphFont"/>
    <w:semiHidden/>
    <w:unhideWhenUsed/>
    <w:rsid w:val="005876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h.wa.gov/about-us/programs-and-services/executive-office-health-and-science/disease-control-and-health-statistics/funding-opportunities" TargetMode="External"/><Relationship Id="rId18" Type="http://schemas.openxmlformats.org/officeDocument/2006/relationships/hyperlink" Target="https://app.leg.wa.gov/rcw/default.aspx?cite=18.360" TargetMode="External"/><Relationship Id="rId26" Type="http://schemas.openxmlformats.org/officeDocument/2006/relationships/hyperlink" Target="https://doh.wa.gov/sites/default/files/2022-02/WAGuidelinesHIVTestingNonClinicalSettings.pdf" TargetMode="External"/><Relationship Id="rId3" Type="http://schemas.openxmlformats.org/officeDocument/2006/relationships/customXml" Target="../customXml/item3.xml"/><Relationship Id="rId21" Type="http://schemas.openxmlformats.org/officeDocument/2006/relationships/hyperlink" Target="https://app.leg.wa.gov/rcw/default.aspx?cite=18.360" TargetMode="External"/><Relationship Id="rId34"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doh.wa.gov/about-us/programs-and-services/executive-office-health-and-science/disease-control-and-health-statistics/funding-opportunities" TargetMode="External"/><Relationship Id="rId17" Type="http://schemas.openxmlformats.org/officeDocument/2006/relationships/hyperlink" Target="https://doh.wa.gov/licenses-permits-and-certificates/facilities-z/laboratory-quality-assurance" TargetMode="External"/><Relationship Id="rId25" Type="http://schemas.openxmlformats.org/officeDocument/2006/relationships/hyperlink" Target="https://doh.wa.gov/sites/default/files/2022-02/WAGuidelinesHIVTestingNonClinicalSettings.pdf"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doh.wa.gov/sites/default/files/2022-02/WAGuidelinesHIVTestingNonClinicalSettings.pdf" TargetMode="External"/><Relationship Id="rId20" Type="http://schemas.openxmlformats.org/officeDocument/2006/relationships/hyperlink" Target="https://doh.wa.gov/sites/default/files/2022-02/WAGuidelinesHIVTestingNonClinicalSettings.pdf" TargetMode="External"/><Relationship Id="rId29" Type="http://schemas.openxmlformats.org/officeDocument/2006/relationships/hyperlink" Target="https://doh.wa.gov/sites/default/files/2022-02/WAGuidelinesHIVTestingNonClinicalSetting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h.wa.gov/about-us/programs-and-services/executive-office-health-and-science/disease-control-and-health-statistics/ID.RFASyndemic@doh.wa.gov" TargetMode="External"/><Relationship Id="rId24" Type="http://schemas.openxmlformats.org/officeDocument/2006/relationships/hyperlink" Target="https://apps.leg.wa.gov/wac/default.aspx?cite=296-823" TargetMode="External"/><Relationship Id="rId32"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s://apps.leg.wa.gov/rcw/default.aspx?cite=70.42&amp;full=true" TargetMode="External"/><Relationship Id="rId23" Type="http://schemas.openxmlformats.org/officeDocument/2006/relationships/hyperlink" Target="https://doh.wa.gov/sites/default/files/2022-02/WAGuidelinesHIVTestingNonClinicalSettings.pdf" TargetMode="External"/><Relationship Id="rId28" Type="http://schemas.openxmlformats.org/officeDocument/2006/relationships/hyperlink" Target="https://doh.wa.gov/sites/default/files/2022-02/WAGuidelinesHIVTestingNonClinicalSettings.pdf"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app.leg.wa.gov/wac/default.aspx?cite=246-827-0420&amp;pdf=true"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dc.gov/hiv/effective-interventions/prevent/condomdistribution-programs/index.html" TargetMode="External"/><Relationship Id="rId22" Type="http://schemas.openxmlformats.org/officeDocument/2006/relationships/hyperlink" Target="https://app.leg.wa.gov/wac/default.aspx?cite=246-827" TargetMode="External"/><Relationship Id="rId27" Type="http://schemas.openxmlformats.org/officeDocument/2006/relationships/hyperlink" Target="https://doh.wa.gov/sites/default/files/2022-02/WAGuidelinesHIVTestingNonClinicalSettings.pdf" TargetMode="External"/><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2" Type="http://schemas.openxmlformats.org/officeDocument/2006/relationships/hyperlink" Target="https://jamanetwork.com/journals/jamanetworkopen/fullarticle/2772682?utm_source=For_The_Media&amp;utm_medium=referral&amp;utm_campaign=ftm_links&amp;utm_term=110920" TargetMode="External"/><Relationship Id="rId1" Type="http://schemas.openxmlformats.org/officeDocument/2006/relationships/hyperlink" Target="https://crosscut.com/video/hidden-barriers/why-diversity-important-among-wa-doctors-and-health-care-provid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E2EEA130DCEFB54CA89B40061011341A" ma:contentTypeVersion="4" ma:contentTypeDescription="Create a new document." ma:contentTypeScope="" ma:versionID="b48b0eebffcf7c22ecf8337014f3f665">
  <xsd:schema xmlns:xsd="http://www.w3.org/2001/XMLSchema" xmlns:xs="http://www.w3.org/2001/XMLSchema" xmlns:p="http://schemas.microsoft.com/office/2006/metadata/properties" xmlns:ns2="2517d753-9aba-4bc3-b0e4-929ecae0437a" xmlns:ns3="a43b9efb-ac1a-44d1-9b6f-7567ab3a2f83" targetNamespace="http://schemas.microsoft.com/office/2006/metadata/properties" ma:root="true" ma:fieldsID="4b03a5731b1de82decc6e1f6ecca2040" ns2:_="" ns3:_="">
    <xsd:import namespace="2517d753-9aba-4bc3-b0e4-929ecae0437a"/>
    <xsd:import namespace="a43b9efb-ac1a-44d1-9b6f-7567ab3a2f8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17d753-9aba-4bc3-b0e4-929ecae0437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3b9efb-ac1a-44d1-9b6f-7567ab3a2f8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2517d753-9aba-4bc3-b0e4-929ecae0437a">PVMP4PY2SV2A-1448336334-16</_dlc_DocId>
    <_dlc_DocIdUrl xmlns="2517d753-9aba-4bc3-b0e4-929ecae0437a">
      <Url>https://stateofwa.sharepoint.com/sites/DOH-dchs/ID/_layouts/15/DocIdRedir.aspx?ID=PVMP4PY2SV2A-1448336334-16</Url>
      <Description>PVMP4PY2SV2A-1448336334-16</Description>
    </_dlc_DocIdUrl>
  </documentManagement>
</p:properties>
</file>

<file path=customXml/itemProps1.xml><?xml version="1.0" encoding="utf-8"?>
<ds:datastoreItem xmlns:ds="http://schemas.openxmlformats.org/officeDocument/2006/customXml" ds:itemID="{F54E170F-706C-46FF-9726-1C59663DE208}">
  <ds:schemaRefs>
    <ds:schemaRef ds:uri="http://schemas.microsoft.com/sharepoint/events"/>
  </ds:schemaRefs>
</ds:datastoreItem>
</file>

<file path=customXml/itemProps2.xml><?xml version="1.0" encoding="utf-8"?>
<ds:datastoreItem xmlns:ds="http://schemas.openxmlformats.org/officeDocument/2006/customXml" ds:itemID="{AC3B5734-9BAB-4D86-A573-2F50908DAC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17d753-9aba-4bc3-b0e4-929ecae0437a"/>
    <ds:schemaRef ds:uri="a43b9efb-ac1a-44d1-9b6f-7567ab3a2f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8F105F-B388-4A58-B207-EE05E96F70E3}">
  <ds:schemaRefs>
    <ds:schemaRef ds:uri="http://schemas.microsoft.com/sharepoint/v3/contenttype/forms"/>
  </ds:schemaRefs>
</ds:datastoreItem>
</file>

<file path=customXml/itemProps4.xml><?xml version="1.0" encoding="utf-8"?>
<ds:datastoreItem xmlns:ds="http://schemas.openxmlformats.org/officeDocument/2006/customXml" ds:itemID="{70F44D97-E135-4A67-98C9-3DB90575920E}">
  <ds:schemaRefs>
    <ds:schemaRef ds:uri="2517d753-9aba-4bc3-b0e4-929ecae0437a"/>
    <ds:schemaRef ds:uri="http://schemas.openxmlformats.org/package/2006/metadata/core-properties"/>
    <ds:schemaRef ds:uri="http://schemas.microsoft.com/office/2006/documentManagement/types"/>
    <ds:schemaRef ds:uri="http://purl.org/dc/elements/1.1/"/>
    <ds:schemaRef ds:uri="http://www.w3.org/XML/1998/namespace"/>
    <ds:schemaRef ds:uri="http://schemas.microsoft.com/office/2006/metadata/properties"/>
    <ds:schemaRef ds:uri="http://purl.org/dc/terms/"/>
    <ds:schemaRef ds:uri="http://purl.org/dc/dcmitype/"/>
    <ds:schemaRef ds:uri="http://schemas.microsoft.com/office/infopath/2007/PartnerControls"/>
    <ds:schemaRef ds:uri="a43b9efb-ac1a-44d1-9b6f-7567ab3a2f83"/>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30</Pages>
  <Words>6595</Words>
  <Characters>37594</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Washington State Department of Health</Company>
  <LinksUpToDate>false</LinksUpToDate>
  <CharactersWithSpaces>44101</CharactersWithSpaces>
  <SharedDoc>false</SharedDoc>
  <HLinks>
    <vt:vector size="126" baseType="variant">
      <vt:variant>
        <vt:i4>5701696</vt:i4>
      </vt:variant>
      <vt:variant>
        <vt:i4>54</vt:i4>
      </vt:variant>
      <vt:variant>
        <vt:i4>0</vt:i4>
      </vt:variant>
      <vt:variant>
        <vt:i4>5</vt:i4>
      </vt:variant>
      <vt:variant>
        <vt:lpwstr>https://doh.wa.gov/sites/default/files/2022-02/WAGuidelinesHIVTestingNonClinicalSettings.pdf</vt:lpwstr>
      </vt:variant>
      <vt:variant>
        <vt:lpwstr/>
      </vt:variant>
      <vt:variant>
        <vt:i4>5701696</vt:i4>
      </vt:variant>
      <vt:variant>
        <vt:i4>51</vt:i4>
      </vt:variant>
      <vt:variant>
        <vt:i4>0</vt:i4>
      </vt:variant>
      <vt:variant>
        <vt:i4>5</vt:i4>
      </vt:variant>
      <vt:variant>
        <vt:lpwstr>https://doh.wa.gov/sites/default/files/2022-02/WAGuidelinesHIVTestingNonClinicalSettings.pdf</vt:lpwstr>
      </vt:variant>
      <vt:variant>
        <vt:lpwstr/>
      </vt:variant>
      <vt:variant>
        <vt:i4>5701696</vt:i4>
      </vt:variant>
      <vt:variant>
        <vt:i4>48</vt:i4>
      </vt:variant>
      <vt:variant>
        <vt:i4>0</vt:i4>
      </vt:variant>
      <vt:variant>
        <vt:i4>5</vt:i4>
      </vt:variant>
      <vt:variant>
        <vt:lpwstr>https://doh.wa.gov/sites/default/files/2022-02/WAGuidelinesHIVTestingNonClinicalSettings.pdf</vt:lpwstr>
      </vt:variant>
      <vt:variant>
        <vt:lpwstr/>
      </vt:variant>
      <vt:variant>
        <vt:i4>5701696</vt:i4>
      </vt:variant>
      <vt:variant>
        <vt:i4>45</vt:i4>
      </vt:variant>
      <vt:variant>
        <vt:i4>0</vt:i4>
      </vt:variant>
      <vt:variant>
        <vt:i4>5</vt:i4>
      </vt:variant>
      <vt:variant>
        <vt:lpwstr>https://doh.wa.gov/sites/default/files/2022-02/WAGuidelinesHIVTestingNonClinicalSettings.pdf</vt:lpwstr>
      </vt:variant>
      <vt:variant>
        <vt:lpwstr/>
      </vt:variant>
      <vt:variant>
        <vt:i4>5701696</vt:i4>
      </vt:variant>
      <vt:variant>
        <vt:i4>42</vt:i4>
      </vt:variant>
      <vt:variant>
        <vt:i4>0</vt:i4>
      </vt:variant>
      <vt:variant>
        <vt:i4>5</vt:i4>
      </vt:variant>
      <vt:variant>
        <vt:lpwstr>https://doh.wa.gov/sites/default/files/2022-02/WAGuidelinesHIVTestingNonClinicalSettings.pdf</vt:lpwstr>
      </vt:variant>
      <vt:variant>
        <vt:lpwstr/>
      </vt:variant>
      <vt:variant>
        <vt:i4>983117</vt:i4>
      </vt:variant>
      <vt:variant>
        <vt:i4>39</vt:i4>
      </vt:variant>
      <vt:variant>
        <vt:i4>0</vt:i4>
      </vt:variant>
      <vt:variant>
        <vt:i4>5</vt:i4>
      </vt:variant>
      <vt:variant>
        <vt:lpwstr>https://apps.leg.wa.gov/wac/default.aspx?cite=296-823</vt:lpwstr>
      </vt:variant>
      <vt:variant>
        <vt:lpwstr/>
      </vt:variant>
      <vt:variant>
        <vt:i4>5701696</vt:i4>
      </vt:variant>
      <vt:variant>
        <vt:i4>36</vt:i4>
      </vt:variant>
      <vt:variant>
        <vt:i4>0</vt:i4>
      </vt:variant>
      <vt:variant>
        <vt:i4>5</vt:i4>
      </vt:variant>
      <vt:variant>
        <vt:lpwstr>https://doh.wa.gov/sites/default/files/2022-02/WAGuidelinesHIVTestingNonClinicalSettings.pdf</vt:lpwstr>
      </vt:variant>
      <vt:variant>
        <vt:lpwstr/>
      </vt:variant>
      <vt:variant>
        <vt:i4>4849729</vt:i4>
      </vt:variant>
      <vt:variant>
        <vt:i4>33</vt:i4>
      </vt:variant>
      <vt:variant>
        <vt:i4>0</vt:i4>
      </vt:variant>
      <vt:variant>
        <vt:i4>5</vt:i4>
      </vt:variant>
      <vt:variant>
        <vt:lpwstr>https://app.leg.wa.gov/wac/default.aspx?cite=246-827</vt:lpwstr>
      </vt:variant>
      <vt:variant>
        <vt:lpwstr/>
      </vt:variant>
      <vt:variant>
        <vt:i4>7929955</vt:i4>
      </vt:variant>
      <vt:variant>
        <vt:i4>30</vt:i4>
      </vt:variant>
      <vt:variant>
        <vt:i4>0</vt:i4>
      </vt:variant>
      <vt:variant>
        <vt:i4>5</vt:i4>
      </vt:variant>
      <vt:variant>
        <vt:lpwstr>https://app.leg.wa.gov/rcw/default.aspx?cite=18.360</vt:lpwstr>
      </vt:variant>
      <vt:variant>
        <vt:lpwstr/>
      </vt:variant>
      <vt:variant>
        <vt:i4>5701696</vt:i4>
      </vt:variant>
      <vt:variant>
        <vt:i4>27</vt:i4>
      </vt:variant>
      <vt:variant>
        <vt:i4>0</vt:i4>
      </vt:variant>
      <vt:variant>
        <vt:i4>5</vt:i4>
      </vt:variant>
      <vt:variant>
        <vt:lpwstr>https://doh.wa.gov/sites/default/files/2022-02/WAGuidelinesHIVTestingNonClinicalSettings.pdf</vt:lpwstr>
      </vt:variant>
      <vt:variant>
        <vt:lpwstr/>
      </vt:variant>
      <vt:variant>
        <vt:i4>2097279</vt:i4>
      </vt:variant>
      <vt:variant>
        <vt:i4>24</vt:i4>
      </vt:variant>
      <vt:variant>
        <vt:i4>0</vt:i4>
      </vt:variant>
      <vt:variant>
        <vt:i4>5</vt:i4>
      </vt:variant>
      <vt:variant>
        <vt:lpwstr>https://app.leg.wa.gov/wac/default.aspx?cite=246-827-0420&amp;pdf=true</vt:lpwstr>
      </vt:variant>
      <vt:variant>
        <vt:lpwstr/>
      </vt:variant>
      <vt:variant>
        <vt:i4>7929955</vt:i4>
      </vt:variant>
      <vt:variant>
        <vt:i4>21</vt:i4>
      </vt:variant>
      <vt:variant>
        <vt:i4>0</vt:i4>
      </vt:variant>
      <vt:variant>
        <vt:i4>5</vt:i4>
      </vt:variant>
      <vt:variant>
        <vt:lpwstr>https://app.leg.wa.gov/rcw/default.aspx?cite=18.360</vt:lpwstr>
      </vt:variant>
      <vt:variant>
        <vt:lpwstr/>
      </vt:variant>
      <vt:variant>
        <vt:i4>6291564</vt:i4>
      </vt:variant>
      <vt:variant>
        <vt:i4>18</vt:i4>
      </vt:variant>
      <vt:variant>
        <vt:i4>0</vt:i4>
      </vt:variant>
      <vt:variant>
        <vt:i4>5</vt:i4>
      </vt:variant>
      <vt:variant>
        <vt:lpwstr>https://doh.wa.gov/licenses-permits-and-certificates/facilities-z/laboratory-quality-assurance</vt:lpwstr>
      </vt:variant>
      <vt:variant>
        <vt:lpwstr/>
      </vt:variant>
      <vt:variant>
        <vt:i4>5701696</vt:i4>
      </vt:variant>
      <vt:variant>
        <vt:i4>15</vt:i4>
      </vt:variant>
      <vt:variant>
        <vt:i4>0</vt:i4>
      </vt:variant>
      <vt:variant>
        <vt:i4>5</vt:i4>
      </vt:variant>
      <vt:variant>
        <vt:lpwstr>https://doh.wa.gov/sites/default/files/2022-02/WAGuidelinesHIVTestingNonClinicalSettings.pdf</vt:lpwstr>
      </vt:variant>
      <vt:variant>
        <vt:lpwstr/>
      </vt:variant>
      <vt:variant>
        <vt:i4>3407933</vt:i4>
      </vt:variant>
      <vt:variant>
        <vt:i4>12</vt:i4>
      </vt:variant>
      <vt:variant>
        <vt:i4>0</vt:i4>
      </vt:variant>
      <vt:variant>
        <vt:i4>5</vt:i4>
      </vt:variant>
      <vt:variant>
        <vt:lpwstr>https://apps.leg.wa.gov/rcw/default.aspx?cite=70.42&amp;full=true</vt:lpwstr>
      </vt:variant>
      <vt:variant>
        <vt:lpwstr>:~:text=PDF%20RCW%2070.42.060%20Quality%20control%2C%20quality%20assurance%2C%20recordkeeping%2C,and%20personnel%20consistent%20with%20federal%20laws%20and%20regulations.</vt:lpwstr>
      </vt:variant>
      <vt:variant>
        <vt:i4>2359393</vt:i4>
      </vt:variant>
      <vt:variant>
        <vt:i4>9</vt:i4>
      </vt:variant>
      <vt:variant>
        <vt:i4>0</vt:i4>
      </vt:variant>
      <vt:variant>
        <vt:i4>5</vt:i4>
      </vt:variant>
      <vt:variant>
        <vt:lpwstr>https://www.cdc.gov/hiv/effective-interventions/prevent/condomdistribution-programs/index.html</vt:lpwstr>
      </vt:variant>
      <vt:variant>
        <vt:lpwstr/>
      </vt:variant>
      <vt:variant>
        <vt:i4>720920</vt:i4>
      </vt:variant>
      <vt:variant>
        <vt:i4>6</vt:i4>
      </vt:variant>
      <vt:variant>
        <vt:i4>0</vt:i4>
      </vt:variant>
      <vt:variant>
        <vt:i4>5</vt:i4>
      </vt:variant>
      <vt:variant>
        <vt:lpwstr>https://doh.wa.gov/about-us/programs-and-services/executive-office-health-and-science/disease-control-and-health-statistics/funding-opportunities</vt:lpwstr>
      </vt:variant>
      <vt:variant>
        <vt:lpwstr/>
      </vt:variant>
      <vt:variant>
        <vt:i4>720920</vt:i4>
      </vt:variant>
      <vt:variant>
        <vt:i4>3</vt:i4>
      </vt:variant>
      <vt:variant>
        <vt:i4>0</vt:i4>
      </vt:variant>
      <vt:variant>
        <vt:i4>5</vt:i4>
      </vt:variant>
      <vt:variant>
        <vt:lpwstr>https://doh.wa.gov/about-us/programs-and-services/executive-office-health-and-science/disease-control-and-health-statistics/funding-opportunities</vt:lpwstr>
      </vt:variant>
      <vt:variant>
        <vt:lpwstr/>
      </vt:variant>
      <vt:variant>
        <vt:i4>1245233</vt:i4>
      </vt:variant>
      <vt:variant>
        <vt:i4>0</vt:i4>
      </vt:variant>
      <vt:variant>
        <vt:i4>0</vt:i4>
      </vt:variant>
      <vt:variant>
        <vt:i4>5</vt:i4>
      </vt:variant>
      <vt:variant>
        <vt:lpwstr>https://doh.wa.gov/about-us/programs-and-services/executive-office-health-and-science/disease-control-and-health-statistics/ID.RFASyndemic@doh.wa.gov</vt:lpwstr>
      </vt:variant>
      <vt:variant>
        <vt:lpwstr/>
      </vt:variant>
      <vt:variant>
        <vt:i4>5570600</vt:i4>
      </vt:variant>
      <vt:variant>
        <vt:i4>3</vt:i4>
      </vt:variant>
      <vt:variant>
        <vt:i4>0</vt:i4>
      </vt:variant>
      <vt:variant>
        <vt:i4>5</vt:i4>
      </vt:variant>
      <vt:variant>
        <vt:lpwstr>https://jamanetwork.com/journals/jamanetworkopen/fullarticle/2772682?utm_source=For_The_Media&amp;utm_medium=referral&amp;utm_campaign=ftm_links&amp;utm_term=110920</vt:lpwstr>
      </vt:variant>
      <vt:variant>
        <vt:lpwstr/>
      </vt:variant>
      <vt:variant>
        <vt:i4>5111808</vt:i4>
      </vt:variant>
      <vt:variant>
        <vt:i4>0</vt:i4>
      </vt:variant>
      <vt:variant>
        <vt:i4>0</vt:i4>
      </vt:variant>
      <vt:variant>
        <vt:i4>5</vt:i4>
      </vt:variant>
      <vt:variant>
        <vt:lpwstr>https://crosscut.com/video/hidden-barriers/why-diversity-important-among-wa-doctors-and-health-care-providers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Packet:  packet: Community-based integrated infectious disease testing and linkage to services in high-impact settings. </dc:title>
  <dc:subject/>
  <dc:creator>Washington State Department of Health</dc:creator>
  <cp:keywords>Department of Health RFA, Request for Application Syndemic, Community Based testing and linkages, high impact settings, infectious disease, HIV, STI, viral hepatitis, heatlh consequences for people who use drugs</cp:keywords>
  <dc:description/>
  <cp:lastModifiedBy>Mocha, Claire M (DOH)</cp:lastModifiedBy>
  <cp:revision>132</cp:revision>
  <dcterms:created xsi:type="dcterms:W3CDTF">2023-03-23T20:03:00Z</dcterms:created>
  <dcterms:modified xsi:type="dcterms:W3CDTF">2023-04-04T13:51:00Z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2023-03-23T19:42:32Z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013d3cd5-1ab5-46c0-834a-b1301ce81e76</vt:lpwstr>
  </property>
  <property fmtid="{D5CDD505-2E9C-101B-9397-08002B2CF9AE}" pid="8" name="MSIP_Label_1520fa42-cf58-4c22-8b93-58cf1d3bd1cb_ContentBits">
    <vt:lpwstr>0</vt:lpwstr>
  </property>
  <property fmtid="{D5CDD505-2E9C-101B-9397-08002B2CF9AE}" pid="9" name="ContentTypeId">
    <vt:lpwstr>0x010100E2EEA130DCEFB54CA89B40061011341A</vt:lpwstr>
  </property>
  <property fmtid="{D5CDD505-2E9C-101B-9397-08002B2CF9AE}" pid="10" name="_dlc_DocIdItemGuid">
    <vt:lpwstr>d555c796-fa86-4bc5-8712-73f304cad725</vt:lpwstr>
  </property>
</Properties>
</file>