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21FD" w14:textId="32BE5423" w:rsidR="005519E3" w:rsidRPr="00571E02" w:rsidRDefault="005519E3" w:rsidP="005519E3">
      <w:pPr>
        <w:spacing w:after="160" w:line="259" w:lineRule="auto"/>
        <w:rPr>
          <w:rFonts w:asciiTheme="minorHAnsi" w:hAnsiTheme="minorHAnsi" w:cstheme="minorBidi"/>
          <w:b/>
          <w:bCs/>
          <w:sz w:val="24"/>
          <w:szCs w:val="24"/>
        </w:rPr>
      </w:pPr>
      <w:r w:rsidRPr="00571E02">
        <w:rPr>
          <w:rFonts w:asciiTheme="minorHAnsi" w:hAnsiTheme="minorHAnsi" w:cstheme="minorBidi"/>
          <w:b/>
          <w:bCs/>
          <w:sz w:val="24"/>
          <w:szCs w:val="24"/>
        </w:rPr>
        <w:t xml:space="preserve">Organization name: </w:t>
      </w:r>
      <w:r w:rsidR="005621B0" w:rsidRPr="008906AC">
        <w:rPr>
          <w:rFonts w:asciiTheme="minorHAnsi" w:hAnsiTheme="minorHAnsi" w:cstheme="minorBidi"/>
          <w:i/>
          <w:iCs/>
          <w:color w:val="7F7F7F" w:themeColor="text1" w:themeTint="80"/>
          <w:sz w:val="24"/>
          <w:szCs w:val="24"/>
        </w:rPr>
        <w:t>Insert Organization Name</w:t>
      </w:r>
    </w:p>
    <w:p w14:paraId="6E7DD487" w14:textId="77777777" w:rsidR="005519E3" w:rsidRPr="00571E02" w:rsidRDefault="005519E3" w:rsidP="005519E3">
      <w:pPr>
        <w:spacing w:after="160" w:line="259" w:lineRule="auto"/>
        <w:rPr>
          <w:rFonts w:asciiTheme="minorHAnsi" w:hAnsiTheme="minorHAnsi" w:cstheme="minorBidi"/>
          <w:sz w:val="22"/>
          <w:szCs w:val="22"/>
        </w:rPr>
      </w:pPr>
    </w:p>
    <w:p w14:paraId="6C4F3547" w14:textId="77777777" w:rsidR="005519E3" w:rsidRPr="00571E02" w:rsidRDefault="005519E3" w:rsidP="005519E3">
      <w:pPr>
        <w:spacing w:after="160"/>
        <w:rPr>
          <w:rFonts w:asciiTheme="minorHAnsi" w:hAnsiTheme="minorHAnsi" w:cstheme="minorBidi"/>
          <w:b/>
          <w:bCs/>
          <w:sz w:val="24"/>
          <w:szCs w:val="24"/>
        </w:rPr>
      </w:pPr>
      <w:r w:rsidRPr="00571E02">
        <w:rPr>
          <w:rFonts w:asciiTheme="minorHAnsi" w:hAnsiTheme="minorHAnsi" w:cstheme="minorBidi"/>
          <w:b/>
          <w:bCs/>
          <w:sz w:val="24"/>
          <w:szCs w:val="24"/>
        </w:rPr>
        <w:t xml:space="preserve">Application instructions: </w:t>
      </w:r>
    </w:p>
    <w:p w14:paraId="47DE780E" w14:textId="77777777" w:rsidR="009E1110" w:rsidRPr="00787B38" w:rsidRDefault="009E1110" w:rsidP="009E1110">
      <w:pPr>
        <w:spacing w:after="160"/>
        <w:rPr>
          <w:rFonts w:asciiTheme="minorHAnsi" w:hAnsiTheme="minorHAnsi" w:cstheme="minorBidi"/>
          <w:sz w:val="24"/>
          <w:szCs w:val="24"/>
        </w:rPr>
      </w:pPr>
      <w:r w:rsidRPr="00571E02">
        <w:rPr>
          <w:rFonts w:asciiTheme="minorHAnsi" w:hAnsiTheme="minorHAnsi" w:cstheme="minorBidi"/>
          <w:sz w:val="24"/>
          <w:szCs w:val="24"/>
        </w:rPr>
        <w:t xml:space="preserve">You must submit your application by email: </w:t>
      </w:r>
      <w:hyperlink r:id="rId11" w:history="1">
        <w:r w:rsidRPr="00571E02">
          <w:rPr>
            <w:rFonts w:asciiTheme="minorHAnsi" w:hAnsiTheme="minorHAnsi" w:cstheme="minorBidi"/>
            <w:color w:val="0000FF"/>
            <w:sz w:val="24"/>
            <w:szCs w:val="24"/>
            <w:u w:val="single"/>
          </w:rPr>
          <w:t>ID.RFASyndemic@doh.wa.gov</w:t>
        </w:r>
      </w:hyperlink>
      <w:r w:rsidRPr="00571E02">
        <w:rPr>
          <w:rFonts w:asciiTheme="minorHAnsi" w:hAnsiTheme="minorHAnsi" w:cstheme="minorBidi"/>
          <w:sz w:val="24"/>
          <w:szCs w:val="24"/>
        </w:rPr>
        <w:t xml:space="preserve">. Your application must be received by the RFA Coordinator before the application deadline of </w:t>
      </w:r>
      <w:r w:rsidRPr="007F3443">
        <w:rPr>
          <w:rFonts w:asciiTheme="minorHAnsi" w:hAnsiTheme="minorHAnsi" w:cstheme="minorBidi"/>
          <w:b/>
          <w:bCs/>
          <w:sz w:val="24"/>
          <w:szCs w:val="24"/>
        </w:rPr>
        <w:t>5:00 pm PST on Monday, June 5, 2023.</w:t>
      </w:r>
      <w:r w:rsidRPr="00975C19">
        <w:rPr>
          <w:rFonts w:asciiTheme="minorHAnsi" w:hAnsiTheme="minorHAnsi" w:cstheme="minorBidi"/>
          <w:sz w:val="24"/>
          <w:szCs w:val="24"/>
        </w:rPr>
        <w:t xml:space="preserve"> Any delay in the delivery of your application is your risk; we do not take responsibil</w:t>
      </w:r>
      <w:r w:rsidRPr="00571E02">
        <w:rPr>
          <w:rFonts w:asciiTheme="minorHAnsi" w:hAnsiTheme="minorHAnsi" w:cstheme="minorBidi"/>
          <w:sz w:val="24"/>
          <w:szCs w:val="24"/>
        </w:rPr>
        <w:t>ity for delays in email delivery. You may not send your application by fax.</w:t>
      </w:r>
    </w:p>
    <w:p w14:paraId="3CB098DD" w14:textId="77777777" w:rsidR="009E1110" w:rsidRDefault="009E1110" w:rsidP="009E1110">
      <w:pPr>
        <w:rPr>
          <w:rFonts w:asciiTheme="minorHAnsi" w:hAnsiTheme="minorHAnsi" w:cstheme="minorHAnsi"/>
          <w:sz w:val="24"/>
          <w:szCs w:val="24"/>
        </w:rPr>
      </w:pPr>
      <w:r w:rsidRPr="00571E02">
        <w:rPr>
          <w:rFonts w:asciiTheme="minorHAnsi" w:hAnsiTheme="minorHAnsi" w:cstheme="minorHAnsi"/>
          <w:sz w:val="24"/>
          <w:szCs w:val="24"/>
        </w:rPr>
        <w:t>We will not accept late applications and will disqualify them from further consideration.  All applications and any accompanying documentation become the property of the DOH and will not be returned.</w:t>
      </w:r>
    </w:p>
    <w:p w14:paraId="5DE51FB7" w14:textId="77777777" w:rsidR="009E1110" w:rsidRPr="00571E02" w:rsidRDefault="009E1110" w:rsidP="009E1110">
      <w:pPr>
        <w:rPr>
          <w:rFonts w:asciiTheme="minorHAnsi" w:hAnsiTheme="minorHAnsi" w:cstheme="minorHAnsi"/>
          <w:sz w:val="24"/>
          <w:szCs w:val="24"/>
        </w:rPr>
      </w:pPr>
    </w:p>
    <w:p w14:paraId="39FE899F" w14:textId="77777777" w:rsidR="009E1110" w:rsidRPr="00571E02" w:rsidRDefault="009E1110" w:rsidP="009E1110">
      <w:pPr>
        <w:spacing w:after="160"/>
        <w:rPr>
          <w:rFonts w:asciiTheme="minorHAnsi" w:hAnsiTheme="minorHAnsi" w:cstheme="minorBidi"/>
          <w:sz w:val="22"/>
          <w:szCs w:val="22"/>
        </w:rPr>
      </w:pPr>
      <w:r w:rsidRPr="00571E02">
        <w:rPr>
          <w:rFonts w:asciiTheme="minorHAnsi" w:hAnsiTheme="minorHAnsi" w:cstheme="minorHAnsi"/>
          <w:sz w:val="24"/>
          <w:szCs w:val="24"/>
        </w:rPr>
        <w:t xml:space="preserve">As a reminder, information provided in application documents is subject to public disclosure per section </w:t>
      </w:r>
      <w:r>
        <w:rPr>
          <w:rFonts w:asciiTheme="minorHAnsi" w:hAnsiTheme="minorHAnsi" w:cstheme="minorHAnsi"/>
          <w:sz w:val="24"/>
          <w:szCs w:val="24"/>
        </w:rPr>
        <w:t>3.3</w:t>
      </w:r>
      <w:r w:rsidRPr="00571E02">
        <w:rPr>
          <w:rFonts w:asciiTheme="minorHAnsi" w:hAnsiTheme="minorHAnsi" w:cstheme="minorHAnsi"/>
          <w:sz w:val="24"/>
          <w:szCs w:val="24"/>
        </w:rPr>
        <w:t xml:space="preserve"> of this RFA.  Do not include information in your response that you do not want disclosed to the public</w:t>
      </w:r>
      <w:r w:rsidRPr="00571E02">
        <w:rPr>
          <w:rFonts w:asciiTheme="minorHAnsi" w:hAnsiTheme="minorHAnsi" w:cstheme="minorBidi"/>
          <w:sz w:val="22"/>
          <w:szCs w:val="22"/>
        </w:rPr>
        <w:t>.</w:t>
      </w:r>
    </w:p>
    <w:p w14:paraId="74F25FF1" w14:textId="77777777" w:rsidR="009E1110" w:rsidRPr="00571E02" w:rsidRDefault="009E1110" w:rsidP="009E1110">
      <w:pPr>
        <w:spacing w:after="160"/>
        <w:rPr>
          <w:rFonts w:asciiTheme="minorHAnsi" w:hAnsiTheme="minorHAnsi" w:cstheme="minorBidi"/>
          <w:sz w:val="24"/>
          <w:szCs w:val="24"/>
        </w:rPr>
      </w:pPr>
      <w:r w:rsidRPr="00571E02">
        <w:rPr>
          <w:rFonts w:asciiTheme="minorHAnsi" w:hAnsiTheme="minorHAnsi" w:cstheme="minorBidi"/>
          <w:sz w:val="24"/>
          <w:szCs w:val="24"/>
        </w:rPr>
        <w:t xml:space="preserve">Be sure to reference additional requirements and scoring in the full RFA, found on our website: </w:t>
      </w:r>
      <w:hyperlink r:id="rId12">
        <w:r w:rsidRPr="00571E02">
          <w:rPr>
            <w:rFonts w:ascii="Calibri" w:eastAsia="Calibri" w:hAnsi="Calibri" w:cs="Calibri"/>
            <w:color w:val="0000FF"/>
            <w:sz w:val="24"/>
            <w:szCs w:val="24"/>
            <w:u w:val="single"/>
          </w:rPr>
          <w:t>Funding Opportunities | Washington State Department of Health</w:t>
        </w:r>
      </w:hyperlink>
      <w:r w:rsidRPr="00571E02">
        <w:rPr>
          <w:rFonts w:asciiTheme="minorHAnsi" w:hAnsiTheme="minorHAnsi" w:cstheme="minorHAnsi"/>
          <w:sz w:val="24"/>
          <w:szCs w:val="24"/>
        </w:rPr>
        <w:t>.</w:t>
      </w:r>
    </w:p>
    <w:p w14:paraId="11578FD3" w14:textId="77777777" w:rsidR="009E1110" w:rsidRDefault="009E1110" w:rsidP="009E1110">
      <w:pPr>
        <w:spacing w:after="160"/>
        <w:rPr>
          <w:rFonts w:asciiTheme="minorHAnsi" w:hAnsiTheme="minorHAnsi" w:cstheme="minorBidi"/>
          <w:sz w:val="24"/>
          <w:szCs w:val="24"/>
        </w:rPr>
      </w:pPr>
      <w:r w:rsidRPr="00571E02">
        <w:rPr>
          <w:rFonts w:asciiTheme="minorHAnsi" w:hAnsiTheme="minorHAnsi" w:cstheme="minorBidi"/>
          <w:sz w:val="24"/>
          <w:szCs w:val="24"/>
        </w:rPr>
        <w:t>Please keep the application packet materials in the same order they appear when you download</w:t>
      </w:r>
      <w:r>
        <w:rPr>
          <w:rFonts w:asciiTheme="minorHAnsi" w:hAnsiTheme="minorHAnsi" w:cstheme="minorBidi"/>
          <w:sz w:val="24"/>
          <w:szCs w:val="24"/>
        </w:rPr>
        <w:t>. For narrative sections, you should leave the questions in the text and provide your responses below each one. (The page counts for each section include the questions.) Keep the</w:t>
      </w:r>
      <w:r w:rsidRPr="00571E02">
        <w:rPr>
          <w:rFonts w:asciiTheme="minorHAnsi" w:hAnsiTheme="minorHAnsi" w:cstheme="minorBidi"/>
          <w:sz w:val="24"/>
          <w:szCs w:val="24"/>
        </w:rPr>
        <w:t xml:space="preserve"> original formatting for narrative responses (letter-sized (8 ½ x 11 inch) format, with 1-inch margins, single spacing, and use either Arial, Calibri, or Times New </w:t>
      </w:r>
      <w:r>
        <w:rPr>
          <w:rFonts w:asciiTheme="minorHAnsi" w:hAnsiTheme="minorHAnsi" w:cstheme="minorBidi"/>
          <w:sz w:val="24"/>
          <w:szCs w:val="24"/>
        </w:rPr>
        <w:t>R</w:t>
      </w:r>
      <w:r w:rsidRPr="00571E02">
        <w:rPr>
          <w:rFonts w:asciiTheme="minorHAnsi" w:hAnsiTheme="minorHAnsi" w:cstheme="minorBidi"/>
          <w:sz w:val="24"/>
          <w:szCs w:val="24"/>
        </w:rPr>
        <w:t xml:space="preserve">oman, in a minimum of 12-point font). </w:t>
      </w:r>
    </w:p>
    <w:p w14:paraId="67353B16" w14:textId="77777777" w:rsidR="009E1110" w:rsidRDefault="009E1110" w:rsidP="009E1110">
      <w:pPr>
        <w:spacing w:after="160"/>
        <w:rPr>
          <w:rFonts w:asciiTheme="minorHAnsi" w:hAnsiTheme="minorHAnsi" w:cstheme="minorBidi"/>
          <w:sz w:val="24"/>
          <w:szCs w:val="24"/>
        </w:rPr>
      </w:pPr>
      <w:r w:rsidRPr="007A7CA0">
        <w:rPr>
          <w:rFonts w:asciiTheme="minorHAnsi" w:hAnsiTheme="minorHAnsi" w:cstheme="minorBidi"/>
          <w:sz w:val="24"/>
          <w:szCs w:val="24"/>
        </w:rPr>
        <w:t xml:space="preserve">On any </w:t>
      </w:r>
      <w:r>
        <w:rPr>
          <w:rFonts w:asciiTheme="minorHAnsi" w:hAnsiTheme="minorHAnsi" w:cstheme="minorBidi"/>
          <w:sz w:val="24"/>
          <w:szCs w:val="24"/>
        </w:rPr>
        <w:t>section</w:t>
      </w:r>
      <w:r w:rsidRPr="007A7CA0">
        <w:rPr>
          <w:rFonts w:asciiTheme="minorHAnsi" w:hAnsiTheme="minorHAnsi" w:cstheme="minorBidi"/>
          <w:sz w:val="24"/>
          <w:szCs w:val="24"/>
        </w:rPr>
        <w:t xml:space="preserve"> that requires a signature, you can sign with an electronic/digital signature format: /s/First name Last name. (Example: /s/John Doe.)</w:t>
      </w:r>
    </w:p>
    <w:p w14:paraId="0028A5FE" w14:textId="77777777" w:rsidR="009E1110" w:rsidRDefault="009E1110" w:rsidP="009E1110">
      <w:pPr>
        <w:spacing w:after="160"/>
        <w:rPr>
          <w:rFonts w:asciiTheme="minorHAnsi" w:hAnsiTheme="minorHAnsi" w:cstheme="minorBidi"/>
          <w:sz w:val="24"/>
          <w:szCs w:val="24"/>
        </w:rPr>
      </w:pPr>
      <w:r w:rsidRPr="00571E02">
        <w:rPr>
          <w:rFonts w:asciiTheme="minorHAnsi" w:hAnsiTheme="minorHAnsi" w:cstheme="minorBidi"/>
          <w:sz w:val="24"/>
          <w:szCs w:val="24"/>
        </w:rPr>
        <w:t>When you submit the application packet, please be sure the name of the document includes the name of your organization and the service category you are applying for.</w:t>
      </w:r>
    </w:p>
    <w:p w14:paraId="3274C370" w14:textId="77777777" w:rsidR="009E1110" w:rsidRPr="00571E02" w:rsidRDefault="009E1110" w:rsidP="009E1110">
      <w:pPr>
        <w:spacing w:after="160"/>
        <w:rPr>
          <w:rFonts w:asciiTheme="minorHAnsi" w:hAnsiTheme="minorHAnsi" w:cstheme="minorBidi"/>
          <w:sz w:val="24"/>
          <w:szCs w:val="24"/>
        </w:rPr>
      </w:pPr>
      <w:r w:rsidRPr="00571E02">
        <w:rPr>
          <w:rFonts w:asciiTheme="minorHAnsi" w:hAnsiTheme="minorHAnsi" w:cstheme="minorBidi"/>
          <w:sz w:val="24"/>
          <w:szCs w:val="24"/>
        </w:rPr>
        <w:t xml:space="preserve">You may apply for more than one service category. Please submit one complete application packet per service category. </w:t>
      </w:r>
    </w:p>
    <w:p w14:paraId="649A982F" w14:textId="77777777" w:rsidR="005519E3" w:rsidRDefault="005519E3" w:rsidP="005519E3">
      <w:pPr>
        <w:rPr>
          <w:rFonts w:asciiTheme="minorHAnsi" w:hAnsiTheme="minorHAnsi" w:cstheme="minorHAnsi"/>
          <w:b/>
          <w:bCs/>
          <w:sz w:val="24"/>
          <w:szCs w:val="24"/>
        </w:rPr>
      </w:pPr>
    </w:p>
    <w:p w14:paraId="19CD2203" w14:textId="77777777" w:rsidR="005519E3" w:rsidRDefault="005519E3" w:rsidP="005519E3">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6D9E85E2" w14:textId="77777777" w:rsidR="005519E3" w:rsidRDefault="005519E3" w:rsidP="005519E3">
      <w:pPr>
        <w:rPr>
          <w:rFonts w:asciiTheme="minorHAnsi" w:hAnsiTheme="minorHAnsi" w:cstheme="minorHAnsi"/>
          <w:sz w:val="24"/>
          <w:szCs w:val="24"/>
        </w:rPr>
      </w:pPr>
    </w:p>
    <w:p w14:paraId="7583232A" w14:textId="77777777" w:rsidR="005519E3" w:rsidRDefault="005519E3" w:rsidP="005519E3">
      <w:pPr>
        <w:rPr>
          <w:rFonts w:asciiTheme="minorHAnsi" w:hAnsiTheme="minorHAnsi" w:cstheme="minorHAnsi"/>
          <w:b/>
          <w:bCs/>
          <w:sz w:val="24"/>
          <w:szCs w:val="24"/>
        </w:rPr>
      </w:pPr>
      <w:r w:rsidRPr="00F51C3F">
        <w:rPr>
          <w:rFonts w:asciiTheme="minorHAnsi" w:hAnsiTheme="minorHAnsi" w:cstheme="minorHAnsi"/>
          <w:b/>
          <w:bCs/>
          <w:sz w:val="24"/>
          <w:szCs w:val="24"/>
        </w:rPr>
        <w:t>Application contents and checklist</w:t>
      </w:r>
      <w:r>
        <w:rPr>
          <w:rFonts w:asciiTheme="minorHAnsi" w:hAnsiTheme="minorHAnsi" w:cstheme="minorHAnsi"/>
          <w:b/>
          <w:bCs/>
          <w:sz w:val="24"/>
          <w:szCs w:val="24"/>
        </w:rPr>
        <w:t xml:space="preserve"> (optional):</w:t>
      </w:r>
    </w:p>
    <w:p w14:paraId="42E8EA09" w14:textId="77777777" w:rsidR="005519E3" w:rsidRPr="00F51C3F" w:rsidRDefault="005519E3" w:rsidP="005519E3">
      <w:pPr>
        <w:rPr>
          <w:rFonts w:asciiTheme="minorHAnsi" w:hAnsiTheme="minorHAnsi" w:cstheme="minorHAnsi"/>
          <w:b/>
          <w:bCs/>
          <w:sz w:val="24"/>
          <w:szCs w:val="24"/>
        </w:rPr>
      </w:pPr>
    </w:p>
    <w:tbl>
      <w:tblPr>
        <w:tblStyle w:val="TableGrid"/>
        <w:tblW w:w="9535" w:type="dxa"/>
        <w:tblLook w:val="04A0" w:firstRow="1" w:lastRow="0" w:firstColumn="1" w:lastColumn="0" w:noHBand="0" w:noVBand="1"/>
      </w:tblPr>
      <w:tblGrid>
        <w:gridCol w:w="2503"/>
        <w:gridCol w:w="5592"/>
        <w:gridCol w:w="1440"/>
      </w:tblGrid>
      <w:tr w:rsidR="005519E3" w:rsidRPr="00941768" w14:paraId="2CC6D8F2" w14:textId="77777777" w:rsidTr="003B0C07">
        <w:tc>
          <w:tcPr>
            <w:tcW w:w="2503" w:type="dxa"/>
          </w:tcPr>
          <w:p w14:paraId="7C6724C5" w14:textId="77777777" w:rsidR="005519E3" w:rsidRPr="00941768" w:rsidRDefault="005519E3" w:rsidP="003B0C07">
            <w:pPr>
              <w:rPr>
                <w:rFonts w:asciiTheme="minorHAnsi" w:hAnsiTheme="minorHAnsi" w:cstheme="minorHAnsi"/>
                <w:b/>
                <w:bCs/>
                <w:sz w:val="24"/>
                <w:szCs w:val="24"/>
              </w:rPr>
            </w:pPr>
            <w:r w:rsidRPr="00941768">
              <w:rPr>
                <w:rFonts w:asciiTheme="minorHAnsi" w:hAnsiTheme="minorHAnsi" w:cstheme="minorHAnsi"/>
                <w:b/>
                <w:bCs/>
                <w:sz w:val="24"/>
                <w:szCs w:val="24"/>
              </w:rPr>
              <w:t>Section</w:t>
            </w:r>
          </w:p>
        </w:tc>
        <w:tc>
          <w:tcPr>
            <w:tcW w:w="5592" w:type="dxa"/>
          </w:tcPr>
          <w:p w14:paraId="1BFAA10A" w14:textId="77777777" w:rsidR="005519E3" w:rsidRPr="00941768" w:rsidRDefault="005519E3" w:rsidP="003B0C07">
            <w:pPr>
              <w:rPr>
                <w:rFonts w:asciiTheme="minorHAnsi" w:hAnsiTheme="minorHAnsi" w:cstheme="minorHAnsi"/>
                <w:b/>
                <w:bCs/>
                <w:sz w:val="24"/>
                <w:szCs w:val="24"/>
              </w:rPr>
            </w:pPr>
            <w:r w:rsidRPr="00941768">
              <w:rPr>
                <w:rFonts w:asciiTheme="minorHAnsi" w:hAnsiTheme="minorHAnsi" w:cstheme="minorHAnsi"/>
                <w:b/>
                <w:bCs/>
                <w:sz w:val="24"/>
                <w:szCs w:val="24"/>
              </w:rPr>
              <w:t>To do/include</w:t>
            </w:r>
          </w:p>
        </w:tc>
        <w:tc>
          <w:tcPr>
            <w:tcW w:w="1440" w:type="dxa"/>
          </w:tcPr>
          <w:p w14:paraId="7900BFB1" w14:textId="77777777" w:rsidR="005519E3" w:rsidRPr="00941768" w:rsidRDefault="005519E3" w:rsidP="003B0C07">
            <w:pPr>
              <w:rPr>
                <w:rFonts w:asciiTheme="minorHAnsi" w:hAnsiTheme="minorHAnsi" w:cstheme="minorHAnsi"/>
                <w:b/>
                <w:bCs/>
                <w:sz w:val="24"/>
                <w:szCs w:val="24"/>
              </w:rPr>
            </w:pPr>
            <w:r w:rsidRPr="00941768">
              <w:rPr>
                <w:rFonts w:asciiTheme="minorHAnsi" w:hAnsiTheme="minorHAnsi" w:cstheme="minorHAnsi"/>
                <w:b/>
                <w:bCs/>
                <w:sz w:val="24"/>
                <w:szCs w:val="24"/>
              </w:rPr>
              <w:t>Check when done</w:t>
            </w:r>
          </w:p>
        </w:tc>
      </w:tr>
      <w:tr w:rsidR="005519E3" w:rsidRPr="00F51C3F" w14:paraId="0D0A8BE0" w14:textId="77777777" w:rsidTr="003B0C07">
        <w:tc>
          <w:tcPr>
            <w:tcW w:w="2503" w:type="dxa"/>
          </w:tcPr>
          <w:p w14:paraId="637D8844" w14:textId="77777777"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Service category description and requirements</w:t>
            </w:r>
          </w:p>
        </w:tc>
        <w:tc>
          <w:tcPr>
            <w:tcW w:w="5592" w:type="dxa"/>
          </w:tcPr>
          <w:p w14:paraId="61E17610" w14:textId="77777777"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 xml:space="preserve">Review full description and all requirements before starting your application. </w:t>
            </w:r>
          </w:p>
        </w:tc>
        <w:tc>
          <w:tcPr>
            <w:tcW w:w="1440" w:type="dxa"/>
          </w:tcPr>
          <w:p w14:paraId="217B2A18" w14:textId="77777777" w:rsidR="005519E3" w:rsidRPr="00F51C3F" w:rsidRDefault="005519E3" w:rsidP="003B0C07">
            <w:pPr>
              <w:rPr>
                <w:rFonts w:asciiTheme="minorHAnsi" w:hAnsiTheme="minorHAnsi" w:cstheme="minorHAnsi"/>
                <w:sz w:val="24"/>
                <w:szCs w:val="24"/>
              </w:rPr>
            </w:pPr>
          </w:p>
        </w:tc>
      </w:tr>
      <w:tr w:rsidR="005519E3" w:rsidRPr="00F51C3F" w14:paraId="46EE6F14" w14:textId="77777777" w:rsidTr="003B0C07">
        <w:tc>
          <w:tcPr>
            <w:tcW w:w="2503" w:type="dxa"/>
          </w:tcPr>
          <w:p w14:paraId="68A4C9D8" w14:textId="77777777"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 xml:space="preserve">Submission cover </w:t>
            </w:r>
            <w:r>
              <w:rPr>
                <w:rFonts w:asciiTheme="minorHAnsi" w:hAnsiTheme="minorHAnsi" w:cstheme="minorHAnsi"/>
                <w:sz w:val="24"/>
                <w:szCs w:val="24"/>
              </w:rPr>
              <w:t>form</w:t>
            </w:r>
          </w:p>
        </w:tc>
        <w:tc>
          <w:tcPr>
            <w:tcW w:w="5592" w:type="dxa"/>
          </w:tcPr>
          <w:p w14:paraId="14E04986" w14:textId="77777777" w:rsidR="005519E3" w:rsidRPr="00F112E1" w:rsidRDefault="005519E3" w:rsidP="003B0C07">
            <w:pPr>
              <w:rPr>
                <w:rFonts w:asciiTheme="minorHAnsi" w:hAnsiTheme="minorHAnsi" w:cstheme="minorHAnsi"/>
                <w:sz w:val="24"/>
                <w:szCs w:val="24"/>
              </w:rPr>
            </w:pPr>
            <w:r>
              <w:rPr>
                <w:rFonts w:asciiTheme="minorHAnsi" w:hAnsiTheme="minorHAnsi" w:cstheme="minorHAnsi"/>
                <w:sz w:val="24"/>
                <w:szCs w:val="24"/>
              </w:rPr>
              <w:t xml:space="preserve">Respond to all questions and have legal representative sign and date. </w:t>
            </w:r>
          </w:p>
        </w:tc>
        <w:tc>
          <w:tcPr>
            <w:tcW w:w="1440" w:type="dxa"/>
          </w:tcPr>
          <w:p w14:paraId="7B715C4A" w14:textId="77777777" w:rsidR="005519E3" w:rsidRPr="00F51C3F" w:rsidRDefault="005519E3" w:rsidP="003B0C07">
            <w:pPr>
              <w:rPr>
                <w:rFonts w:asciiTheme="minorHAnsi" w:hAnsiTheme="minorHAnsi" w:cstheme="minorHAnsi"/>
                <w:sz w:val="24"/>
                <w:szCs w:val="24"/>
              </w:rPr>
            </w:pPr>
          </w:p>
        </w:tc>
      </w:tr>
      <w:tr w:rsidR="005519E3" w:rsidRPr="00F51C3F" w14:paraId="0D9B5DBF" w14:textId="77777777" w:rsidTr="003B0C07">
        <w:tc>
          <w:tcPr>
            <w:tcW w:w="2503" w:type="dxa"/>
          </w:tcPr>
          <w:p w14:paraId="44283732" w14:textId="77777777"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Signed RFA certifications and Assurances</w:t>
            </w:r>
          </w:p>
        </w:tc>
        <w:tc>
          <w:tcPr>
            <w:tcW w:w="5592" w:type="dxa"/>
          </w:tcPr>
          <w:p w14:paraId="55DA4657" w14:textId="77777777" w:rsidR="005519E3" w:rsidRPr="00F51C3F" w:rsidRDefault="005519E3" w:rsidP="003B0C07">
            <w:pPr>
              <w:rPr>
                <w:rFonts w:asciiTheme="minorHAnsi" w:hAnsiTheme="minorHAnsi" w:cstheme="minorHAnsi"/>
                <w:sz w:val="24"/>
                <w:szCs w:val="24"/>
              </w:rPr>
            </w:pPr>
            <w:r>
              <w:rPr>
                <w:rFonts w:asciiTheme="minorHAnsi" w:hAnsiTheme="minorHAnsi" w:cstheme="minorHAnsi"/>
                <w:sz w:val="24"/>
                <w:szCs w:val="24"/>
              </w:rPr>
              <w:t>Have legal representative s</w:t>
            </w:r>
            <w:r w:rsidRPr="00F51C3F">
              <w:rPr>
                <w:rFonts w:asciiTheme="minorHAnsi" w:hAnsiTheme="minorHAnsi" w:cstheme="minorHAnsi"/>
                <w:sz w:val="24"/>
                <w:szCs w:val="24"/>
              </w:rPr>
              <w:t>ign</w:t>
            </w:r>
            <w:r>
              <w:rPr>
                <w:rFonts w:asciiTheme="minorHAnsi" w:hAnsiTheme="minorHAnsi" w:cstheme="minorHAnsi"/>
                <w:sz w:val="24"/>
                <w:szCs w:val="24"/>
              </w:rPr>
              <w:t xml:space="preserve"> these forms:</w:t>
            </w:r>
          </w:p>
          <w:p w14:paraId="31C954E4" w14:textId="77777777" w:rsidR="005519E3" w:rsidRPr="00F51C3F" w:rsidRDefault="005519E3" w:rsidP="005519E3">
            <w:pPr>
              <w:pStyle w:val="ListParagraph"/>
              <w:numPr>
                <w:ilvl w:val="0"/>
                <w:numId w:val="5"/>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Bid certifications and </w:t>
            </w:r>
            <w:proofErr w:type="gramStart"/>
            <w:r w:rsidRPr="00F51C3F">
              <w:rPr>
                <w:rFonts w:asciiTheme="minorHAnsi" w:hAnsiTheme="minorHAnsi" w:cstheme="minorHAnsi"/>
                <w:sz w:val="24"/>
                <w:szCs w:val="24"/>
              </w:rPr>
              <w:t>assurances</w:t>
            </w:r>
            <w:proofErr w:type="gramEnd"/>
          </w:p>
          <w:p w14:paraId="13CA8E24" w14:textId="77777777" w:rsidR="005519E3" w:rsidRPr="00F51C3F" w:rsidRDefault="005519E3" w:rsidP="005519E3">
            <w:pPr>
              <w:pStyle w:val="ListParagraph"/>
              <w:numPr>
                <w:ilvl w:val="0"/>
                <w:numId w:val="5"/>
              </w:numPr>
              <w:contextualSpacing w:val="0"/>
              <w:rPr>
                <w:rFonts w:asciiTheme="minorHAnsi" w:hAnsiTheme="minorHAnsi" w:cstheme="minorHAnsi"/>
                <w:sz w:val="24"/>
                <w:szCs w:val="24"/>
              </w:rPr>
            </w:pPr>
            <w:r w:rsidRPr="00F51C3F">
              <w:rPr>
                <w:rFonts w:asciiTheme="minorHAnsi" w:hAnsiTheme="minorHAnsi" w:cstheme="minorHAnsi"/>
                <w:sz w:val="24"/>
                <w:szCs w:val="24"/>
              </w:rPr>
              <w:t>Contractor Certification – wage theft prevention</w:t>
            </w:r>
          </w:p>
          <w:p w14:paraId="5CBBB05A" w14:textId="77777777" w:rsidR="005519E3" w:rsidRPr="00F51C3F" w:rsidRDefault="005519E3" w:rsidP="005519E3">
            <w:pPr>
              <w:pStyle w:val="ListParagraph"/>
              <w:numPr>
                <w:ilvl w:val="0"/>
                <w:numId w:val="5"/>
              </w:numPr>
              <w:contextualSpacing w:val="0"/>
              <w:rPr>
                <w:rFonts w:asciiTheme="minorHAnsi" w:hAnsiTheme="minorHAnsi" w:cstheme="minorHAnsi"/>
                <w:sz w:val="24"/>
                <w:szCs w:val="24"/>
              </w:rPr>
            </w:pPr>
            <w:r w:rsidRPr="00F51C3F">
              <w:rPr>
                <w:rFonts w:asciiTheme="minorHAnsi" w:hAnsiTheme="minorHAnsi" w:cstheme="minorHAnsi"/>
                <w:sz w:val="24"/>
                <w:szCs w:val="24"/>
              </w:rPr>
              <w:t>Workers’ rights – Washington state goods &amp; services contracts certification</w:t>
            </w:r>
          </w:p>
        </w:tc>
        <w:tc>
          <w:tcPr>
            <w:tcW w:w="1440" w:type="dxa"/>
          </w:tcPr>
          <w:p w14:paraId="27694C28" w14:textId="77777777" w:rsidR="005519E3" w:rsidRPr="00F51C3F" w:rsidRDefault="005519E3" w:rsidP="003B0C07">
            <w:pPr>
              <w:rPr>
                <w:rFonts w:asciiTheme="minorHAnsi" w:hAnsiTheme="minorHAnsi" w:cstheme="minorHAnsi"/>
                <w:sz w:val="24"/>
                <w:szCs w:val="24"/>
              </w:rPr>
            </w:pPr>
          </w:p>
        </w:tc>
      </w:tr>
      <w:tr w:rsidR="005519E3" w:rsidRPr="00F51C3F" w14:paraId="19B277D3" w14:textId="77777777" w:rsidTr="003B0C07">
        <w:tc>
          <w:tcPr>
            <w:tcW w:w="2503" w:type="dxa"/>
          </w:tcPr>
          <w:p w14:paraId="1C68193E" w14:textId="77777777" w:rsidR="005519E3" w:rsidRPr="00F51C3F" w:rsidRDefault="005519E3" w:rsidP="003B0C07">
            <w:pPr>
              <w:rPr>
                <w:rFonts w:asciiTheme="minorHAnsi" w:hAnsiTheme="minorHAnsi" w:cstheme="minorHAnsi"/>
                <w:sz w:val="24"/>
                <w:szCs w:val="24"/>
              </w:rPr>
            </w:pPr>
            <w:r>
              <w:rPr>
                <w:rFonts w:asciiTheme="minorHAnsi" w:hAnsiTheme="minorHAnsi" w:cstheme="minorHAnsi"/>
                <w:sz w:val="24"/>
                <w:szCs w:val="24"/>
              </w:rPr>
              <w:t>O</w:t>
            </w:r>
            <w:r w:rsidRPr="00F51C3F">
              <w:rPr>
                <w:rFonts w:asciiTheme="minorHAnsi" w:hAnsiTheme="minorHAnsi" w:cstheme="minorHAnsi"/>
                <w:sz w:val="24"/>
                <w:szCs w:val="24"/>
              </w:rPr>
              <w:t>rganization</w:t>
            </w:r>
            <w:r>
              <w:rPr>
                <w:rFonts w:asciiTheme="minorHAnsi" w:hAnsiTheme="minorHAnsi" w:cstheme="minorHAnsi"/>
                <w:sz w:val="24"/>
                <w:szCs w:val="24"/>
              </w:rPr>
              <w:t xml:space="preserve">al </w:t>
            </w:r>
            <w:r w:rsidRPr="00F51C3F">
              <w:rPr>
                <w:rFonts w:asciiTheme="minorHAnsi" w:hAnsiTheme="minorHAnsi" w:cstheme="minorHAnsi"/>
                <w:sz w:val="24"/>
                <w:szCs w:val="24"/>
              </w:rPr>
              <w:t>background</w:t>
            </w:r>
          </w:p>
        </w:tc>
        <w:tc>
          <w:tcPr>
            <w:tcW w:w="5592" w:type="dxa"/>
          </w:tcPr>
          <w:p w14:paraId="609D237B" w14:textId="693B2A06"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Respond to all question</w:t>
            </w:r>
            <w:r>
              <w:rPr>
                <w:rFonts w:asciiTheme="minorHAnsi" w:hAnsiTheme="minorHAnsi" w:cstheme="minorHAnsi"/>
                <w:sz w:val="24"/>
                <w:szCs w:val="24"/>
              </w:rPr>
              <w:t>s</w:t>
            </w:r>
            <w:r w:rsidR="009D568F">
              <w:rPr>
                <w:rFonts w:asciiTheme="minorHAnsi" w:hAnsiTheme="minorHAnsi" w:cstheme="minorHAnsi"/>
                <w:sz w:val="24"/>
                <w:szCs w:val="24"/>
              </w:rPr>
              <w:t>.</w:t>
            </w:r>
          </w:p>
        </w:tc>
        <w:tc>
          <w:tcPr>
            <w:tcW w:w="1440" w:type="dxa"/>
          </w:tcPr>
          <w:p w14:paraId="07671C39" w14:textId="77777777" w:rsidR="005519E3" w:rsidRPr="00F51C3F" w:rsidRDefault="005519E3" w:rsidP="003B0C07">
            <w:pPr>
              <w:rPr>
                <w:rFonts w:asciiTheme="minorHAnsi" w:hAnsiTheme="minorHAnsi" w:cstheme="minorHAnsi"/>
                <w:sz w:val="24"/>
                <w:szCs w:val="24"/>
              </w:rPr>
            </w:pPr>
          </w:p>
        </w:tc>
      </w:tr>
      <w:tr w:rsidR="00E30C01" w:rsidRPr="00F51C3F" w14:paraId="13953FBD" w14:textId="77777777" w:rsidTr="003E32CF">
        <w:tc>
          <w:tcPr>
            <w:tcW w:w="2503" w:type="dxa"/>
          </w:tcPr>
          <w:p w14:paraId="369F15DB" w14:textId="77777777" w:rsidR="00E30C01" w:rsidRPr="00F51C3F" w:rsidRDefault="00E30C01" w:rsidP="003E32CF">
            <w:pPr>
              <w:rPr>
                <w:rFonts w:asciiTheme="minorHAnsi" w:hAnsiTheme="minorHAnsi" w:cstheme="minorHAnsi"/>
                <w:sz w:val="24"/>
                <w:szCs w:val="24"/>
              </w:rPr>
            </w:pPr>
            <w:r w:rsidRPr="00F51C3F">
              <w:rPr>
                <w:rFonts w:asciiTheme="minorHAnsi" w:hAnsiTheme="minorHAnsi" w:cstheme="minorHAnsi"/>
                <w:sz w:val="24"/>
                <w:szCs w:val="24"/>
              </w:rPr>
              <w:t>Proposal: Scope of work</w:t>
            </w:r>
          </w:p>
        </w:tc>
        <w:tc>
          <w:tcPr>
            <w:tcW w:w="5592" w:type="dxa"/>
          </w:tcPr>
          <w:p w14:paraId="10163E2A" w14:textId="33BB167F" w:rsidR="00E30C01" w:rsidRPr="00F51C3F" w:rsidRDefault="00E30C01" w:rsidP="003E32CF">
            <w:pPr>
              <w:rPr>
                <w:rFonts w:asciiTheme="minorHAnsi" w:hAnsiTheme="minorHAnsi" w:cstheme="minorHAnsi"/>
                <w:sz w:val="24"/>
                <w:szCs w:val="24"/>
              </w:rPr>
            </w:pPr>
            <w:r>
              <w:rPr>
                <w:rFonts w:asciiTheme="minorHAnsi" w:hAnsiTheme="minorHAnsi" w:cstheme="minorHAnsi"/>
                <w:sz w:val="24"/>
                <w:szCs w:val="24"/>
              </w:rPr>
              <w:t xml:space="preserve">Respond to all questions in the Scope of </w:t>
            </w:r>
            <w:r w:rsidRPr="00F51C3F">
              <w:rPr>
                <w:rFonts w:asciiTheme="minorHAnsi" w:hAnsiTheme="minorHAnsi" w:cstheme="minorHAnsi"/>
                <w:sz w:val="24"/>
                <w:szCs w:val="24"/>
              </w:rPr>
              <w:t xml:space="preserve">Work </w:t>
            </w:r>
            <w:r>
              <w:rPr>
                <w:rFonts w:asciiTheme="minorHAnsi" w:hAnsiTheme="minorHAnsi" w:cstheme="minorHAnsi"/>
                <w:sz w:val="24"/>
                <w:szCs w:val="24"/>
              </w:rPr>
              <w:t>narrative.</w:t>
            </w:r>
          </w:p>
        </w:tc>
        <w:tc>
          <w:tcPr>
            <w:tcW w:w="1440" w:type="dxa"/>
          </w:tcPr>
          <w:p w14:paraId="405B8F4C" w14:textId="77777777" w:rsidR="00E30C01" w:rsidRPr="00F51C3F" w:rsidRDefault="00E30C01" w:rsidP="003E32CF">
            <w:pPr>
              <w:pStyle w:val="ListParagraph"/>
              <w:contextualSpacing w:val="0"/>
              <w:rPr>
                <w:rFonts w:asciiTheme="minorHAnsi" w:hAnsiTheme="minorHAnsi" w:cstheme="minorHAnsi"/>
                <w:sz w:val="24"/>
                <w:szCs w:val="24"/>
              </w:rPr>
            </w:pPr>
          </w:p>
        </w:tc>
      </w:tr>
      <w:tr w:rsidR="005519E3" w:rsidRPr="00F51C3F" w14:paraId="10146928" w14:textId="77777777" w:rsidTr="003B0C07">
        <w:tc>
          <w:tcPr>
            <w:tcW w:w="2503" w:type="dxa"/>
          </w:tcPr>
          <w:p w14:paraId="069D2BA4" w14:textId="77777777"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 xml:space="preserve">Proposal: </w:t>
            </w:r>
            <w:r>
              <w:rPr>
                <w:rFonts w:asciiTheme="minorHAnsi" w:hAnsiTheme="minorHAnsi" w:cstheme="minorHAnsi"/>
                <w:sz w:val="24"/>
                <w:szCs w:val="24"/>
              </w:rPr>
              <w:t>Program approach</w:t>
            </w:r>
          </w:p>
        </w:tc>
        <w:tc>
          <w:tcPr>
            <w:tcW w:w="5592" w:type="dxa"/>
          </w:tcPr>
          <w:p w14:paraId="569FD618" w14:textId="563A0728"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Respond to all questions</w:t>
            </w:r>
            <w:r w:rsidR="009F3D81">
              <w:rPr>
                <w:rFonts w:asciiTheme="minorHAnsi" w:hAnsiTheme="minorHAnsi" w:cstheme="minorHAnsi"/>
                <w:sz w:val="24"/>
                <w:szCs w:val="24"/>
              </w:rPr>
              <w:t>.</w:t>
            </w:r>
          </w:p>
        </w:tc>
        <w:tc>
          <w:tcPr>
            <w:tcW w:w="1440" w:type="dxa"/>
          </w:tcPr>
          <w:p w14:paraId="4CE5344E" w14:textId="77777777" w:rsidR="005519E3" w:rsidRPr="00F51C3F" w:rsidRDefault="005519E3" w:rsidP="003B0C07">
            <w:pPr>
              <w:rPr>
                <w:rFonts w:asciiTheme="minorHAnsi" w:hAnsiTheme="minorHAnsi" w:cstheme="minorHAnsi"/>
                <w:sz w:val="24"/>
                <w:szCs w:val="24"/>
              </w:rPr>
            </w:pPr>
          </w:p>
        </w:tc>
      </w:tr>
      <w:tr w:rsidR="005519E3" w:rsidRPr="00F51C3F" w14:paraId="5163BE74" w14:textId="77777777" w:rsidTr="003B0C07">
        <w:tc>
          <w:tcPr>
            <w:tcW w:w="2503" w:type="dxa"/>
          </w:tcPr>
          <w:p w14:paraId="7A12EEAE" w14:textId="77777777" w:rsidR="005519E3" w:rsidRPr="00F51C3F" w:rsidRDefault="005519E3" w:rsidP="003B0C07">
            <w:pPr>
              <w:rPr>
                <w:rFonts w:asciiTheme="minorHAnsi" w:hAnsiTheme="minorHAnsi" w:cstheme="minorHAnsi"/>
                <w:bCs/>
                <w:sz w:val="24"/>
                <w:szCs w:val="24"/>
              </w:rPr>
            </w:pPr>
            <w:r w:rsidRPr="00F51C3F">
              <w:rPr>
                <w:rFonts w:asciiTheme="minorHAnsi" w:hAnsiTheme="minorHAnsi" w:cstheme="minorHAnsi"/>
                <w:bCs/>
                <w:sz w:val="24"/>
                <w:szCs w:val="24"/>
              </w:rPr>
              <w:t>Program development, implementation startup, and capacity building needs</w:t>
            </w:r>
            <w:commentRangeStart w:id="0"/>
            <w:commentRangeEnd w:id="0"/>
            <w:r w:rsidRPr="00F51C3F">
              <w:rPr>
                <w:rStyle w:val="CommentReference"/>
                <w:rFonts w:asciiTheme="minorHAnsi" w:eastAsiaTheme="minorHAnsi" w:hAnsiTheme="minorHAnsi" w:cstheme="minorHAnsi"/>
                <w:bCs/>
                <w:sz w:val="24"/>
                <w:szCs w:val="24"/>
              </w:rPr>
              <w:commentReference w:id="0"/>
            </w:r>
            <w:commentRangeStart w:id="1"/>
            <w:commentRangeEnd w:id="1"/>
            <w:r w:rsidRPr="00F51C3F">
              <w:rPr>
                <w:rStyle w:val="CommentReference"/>
                <w:rFonts w:asciiTheme="minorHAnsi" w:eastAsiaTheme="minorHAnsi" w:hAnsiTheme="minorHAnsi" w:cstheme="minorHAnsi"/>
                <w:bCs/>
                <w:sz w:val="24"/>
                <w:szCs w:val="24"/>
              </w:rPr>
              <w:commentReference w:id="1"/>
            </w:r>
            <w:commentRangeStart w:id="2"/>
            <w:commentRangeEnd w:id="2"/>
            <w:r w:rsidRPr="00F51C3F">
              <w:rPr>
                <w:rStyle w:val="CommentReference"/>
                <w:rFonts w:asciiTheme="minorHAnsi" w:hAnsiTheme="minorHAnsi" w:cstheme="minorHAnsi"/>
                <w:bCs/>
                <w:sz w:val="24"/>
                <w:szCs w:val="24"/>
              </w:rPr>
              <w:commentReference w:id="2"/>
            </w:r>
            <w:r w:rsidRPr="00F51C3F">
              <w:rPr>
                <w:rFonts w:asciiTheme="minorHAnsi" w:hAnsiTheme="minorHAnsi" w:cstheme="minorHAnsi"/>
                <w:bCs/>
                <w:sz w:val="24"/>
                <w:szCs w:val="24"/>
              </w:rPr>
              <w:t xml:space="preserve"> </w:t>
            </w:r>
          </w:p>
        </w:tc>
        <w:tc>
          <w:tcPr>
            <w:tcW w:w="5592" w:type="dxa"/>
          </w:tcPr>
          <w:p w14:paraId="435B9088" w14:textId="0B3169E5"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Respond to all questions (if applicable)</w:t>
            </w:r>
            <w:r w:rsidR="009F3D81">
              <w:rPr>
                <w:rFonts w:asciiTheme="minorHAnsi" w:hAnsiTheme="minorHAnsi" w:cstheme="minorHAnsi"/>
                <w:sz w:val="24"/>
                <w:szCs w:val="24"/>
              </w:rPr>
              <w:t>.</w:t>
            </w:r>
          </w:p>
        </w:tc>
        <w:tc>
          <w:tcPr>
            <w:tcW w:w="1440" w:type="dxa"/>
          </w:tcPr>
          <w:p w14:paraId="2AC48D0C" w14:textId="77777777" w:rsidR="005519E3" w:rsidRPr="00F51C3F" w:rsidRDefault="005519E3" w:rsidP="003B0C07">
            <w:pPr>
              <w:pStyle w:val="ListParagraph"/>
              <w:contextualSpacing w:val="0"/>
              <w:rPr>
                <w:rFonts w:asciiTheme="minorHAnsi" w:hAnsiTheme="minorHAnsi" w:cstheme="minorHAnsi"/>
                <w:sz w:val="24"/>
                <w:szCs w:val="24"/>
              </w:rPr>
            </w:pPr>
          </w:p>
        </w:tc>
      </w:tr>
      <w:tr w:rsidR="005519E3" w:rsidRPr="00F51C3F" w14:paraId="430040BA" w14:textId="77777777" w:rsidTr="003B0C07">
        <w:tc>
          <w:tcPr>
            <w:tcW w:w="2503" w:type="dxa"/>
          </w:tcPr>
          <w:p w14:paraId="7A8E51B6" w14:textId="77777777"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Qualifications: staffing</w:t>
            </w:r>
          </w:p>
        </w:tc>
        <w:tc>
          <w:tcPr>
            <w:tcW w:w="5592" w:type="dxa"/>
          </w:tcPr>
          <w:p w14:paraId="40E1B0B3" w14:textId="77777777"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Respond to all questions, and attach:</w:t>
            </w:r>
          </w:p>
          <w:p w14:paraId="2D4486FD" w14:textId="77777777" w:rsidR="005519E3" w:rsidRPr="00F51C3F" w:rsidRDefault="005519E3" w:rsidP="005519E3">
            <w:pPr>
              <w:pStyle w:val="ListParagraph"/>
              <w:numPr>
                <w:ilvl w:val="0"/>
                <w:numId w:val="6"/>
              </w:numPr>
              <w:contextualSpacing w:val="0"/>
              <w:rPr>
                <w:rFonts w:asciiTheme="minorHAnsi" w:hAnsiTheme="minorHAnsi" w:cstheme="minorHAnsi"/>
                <w:sz w:val="24"/>
                <w:szCs w:val="24"/>
              </w:rPr>
            </w:pPr>
            <w:r w:rsidRPr="00F51C3F">
              <w:rPr>
                <w:rFonts w:asciiTheme="minorHAnsi" w:hAnsiTheme="minorHAnsi" w:cstheme="minorHAnsi"/>
                <w:sz w:val="24"/>
                <w:szCs w:val="24"/>
              </w:rPr>
              <w:t>Positions descriptions for all funded positions (including existing and new staff)</w:t>
            </w:r>
          </w:p>
          <w:p w14:paraId="38FB6816" w14:textId="77777777" w:rsidR="005519E3" w:rsidRPr="00F51C3F" w:rsidRDefault="005519E3" w:rsidP="005519E3">
            <w:pPr>
              <w:pStyle w:val="ListParagraph"/>
              <w:numPr>
                <w:ilvl w:val="0"/>
                <w:numId w:val="6"/>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Organizational chart </w:t>
            </w:r>
          </w:p>
        </w:tc>
        <w:tc>
          <w:tcPr>
            <w:tcW w:w="1440" w:type="dxa"/>
          </w:tcPr>
          <w:p w14:paraId="1FD4D51B" w14:textId="77777777" w:rsidR="005519E3" w:rsidRPr="00F51C3F" w:rsidRDefault="005519E3" w:rsidP="003B0C07">
            <w:pPr>
              <w:pStyle w:val="ListParagraph"/>
              <w:contextualSpacing w:val="0"/>
              <w:rPr>
                <w:rFonts w:asciiTheme="minorHAnsi" w:hAnsiTheme="minorHAnsi" w:cstheme="minorHAnsi"/>
                <w:sz w:val="24"/>
                <w:szCs w:val="24"/>
              </w:rPr>
            </w:pPr>
          </w:p>
        </w:tc>
      </w:tr>
      <w:tr w:rsidR="005519E3" w:rsidRPr="00F51C3F" w14:paraId="1C1E0FD1" w14:textId="77777777" w:rsidTr="003B0C07">
        <w:tc>
          <w:tcPr>
            <w:tcW w:w="2503" w:type="dxa"/>
          </w:tcPr>
          <w:p w14:paraId="7BC00A31" w14:textId="77777777"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 xml:space="preserve">Qualifications: Partnerships </w:t>
            </w:r>
          </w:p>
        </w:tc>
        <w:tc>
          <w:tcPr>
            <w:tcW w:w="5592" w:type="dxa"/>
          </w:tcPr>
          <w:p w14:paraId="1153E5DA" w14:textId="77777777"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Respond to all questions, and attach any relevant LOS or MOUs (if applicable)</w:t>
            </w:r>
          </w:p>
        </w:tc>
        <w:tc>
          <w:tcPr>
            <w:tcW w:w="1440" w:type="dxa"/>
          </w:tcPr>
          <w:p w14:paraId="5AA58CF9" w14:textId="77777777" w:rsidR="005519E3" w:rsidRPr="00F51C3F" w:rsidRDefault="005519E3" w:rsidP="003B0C07">
            <w:pPr>
              <w:pStyle w:val="ListParagraph"/>
              <w:contextualSpacing w:val="0"/>
              <w:rPr>
                <w:rFonts w:asciiTheme="minorHAnsi" w:hAnsiTheme="minorHAnsi" w:cstheme="minorHAnsi"/>
                <w:sz w:val="24"/>
                <w:szCs w:val="24"/>
              </w:rPr>
            </w:pPr>
          </w:p>
        </w:tc>
      </w:tr>
      <w:tr w:rsidR="005519E3" w:rsidRPr="00F51C3F" w14:paraId="02AADEB0" w14:textId="77777777" w:rsidTr="003B0C07">
        <w:tc>
          <w:tcPr>
            <w:tcW w:w="2503" w:type="dxa"/>
          </w:tcPr>
          <w:p w14:paraId="485172DB" w14:textId="77777777" w:rsidR="005519E3" w:rsidRPr="00F51C3F" w:rsidRDefault="005519E3" w:rsidP="003B0C07">
            <w:pPr>
              <w:rPr>
                <w:rFonts w:asciiTheme="minorHAnsi" w:hAnsiTheme="minorHAnsi" w:cstheme="minorHAnsi"/>
                <w:sz w:val="24"/>
                <w:szCs w:val="24"/>
              </w:rPr>
            </w:pPr>
            <w:r w:rsidRPr="00F51C3F">
              <w:rPr>
                <w:rFonts w:asciiTheme="minorHAnsi" w:hAnsiTheme="minorHAnsi" w:cstheme="minorHAnsi"/>
                <w:sz w:val="24"/>
                <w:szCs w:val="24"/>
              </w:rPr>
              <w:t>Budget</w:t>
            </w:r>
          </w:p>
        </w:tc>
        <w:tc>
          <w:tcPr>
            <w:tcW w:w="5592" w:type="dxa"/>
          </w:tcPr>
          <w:p w14:paraId="77B022A8" w14:textId="1378EAB9" w:rsidR="005519E3" w:rsidRPr="00F51C3F" w:rsidRDefault="00B72EA1" w:rsidP="003B0C07">
            <w:pPr>
              <w:rPr>
                <w:rFonts w:asciiTheme="minorHAnsi" w:hAnsiTheme="minorHAnsi" w:cstheme="minorHAnsi"/>
                <w:sz w:val="24"/>
                <w:szCs w:val="24"/>
              </w:rPr>
            </w:pPr>
            <w:r w:rsidRPr="00F51C3F">
              <w:rPr>
                <w:rFonts w:asciiTheme="minorHAnsi" w:hAnsiTheme="minorHAnsi" w:cstheme="minorHAnsi"/>
                <w:sz w:val="24"/>
                <w:szCs w:val="24"/>
              </w:rPr>
              <w:t>Complete budget template</w:t>
            </w:r>
            <w:r>
              <w:rPr>
                <w:rFonts w:asciiTheme="minorHAnsi" w:hAnsiTheme="minorHAnsi" w:cstheme="minorHAnsi"/>
                <w:sz w:val="24"/>
                <w:szCs w:val="24"/>
              </w:rPr>
              <w:t xml:space="preserve"> (download from RFA webpage here: </w:t>
            </w:r>
            <w:hyperlink r:id="rId17" w:history="1">
              <w:r w:rsidRPr="00B75BAC">
                <w:rPr>
                  <w:rStyle w:val="Hyperlink"/>
                  <w:rFonts w:asciiTheme="minorHAnsi" w:hAnsiTheme="minorHAnsi" w:cstheme="minorHAnsi"/>
                  <w:sz w:val="24"/>
                  <w:szCs w:val="24"/>
                </w:rPr>
                <w:t>Funding Opportunities | Washington State Department of Health</w:t>
              </w:r>
            </w:hyperlink>
            <w:r>
              <w:rPr>
                <w:rFonts w:asciiTheme="minorHAnsi" w:hAnsiTheme="minorHAnsi" w:cstheme="minorHAnsi"/>
                <w:sz w:val="24"/>
                <w:szCs w:val="24"/>
              </w:rPr>
              <w:t>)</w:t>
            </w:r>
          </w:p>
        </w:tc>
        <w:tc>
          <w:tcPr>
            <w:tcW w:w="1440" w:type="dxa"/>
          </w:tcPr>
          <w:p w14:paraId="3B2E84D6" w14:textId="77777777" w:rsidR="005519E3" w:rsidRPr="00F51C3F" w:rsidRDefault="005519E3" w:rsidP="003B0C07">
            <w:pPr>
              <w:pStyle w:val="ListParagraph"/>
              <w:contextualSpacing w:val="0"/>
              <w:rPr>
                <w:rFonts w:asciiTheme="minorHAnsi" w:hAnsiTheme="minorHAnsi" w:cstheme="minorHAnsi"/>
                <w:sz w:val="24"/>
                <w:szCs w:val="24"/>
              </w:rPr>
            </w:pPr>
          </w:p>
        </w:tc>
      </w:tr>
    </w:tbl>
    <w:p w14:paraId="702DAA5A" w14:textId="77777777" w:rsidR="005519E3" w:rsidRPr="00F51C3F" w:rsidRDefault="005519E3" w:rsidP="005519E3">
      <w:pPr>
        <w:rPr>
          <w:rFonts w:asciiTheme="minorHAnsi" w:hAnsiTheme="minorHAnsi" w:cstheme="minorHAnsi"/>
          <w:b/>
          <w:bCs/>
          <w:sz w:val="24"/>
          <w:szCs w:val="24"/>
        </w:rPr>
      </w:pPr>
    </w:p>
    <w:p w14:paraId="22ED232E" w14:textId="77777777" w:rsidR="005519E3" w:rsidRPr="00F51C3F" w:rsidRDefault="005519E3" w:rsidP="005519E3">
      <w:pPr>
        <w:rPr>
          <w:rFonts w:asciiTheme="minorHAnsi" w:hAnsiTheme="minorHAnsi" w:cstheme="minorHAnsi"/>
          <w:b/>
          <w:bCs/>
          <w:sz w:val="24"/>
          <w:szCs w:val="24"/>
        </w:rPr>
      </w:pPr>
    </w:p>
    <w:p w14:paraId="7E6B5614" w14:textId="77777777" w:rsidR="005519E3" w:rsidRPr="00F51C3F" w:rsidRDefault="005519E3" w:rsidP="005519E3">
      <w:pPr>
        <w:rPr>
          <w:rFonts w:asciiTheme="minorHAnsi" w:hAnsiTheme="minorHAnsi" w:cstheme="minorHAnsi"/>
          <w:b/>
          <w:bCs/>
          <w:sz w:val="24"/>
          <w:szCs w:val="24"/>
        </w:rPr>
      </w:pPr>
    </w:p>
    <w:p w14:paraId="76D22A35" w14:textId="77777777" w:rsidR="005519E3" w:rsidRDefault="005519E3" w:rsidP="005519E3">
      <w:pPr>
        <w:rPr>
          <w:rFonts w:asciiTheme="minorHAnsi" w:hAnsiTheme="minorHAnsi" w:cstheme="minorHAnsi"/>
          <w:b/>
          <w:bCs/>
          <w:sz w:val="24"/>
          <w:szCs w:val="24"/>
        </w:rPr>
      </w:pPr>
    </w:p>
    <w:p w14:paraId="77AA37A6" w14:textId="77777777" w:rsidR="005519E3" w:rsidRDefault="005519E3" w:rsidP="005519E3">
      <w:pPr>
        <w:rPr>
          <w:rFonts w:asciiTheme="minorHAnsi" w:hAnsiTheme="minorHAnsi" w:cstheme="minorHAnsi"/>
          <w:b/>
          <w:bCs/>
          <w:sz w:val="24"/>
          <w:szCs w:val="24"/>
        </w:rPr>
      </w:pPr>
    </w:p>
    <w:p w14:paraId="5825DA02" w14:textId="77777777" w:rsidR="005519E3" w:rsidRDefault="005519E3" w:rsidP="005519E3">
      <w:pPr>
        <w:rPr>
          <w:rFonts w:asciiTheme="minorHAnsi" w:hAnsiTheme="minorHAnsi" w:cstheme="minorHAnsi"/>
          <w:b/>
          <w:bCs/>
          <w:sz w:val="24"/>
          <w:szCs w:val="24"/>
        </w:rPr>
      </w:pPr>
    </w:p>
    <w:p w14:paraId="3F295E8F" w14:textId="77777777" w:rsidR="005519E3" w:rsidRDefault="005519E3" w:rsidP="005519E3">
      <w:pPr>
        <w:rPr>
          <w:rFonts w:asciiTheme="minorHAnsi" w:hAnsiTheme="minorHAnsi" w:cstheme="minorHAnsi"/>
          <w:b/>
          <w:bCs/>
          <w:sz w:val="24"/>
          <w:szCs w:val="24"/>
        </w:rPr>
      </w:pPr>
      <w:r w:rsidRPr="00F51C3F">
        <w:rPr>
          <w:rFonts w:asciiTheme="minorHAnsi" w:hAnsiTheme="minorHAnsi" w:cstheme="minorHAnsi"/>
          <w:b/>
          <w:bCs/>
          <w:sz w:val="24"/>
          <w:szCs w:val="24"/>
        </w:rPr>
        <w:t>Service category description and requirements:</w:t>
      </w:r>
    </w:p>
    <w:p w14:paraId="311D7A01" w14:textId="77777777" w:rsidR="005519E3" w:rsidRDefault="005519E3" w:rsidP="005519E3">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9350"/>
      </w:tblGrid>
      <w:tr w:rsidR="00810F3C" w:rsidRPr="00644E9A" w14:paraId="3CB1234B" w14:textId="77777777" w:rsidTr="003E32CF">
        <w:tc>
          <w:tcPr>
            <w:tcW w:w="9350" w:type="dxa"/>
            <w:tcMar>
              <w:top w:w="115" w:type="dxa"/>
              <w:left w:w="115" w:type="dxa"/>
              <w:bottom w:w="115" w:type="dxa"/>
              <w:right w:w="115" w:type="dxa"/>
            </w:tcMar>
          </w:tcPr>
          <w:p w14:paraId="4FE61E2C" w14:textId="77777777" w:rsidR="00810F3C" w:rsidRPr="00126779" w:rsidRDefault="00810F3C" w:rsidP="003E32CF">
            <w:pPr>
              <w:rPr>
                <w:rFonts w:asciiTheme="minorHAnsi" w:hAnsiTheme="minorHAnsi" w:cstheme="minorHAnsi"/>
                <w:b/>
                <w:bCs/>
                <w:sz w:val="24"/>
                <w:szCs w:val="24"/>
              </w:rPr>
            </w:pPr>
            <w:r>
              <w:rPr>
                <w:rFonts w:asciiTheme="minorHAnsi" w:hAnsiTheme="minorHAnsi" w:cstheme="minorHAnsi"/>
                <w:b/>
                <w:bCs/>
                <w:sz w:val="24"/>
                <w:szCs w:val="24"/>
              </w:rPr>
              <w:t>Overview</w:t>
            </w:r>
            <w:r w:rsidRPr="009478DD">
              <w:rPr>
                <w:rFonts w:asciiTheme="minorHAnsi" w:hAnsiTheme="minorHAnsi" w:cstheme="minorHAnsi"/>
                <w:b/>
                <w:bCs/>
                <w:sz w:val="24"/>
                <w:szCs w:val="24"/>
              </w:rPr>
              <w:t>:</w:t>
            </w:r>
            <w:r>
              <w:rPr>
                <w:rFonts w:asciiTheme="minorHAnsi" w:hAnsiTheme="minorHAnsi" w:cstheme="minorHAnsi"/>
                <w:b/>
                <w:bCs/>
                <w:sz w:val="24"/>
                <w:szCs w:val="24"/>
              </w:rPr>
              <w:t xml:space="preserve"> </w:t>
            </w:r>
            <w:r>
              <w:rPr>
                <w:rFonts w:asciiTheme="minorHAnsi" w:eastAsia="Calibri" w:hAnsiTheme="minorHAnsi" w:cstheme="minorBidi"/>
                <w:sz w:val="24"/>
                <w:szCs w:val="24"/>
              </w:rPr>
              <w:t xml:space="preserve">Syndemic service navigation refers to providing </w:t>
            </w:r>
            <w:r w:rsidRPr="4EC8B46B">
              <w:rPr>
                <w:rFonts w:asciiTheme="minorHAnsi" w:eastAsia="Calibri" w:hAnsiTheme="minorHAnsi" w:cstheme="minorBidi"/>
                <w:sz w:val="24"/>
                <w:szCs w:val="24"/>
              </w:rPr>
              <w:t xml:space="preserve">client-centered activities focused on improving access and retention in needed prevention and care services. Service navigators provide coordination, guidance, and assistance in accessing the medical, social, community, legal, financial, employment, vocational, and/or other needed services. </w:t>
            </w:r>
          </w:p>
          <w:p w14:paraId="4A205B6B" w14:textId="77777777" w:rsidR="00810F3C" w:rsidRPr="0078151C" w:rsidRDefault="00810F3C" w:rsidP="003E32CF">
            <w:pPr>
              <w:rPr>
                <w:rFonts w:asciiTheme="minorHAnsi" w:eastAsia="Calibri" w:hAnsiTheme="minorHAnsi" w:cstheme="minorHAnsi"/>
                <w:sz w:val="24"/>
                <w:szCs w:val="24"/>
              </w:rPr>
            </w:pPr>
          </w:p>
          <w:p w14:paraId="5660051E" w14:textId="77777777" w:rsidR="00810F3C" w:rsidRPr="00644E9A" w:rsidRDefault="00810F3C" w:rsidP="003E32CF">
            <w:pPr>
              <w:rPr>
                <w:rFonts w:asciiTheme="minorHAnsi" w:hAnsiTheme="minorHAnsi" w:cstheme="minorHAnsi"/>
                <w:sz w:val="24"/>
                <w:szCs w:val="24"/>
              </w:rPr>
            </w:pPr>
            <w:r w:rsidRPr="0078151C">
              <w:rPr>
                <w:rFonts w:asciiTheme="minorHAnsi" w:eastAsia="Calibri" w:hAnsiTheme="minorHAnsi" w:cstheme="minorHAnsi"/>
                <w:sz w:val="24"/>
                <w:szCs w:val="24"/>
              </w:rPr>
              <w:t xml:space="preserve">Services may also include assisting eligible clients to obtain access to other public and private programs for which they may be eligible, such as Medicaid, Children’s Health Insurance Program, Medicare, State Pharmacy Assistance Programs (including PrEP Drug Assistance Program), Pharmaceutical Manufacturer’s Patient Assistance Programs, Department of Labor or Education-funded services, other state or local health care and supportive services, or private health care coverage plans.  Services includes all types of encounters (e.g., face-to-face, </w:t>
            </w:r>
            <w:r>
              <w:rPr>
                <w:rFonts w:asciiTheme="minorHAnsi" w:eastAsia="Calibri" w:hAnsiTheme="minorHAnsi" w:cstheme="minorHAnsi"/>
                <w:sz w:val="24"/>
                <w:szCs w:val="24"/>
              </w:rPr>
              <w:t xml:space="preserve">electronic, </w:t>
            </w:r>
            <w:r w:rsidRPr="0078151C">
              <w:rPr>
                <w:rFonts w:asciiTheme="minorHAnsi" w:eastAsia="Calibri" w:hAnsiTheme="minorHAnsi" w:cstheme="minorHAnsi"/>
                <w:sz w:val="24"/>
                <w:szCs w:val="24"/>
              </w:rPr>
              <w:t xml:space="preserve">telehealth, phone contact, and any other forms of communication).  </w:t>
            </w:r>
          </w:p>
        </w:tc>
      </w:tr>
      <w:tr w:rsidR="00810F3C" w:rsidRPr="00E837B9" w14:paraId="398F999C" w14:textId="77777777" w:rsidTr="003E32CF">
        <w:tc>
          <w:tcPr>
            <w:tcW w:w="9350" w:type="dxa"/>
            <w:tcMar>
              <w:top w:w="115" w:type="dxa"/>
              <w:left w:w="115" w:type="dxa"/>
              <w:bottom w:w="115" w:type="dxa"/>
              <w:right w:w="115" w:type="dxa"/>
            </w:tcMar>
          </w:tcPr>
          <w:p w14:paraId="72A3D474" w14:textId="77777777" w:rsidR="00810F3C" w:rsidRPr="00D36ACE" w:rsidRDefault="00810F3C" w:rsidP="003E32CF">
            <w:pPr>
              <w:rPr>
                <w:rFonts w:asciiTheme="minorHAnsi" w:hAnsiTheme="minorHAnsi" w:cstheme="minorHAnsi"/>
                <w:sz w:val="24"/>
                <w:szCs w:val="24"/>
              </w:rPr>
            </w:pPr>
            <w:r>
              <w:rPr>
                <w:rFonts w:asciiTheme="minorHAnsi" w:hAnsiTheme="minorHAnsi" w:cstheme="minorHAnsi"/>
                <w:b/>
                <w:bCs/>
                <w:sz w:val="24"/>
                <w:szCs w:val="24"/>
              </w:rPr>
              <w:t xml:space="preserve">Core activities: </w:t>
            </w:r>
            <w:r w:rsidRPr="00D36ACE">
              <w:rPr>
                <w:rFonts w:asciiTheme="minorHAnsi" w:hAnsiTheme="minorHAnsi" w:cstheme="minorHAnsi"/>
                <w:sz w:val="24"/>
                <w:szCs w:val="24"/>
              </w:rPr>
              <w:t>Activities must include the following:</w:t>
            </w:r>
          </w:p>
          <w:p w14:paraId="121A48AD" w14:textId="77777777" w:rsidR="00810F3C" w:rsidRPr="00517A8F" w:rsidRDefault="00810F3C" w:rsidP="00810F3C">
            <w:pPr>
              <w:pStyle w:val="ListParagraph"/>
              <w:numPr>
                <w:ilvl w:val="0"/>
                <w:numId w:val="15"/>
              </w:numPr>
              <w:contextualSpacing w:val="0"/>
              <w:rPr>
                <w:rFonts w:asciiTheme="minorHAnsi" w:hAnsiTheme="minorHAnsi" w:cstheme="minorHAnsi"/>
                <w:sz w:val="24"/>
                <w:szCs w:val="24"/>
              </w:rPr>
            </w:pPr>
            <w:r w:rsidRPr="00517A8F">
              <w:rPr>
                <w:rFonts w:asciiTheme="minorHAnsi" w:hAnsiTheme="minorHAnsi" w:cstheme="minorHAnsi"/>
                <w:sz w:val="24"/>
                <w:szCs w:val="24"/>
              </w:rPr>
              <w:t>Initial assessment of service needs,</w:t>
            </w:r>
          </w:p>
          <w:p w14:paraId="1562C2EE" w14:textId="77777777" w:rsidR="00810F3C" w:rsidRPr="00517A8F" w:rsidRDefault="00810F3C" w:rsidP="00810F3C">
            <w:pPr>
              <w:pStyle w:val="ListParagraph"/>
              <w:numPr>
                <w:ilvl w:val="0"/>
                <w:numId w:val="15"/>
              </w:numPr>
              <w:contextualSpacing w:val="0"/>
              <w:rPr>
                <w:rFonts w:asciiTheme="minorHAnsi" w:hAnsiTheme="minorHAnsi" w:cstheme="minorBidi"/>
                <w:sz w:val="24"/>
                <w:szCs w:val="24"/>
              </w:rPr>
            </w:pPr>
            <w:r w:rsidRPr="00517A8F">
              <w:rPr>
                <w:rFonts w:asciiTheme="minorHAnsi" w:hAnsiTheme="minorHAnsi" w:cstheme="minorBidi"/>
                <w:sz w:val="24"/>
                <w:szCs w:val="24"/>
              </w:rPr>
              <w:t>Development of a</w:t>
            </w:r>
            <w:r>
              <w:rPr>
                <w:rFonts w:asciiTheme="minorHAnsi" w:hAnsiTheme="minorHAnsi" w:cstheme="minorBidi"/>
                <w:sz w:val="24"/>
                <w:szCs w:val="24"/>
              </w:rPr>
              <w:t xml:space="preserve"> comprehensive</w:t>
            </w:r>
            <w:r w:rsidRPr="00517A8F">
              <w:rPr>
                <w:rFonts w:asciiTheme="minorHAnsi" w:hAnsiTheme="minorHAnsi" w:cstheme="minorBidi"/>
                <w:sz w:val="24"/>
                <w:szCs w:val="24"/>
              </w:rPr>
              <w:t xml:space="preserve"> individualized service plan that </w:t>
            </w:r>
            <w:r>
              <w:rPr>
                <w:rFonts w:asciiTheme="minorHAnsi" w:hAnsiTheme="minorHAnsi" w:cstheme="minorBidi"/>
                <w:sz w:val="24"/>
                <w:szCs w:val="24"/>
              </w:rPr>
              <w:t>addresses</w:t>
            </w:r>
            <w:r w:rsidRPr="00517A8F">
              <w:rPr>
                <w:rFonts w:asciiTheme="minorHAnsi" w:hAnsiTheme="minorHAnsi" w:cstheme="minorBidi"/>
                <w:sz w:val="24"/>
                <w:szCs w:val="24"/>
              </w:rPr>
              <w:t xml:space="preserve"> the client’s self-identified goals and needs,</w:t>
            </w:r>
          </w:p>
          <w:p w14:paraId="08DCF324" w14:textId="77777777" w:rsidR="00810F3C" w:rsidRPr="00517A8F" w:rsidRDefault="00810F3C" w:rsidP="00810F3C">
            <w:pPr>
              <w:pStyle w:val="ListParagraph"/>
              <w:numPr>
                <w:ilvl w:val="0"/>
                <w:numId w:val="15"/>
              </w:numPr>
              <w:contextualSpacing w:val="0"/>
              <w:rPr>
                <w:rFonts w:asciiTheme="minorHAnsi" w:hAnsiTheme="minorHAnsi" w:cstheme="minorHAnsi"/>
                <w:sz w:val="24"/>
                <w:szCs w:val="24"/>
              </w:rPr>
            </w:pPr>
            <w:r w:rsidRPr="00517A8F">
              <w:rPr>
                <w:rFonts w:asciiTheme="minorHAnsi" w:hAnsiTheme="minorHAnsi" w:cstheme="minorHAnsi"/>
                <w:sz w:val="24"/>
                <w:szCs w:val="24"/>
              </w:rPr>
              <w:t>Timely and coordinated access to medically appropriate levels of health and support services and continuity of care,</w:t>
            </w:r>
          </w:p>
          <w:p w14:paraId="1F6854EB" w14:textId="77777777" w:rsidR="00810F3C" w:rsidRPr="00517A8F" w:rsidRDefault="00810F3C" w:rsidP="00810F3C">
            <w:pPr>
              <w:pStyle w:val="ListParagraph"/>
              <w:numPr>
                <w:ilvl w:val="0"/>
                <w:numId w:val="15"/>
              </w:numPr>
              <w:contextualSpacing w:val="0"/>
              <w:rPr>
                <w:rFonts w:asciiTheme="minorHAnsi" w:hAnsiTheme="minorHAnsi" w:cstheme="minorHAnsi"/>
                <w:sz w:val="24"/>
                <w:szCs w:val="24"/>
              </w:rPr>
            </w:pPr>
            <w:r w:rsidRPr="00517A8F">
              <w:rPr>
                <w:rFonts w:asciiTheme="minorHAnsi" w:hAnsiTheme="minorHAnsi" w:cstheme="minorHAnsi"/>
                <w:sz w:val="24"/>
                <w:szCs w:val="24"/>
              </w:rPr>
              <w:t>Client-specific advocacy and/or review of utilization of services; and,</w:t>
            </w:r>
          </w:p>
          <w:p w14:paraId="008E6EA0" w14:textId="77777777" w:rsidR="00810F3C" w:rsidRDefault="00810F3C" w:rsidP="00810F3C">
            <w:pPr>
              <w:pStyle w:val="ListParagraph"/>
              <w:numPr>
                <w:ilvl w:val="0"/>
                <w:numId w:val="15"/>
              </w:numPr>
              <w:contextualSpacing w:val="0"/>
              <w:rPr>
                <w:rFonts w:asciiTheme="minorHAnsi" w:hAnsiTheme="minorHAnsi" w:cstheme="minorBidi"/>
                <w:sz w:val="24"/>
                <w:szCs w:val="24"/>
              </w:rPr>
            </w:pPr>
            <w:r w:rsidRPr="00517A8F">
              <w:rPr>
                <w:rFonts w:asciiTheme="minorHAnsi" w:hAnsiTheme="minorHAnsi" w:cstheme="minorBidi"/>
                <w:sz w:val="24"/>
                <w:szCs w:val="24"/>
              </w:rPr>
              <w:t>Continuous client monitoring to assess the efficacy of the navigation/service plan.</w:t>
            </w:r>
          </w:p>
          <w:p w14:paraId="7336ACE4" w14:textId="77777777" w:rsidR="00810F3C" w:rsidRDefault="00810F3C" w:rsidP="003E32CF">
            <w:pPr>
              <w:rPr>
                <w:rFonts w:asciiTheme="minorHAnsi" w:eastAsia="Calibri" w:hAnsiTheme="minorHAnsi" w:cstheme="minorBidi"/>
                <w:sz w:val="24"/>
                <w:szCs w:val="24"/>
              </w:rPr>
            </w:pPr>
          </w:p>
          <w:p w14:paraId="13938C96" w14:textId="77777777" w:rsidR="00810F3C" w:rsidRPr="00517A8F" w:rsidRDefault="00810F3C" w:rsidP="003E32CF">
            <w:pPr>
              <w:rPr>
                <w:rFonts w:asciiTheme="minorHAnsi" w:eastAsia="Calibri" w:hAnsiTheme="minorHAnsi" w:cstheme="minorHAnsi"/>
                <w:sz w:val="24"/>
                <w:szCs w:val="24"/>
              </w:rPr>
            </w:pPr>
            <w:r w:rsidRPr="6095F48C">
              <w:rPr>
                <w:rFonts w:asciiTheme="minorHAnsi" w:eastAsia="Calibri" w:hAnsiTheme="minorHAnsi" w:cstheme="minorBidi"/>
                <w:sz w:val="24"/>
                <w:szCs w:val="24"/>
              </w:rPr>
              <w:t>Service Navigation includes</w:t>
            </w:r>
            <w:r>
              <w:rPr>
                <w:rFonts w:asciiTheme="minorHAnsi" w:eastAsia="Calibri" w:hAnsiTheme="minorHAnsi" w:cstheme="minorBidi"/>
                <w:sz w:val="24"/>
                <w:szCs w:val="24"/>
              </w:rPr>
              <w:t>,</w:t>
            </w:r>
            <w:r w:rsidRPr="6095F48C">
              <w:rPr>
                <w:rFonts w:asciiTheme="minorHAnsi" w:eastAsia="Calibri" w:hAnsiTheme="minorHAnsi" w:cstheme="minorBidi"/>
                <w:sz w:val="24"/>
                <w:szCs w:val="24"/>
              </w:rPr>
              <w:t xml:space="preserve"> but is not limited to</w:t>
            </w:r>
            <w:r>
              <w:rPr>
                <w:rFonts w:asciiTheme="minorHAnsi" w:eastAsia="Calibri" w:hAnsiTheme="minorHAnsi" w:cstheme="minorBidi"/>
                <w:sz w:val="24"/>
                <w:szCs w:val="24"/>
              </w:rPr>
              <w:t>,</w:t>
            </w:r>
            <w:r w:rsidRPr="6095F48C">
              <w:rPr>
                <w:rFonts w:asciiTheme="minorHAnsi" w:eastAsia="Calibri" w:hAnsiTheme="minorHAnsi" w:cstheme="minorBidi"/>
                <w:sz w:val="24"/>
                <w:szCs w:val="24"/>
              </w:rPr>
              <w:t xml:space="preserve"> the following </w:t>
            </w:r>
            <w:r>
              <w:rPr>
                <w:rFonts w:asciiTheme="minorHAnsi" w:eastAsia="Calibri" w:hAnsiTheme="minorHAnsi" w:cstheme="minorBidi"/>
                <w:sz w:val="24"/>
                <w:szCs w:val="24"/>
              </w:rPr>
              <w:t xml:space="preserve">additional </w:t>
            </w:r>
            <w:r w:rsidRPr="6095F48C">
              <w:rPr>
                <w:rFonts w:asciiTheme="minorHAnsi" w:eastAsia="Calibri" w:hAnsiTheme="minorHAnsi" w:cstheme="minorBidi"/>
                <w:sz w:val="24"/>
                <w:szCs w:val="24"/>
              </w:rPr>
              <w:t xml:space="preserve">activities as appropriate for the client’s self-identified needs:  </w:t>
            </w:r>
          </w:p>
          <w:p w14:paraId="1E8508C5" w14:textId="77777777" w:rsidR="00810F3C" w:rsidRPr="00517A8F" w:rsidRDefault="00810F3C" w:rsidP="00810F3C">
            <w:pPr>
              <w:pStyle w:val="ListParagraph"/>
              <w:numPr>
                <w:ilvl w:val="0"/>
                <w:numId w:val="14"/>
              </w:numPr>
              <w:contextualSpacing w:val="0"/>
              <w:rPr>
                <w:rFonts w:asciiTheme="minorHAnsi" w:hAnsiTheme="minorHAnsi" w:cstheme="minorHAnsi"/>
                <w:sz w:val="24"/>
                <w:szCs w:val="24"/>
              </w:rPr>
            </w:pPr>
            <w:r>
              <w:rPr>
                <w:rFonts w:asciiTheme="minorHAnsi" w:hAnsiTheme="minorHAnsi" w:cstheme="minorBidi"/>
                <w:sz w:val="24"/>
                <w:szCs w:val="24"/>
              </w:rPr>
              <w:t>O</w:t>
            </w:r>
            <w:r w:rsidRPr="00517A8F">
              <w:rPr>
                <w:rFonts w:asciiTheme="minorHAnsi" w:hAnsiTheme="minorHAnsi" w:cstheme="minorBidi"/>
                <w:sz w:val="24"/>
                <w:szCs w:val="24"/>
              </w:rPr>
              <w:t>utreach to locate clients.</w:t>
            </w:r>
          </w:p>
          <w:p w14:paraId="70AE42D5" w14:textId="77777777" w:rsidR="00810F3C" w:rsidRPr="00C627DC" w:rsidRDefault="00810F3C" w:rsidP="00810F3C">
            <w:pPr>
              <w:pStyle w:val="ListParagraph"/>
              <w:numPr>
                <w:ilvl w:val="0"/>
                <w:numId w:val="14"/>
              </w:numPr>
              <w:contextualSpacing w:val="0"/>
              <w:rPr>
                <w:rFonts w:asciiTheme="minorHAnsi" w:hAnsiTheme="minorHAnsi" w:cstheme="minorHAnsi"/>
                <w:sz w:val="24"/>
                <w:szCs w:val="24"/>
              </w:rPr>
            </w:pPr>
            <w:r>
              <w:rPr>
                <w:rFonts w:asciiTheme="minorHAnsi" w:hAnsiTheme="minorHAnsi" w:cstheme="minorBidi"/>
                <w:sz w:val="24"/>
                <w:szCs w:val="24"/>
              </w:rPr>
              <w:t>R</w:t>
            </w:r>
            <w:r w:rsidRPr="00517A8F">
              <w:rPr>
                <w:rFonts w:asciiTheme="minorHAnsi" w:hAnsiTheme="minorHAnsi" w:cstheme="minorBidi"/>
                <w:sz w:val="24"/>
                <w:szCs w:val="24"/>
              </w:rPr>
              <w:t>e-engagement of clients previously engaged in syndemic navigation services, if necessary.</w:t>
            </w:r>
          </w:p>
          <w:p w14:paraId="6846DA57" w14:textId="77777777" w:rsidR="00810F3C" w:rsidRDefault="00810F3C" w:rsidP="00810F3C">
            <w:pPr>
              <w:pStyle w:val="ListParagraph"/>
              <w:numPr>
                <w:ilvl w:val="0"/>
                <w:numId w:val="14"/>
              </w:numPr>
              <w:contextualSpacing w:val="0"/>
              <w:rPr>
                <w:rFonts w:asciiTheme="minorHAnsi" w:hAnsiTheme="minorHAnsi" w:cstheme="minorHAnsi"/>
                <w:sz w:val="24"/>
                <w:szCs w:val="24"/>
              </w:rPr>
            </w:pPr>
            <w:r w:rsidRPr="00D44CF7">
              <w:rPr>
                <w:rFonts w:asciiTheme="minorHAnsi" w:hAnsiTheme="minorHAnsi" w:cstheme="minorHAnsi"/>
                <w:sz w:val="24"/>
                <w:szCs w:val="24"/>
              </w:rPr>
              <w:t>Coordinat</w:t>
            </w:r>
            <w:r>
              <w:rPr>
                <w:rFonts w:asciiTheme="minorHAnsi" w:hAnsiTheme="minorHAnsi" w:cstheme="minorHAnsi"/>
                <w:sz w:val="24"/>
                <w:szCs w:val="24"/>
              </w:rPr>
              <w:t>ion of</w:t>
            </w:r>
            <w:r w:rsidRPr="00D44CF7">
              <w:rPr>
                <w:rFonts w:asciiTheme="minorHAnsi" w:hAnsiTheme="minorHAnsi" w:cstheme="minorHAnsi"/>
                <w:sz w:val="24"/>
                <w:szCs w:val="24"/>
              </w:rPr>
              <w:t xml:space="preserve"> a navigation plan to ensure clients are appropriately referred and linked</w:t>
            </w:r>
            <w:r>
              <w:rPr>
                <w:rFonts w:asciiTheme="minorHAnsi" w:hAnsiTheme="minorHAnsi" w:cstheme="minorHAnsi"/>
                <w:sz w:val="24"/>
                <w:szCs w:val="24"/>
              </w:rPr>
              <w:t xml:space="preserve"> to supportive services.</w:t>
            </w:r>
          </w:p>
          <w:p w14:paraId="01332A47" w14:textId="77777777" w:rsidR="00810F3C" w:rsidRPr="00D44CF7" w:rsidRDefault="00810F3C" w:rsidP="00810F3C">
            <w:pPr>
              <w:pStyle w:val="ListParagraph"/>
              <w:numPr>
                <w:ilvl w:val="0"/>
                <w:numId w:val="14"/>
              </w:numPr>
              <w:contextualSpacing w:val="0"/>
              <w:rPr>
                <w:rFonts w:asciiTheme="minorHAnsi" w:hAnsiTheme="minorHAnsi" w:cstheme="minorHAnsi"/>
                <w:sz w:val="24"/>
                <w:szCs w:val="24"/>
              </w:rPr>
            </w:pPr>
            <w:r>
              <w:rPr>
                <w:rFonts w:asciiTheme="minorHAnsi" w:hAnsiTheme="minorHAnsi" w:cstheme="minorHAnsi"/>
                <w:sz w:val="24"/>
                <w:szCs w:val="24"/>
              </w:rPr>
              <w:t xml:space="preserve">Linkage to a broad array of services, including: </w:t>
            </w:r>
          </w:p>
          <w:p w14:paraId="22E9A423" w14:textId="77777777" w:rsidR="00810F3C" w:rsidRPr="0078151C" w:rsidRDefault="00810F3C" w:rsidP="00810F3C">
            <w:pPr>
              <w:pStyle w:val="ListParagraph"/>
              <w:numPr>
                <w:ilvl w:val="1"/>
                <w:numId w:val="14"/>
              </w:numPr>
              <w:contextualSpacing w:val="0"/>
              <w:rPr>
                <w:rFonts w:asciiTheme="minorHAnsi" w:hAnsiTheme="minorHAnsi" w:cstheme="minorHAnsi"/>
                <w:sz w:val="24"/>
                <w:szCs w:val="24"/>
              </w:rPr>
            </w:pPr>
            <w:r w:rsidRPr="0078151C">
              <w:rPr>
                <w:rFonts w:asciiTheme="minorHAnsi" w:hAnsiTheme="minorHAnsi" w:cstheme="minorHAnsi"/>
                <w:sz w:val="24"/>
                <w:szCs w:val="24"/>
              </w:rPr>
              <w:t>PrEP and PrEP retention support.</w:t>
            </w:r>
          </w:p>
          <w:p w14:paraId="784A8AFC" w14:textId="77777777" w:rsidR="00810F3C" w:rsidRPr="0078151C" w:rsidRDefault="00810F3C" w:rsidP="00810F3C">
            <w:pPr>
              <w:pStyle w:val="ListParagraph"/>
              <w:numPr>
                <w:ilvl w:val="1"/>
                <w:numId w:val="14"/>
              </w:numPr>
              <w:contextualSpacing w:val="0"/>
              <w:rPr>
                <w:rFonts w:asciiTheme="minorHAnsi" w:hAnsiTheme="minorHAnsi" w:cstheme="minorHAnsi"/>
                <w:sz w:val="24"/>
                <w:szCs w:val="24"/>
              </w:rPr>
            </w:pPr>
            <w:r w:rsidRPr="0078151C">
              <w:rPr>
                <w:rFonts w:asciiTheme="minorHAnsi" w:hAnsiTheme="minorHAnsi" w:cstheme="minorHAnsi"/>
                <w:sz w:val="24"/>
                <w:szCs w:val="24"/>
              </w:rPr>
              <w:lastRenderedPageBreak/>
              <w:t>HIV community services, such as a warm hand</w:t>
            </w:r>
            <w:r>
              <w:rPr>
                <w:rFonts w:asciiTheme="minorHAnsi" w:hAnsiTheme="minorHAnsi" w:cstheme="minorHAnsi"/>
                <w:sz w:val="24"/>
                <w:szCs w:val="24"/>
              </w:rPr>
              <w:t>-</w:t>
            </w:r>
            <w:r w:rsidRPr="0078151C">
              <w:rPr>
                <w:rFonts w:asciiTheme="minorHAnsi" w:hAnsiTheme="minorHAnsi" w:cstheme="minorHAnsi"/>
                <w:sz w:val="24"/>
                <w:szCs w:val="24"/>
              </w:rPr>
              <w:t>off</w:t>
            </w:r>
            <w:r>
              <w:rPr>
                <w:rStyle w:val="FootnoteReference"/>
                <w:rFonts w:asciiTheme="minorHAnsi" w:hAnsiTheme="minorHAnsi" w:cstheme="minorHAnsi"/>
                <w:sz w:val="24"/>
                <w:szCs w:val="24"/>
              </w:rPr>
              <w:footnoteReference w:id="1"/>
            </w:r>
            <w:r w:rsidRPr="0078151C">
              <w:rPr>
                <w:rFonts w:asciiTheme="minorHAnsi" w:hAnsiTheme="minorHAnsi" w:cstheme="minorHAnsi"/>
                <w:sz w:val="24"/>
                <w:szCs w:val="24"/>
              </w:rPr>
              <w:t xml:space="preserve"> to an HIV case manager or HIV navigation specialist, and/or a warm hand</w:t>
            </w:r>
            <w:r>
              <w:rPr>
                <w:rFonts w:asciiTheme="minorHAnsi" w:hAnsiTheme="minorHAnsi" w:cstheme="minorHAnsi"/>
                <w:sz w:val="24"/>
                <w:szCs w:val="24"/>
              </w:rPr>
              <w:t>-</w:t>
            </w:r>
            <w:r w:rsidRPr="0078151C">
              <w:rPr>
                <w:rFonts w:asciiTheme="minorHAnsi" w:hAnsiTheme="minorHAnsi" w:cstheme="minorHAnsi"/>
                <w:sz w:val="24"/>
                <w:szCs w:val="24"/>
              </w:rPr>
              <w:t>off to a clinic or medical provider treating HIV</w:t>
            </w:r>
            <w:r>
              <w:rPr>
                <w:rFonts w:asciiTheme="minorHAnsi" w:hAnsiTheme="minorHAnsi" w:cstheme="minorHAnsi"/>
                <w:sz w:val="24"/>
                <w:szCs w:val="24"/>
              </w:rPr>
              <w:t>.</w:t>
            </w:r>
          </w:p>
          <w:p w14:paraId="5EC2DAB2" w14:textId="77777777" w:rsidR="00810F3C" w:rsidRPr="0078151C" w:rsidRDefault="00810F3C" w:rsidP="00810F3C">
            <w:pPr>
              <w:pStyle w:val="ListParagraph"/>
              <w:numPr>
                <w:ilvl w:val="1"/>
                <w:numId w:val="14"/>
              </w:numPr>
              <w:contextualSpacing w:val="0"/>
              <w:rPr>
                <w:rFonts w:asciiTheme="minorHAnsi" w:hAnsiTheme="minorHAnsi" w:cstheme="minorHAnsi"/>
                <w:sz w:val="24"/>
                <w:szCs w:val="24"/>
              </w:rPr>
            </w:pPr>
            <w:r w:rsidRPr="0078151C">
              <w:rPr>
                <w:rFonts w:asciiTheme="minorHAnsi" w:hAnsiTheme="minorHAnsi" w:cstheme="minorHAnsi"/>
                <w:sz w:val="24"/>
                <w:szCs w:val="24"/>
              </w:rPr>
              <w:t xml:space="preserve">STI care and treatment services, including a warm hand-off to a clinic or medical provider treating STIs and support to complete </w:t>
            </w:r>
            <w:r>
              <w:rPr>
                <w:rFonts w:asciiTheme="minorHAnsi" w:hAnsiTheme="minorHAnsi" w:cstheme="minorHAnsi"/>
                <w:sz w:val="24"/>
                <w:szCs w:val="24"/>
              </w:rPr>
              <w:t>the</w:t>
            </w:r>
            <w:r w:rsidRPr="0078151C">
              <w:rPr>
                <w:rFonts w:asciiTheme="minorHAnsi" w:hAnsiTheme="minorHAnsi" w:cstheme="minorHAnsi"/>
                <w:sz w:val="24"/>
                <w:szCs w:val="24"/>
              </w:rPr>
              <w:t xml:space="preserve"> treatment.</w:t>
            </w:r>
          </w:p>
          <w:p w14:paraId="744CCB88" w14:textId="77777777" w:rsidR="00810F3C" w:rsidRDefault="00810F3C" w:rsidP="00810F3C">
            <w:pPr>
              <w:pStyle w:val="ListParagraph"/>
              <w:numPr>
                <w:ilvl w:val="1"/>
                <w:numId w:val="14"/>
              </w:numPr>
              <w:contextualSpacing w:val="0"/>
              <w:rPr>
                <w:rFonts w:asciiTheme="minorHAnsi" w:hAnsiTheme="minorHAnsi" w:cstheme="minorHAnsi"/>
                <w:sz w:val="24"/>
                <w:szCs w:val="24"/>
              </w:rPr>
            </w:pPr>
            <w:r>
              <w:rPr>
                <w:rFonts w:asciiTheme="minorHAnsi" w:hAnsiTheme="minorHAnsi" w:cstheme="minorHAnsi"/>
                <w:sz w:val="24"/>
                <w:szCs w:val="24"/>
              </w:rPr>
              <w:t>V</w:t>
            </w:r>
            <w:r w:rsidRPr="0078151C">
              <w:rPr>
                <w:rFonts w:asciiTheme="minorHAnsi" w:hAnsiTheme="minorHAnsi" w:cstheme="minorHAnsi"/>
                <w:sz w:val="24"/>
                <w:szCs w:val="24"/>
              </w:rPr>
              <w:t>iral hepatitis care and treatment, including a warm hand-off to a clinic or medical provider treating hepatitis B and/or hepatitis C and support to complete hepatitis C treatment through to cure.</w:t>
            </w:r>
          </w:p>
          <w:p w14:paraId="41291DB0" w14:textId="77777777" w:rsidR="00810F3C" w:rsidRDefault="00810F3C" w:rsidP="00810F3C">
            <w:pPr>
              <w:pStyle w:val="ListParagraph"/>
              <w:numPr>
                <w:ilvl w:val="1"/>
                <w:numId w:val="14"/>
              </w:numPr>
              <w:contextualSpacing w:val="0"/>
              <w:rPr>
                <w:rFonts w:asciiTheme="minorHAnsi" w:hAnsiTheme="minorHAnsi" w:cstheme="minorBidi"/>
                <w:sz w:val="24"/>
                <w:szCs w:val="24"/>
              </w:rPr>
            </w:pPr>
            <w:r>
              <w:rPr>
                <w:rFonts w:asciiTheme="minorHAnsi" w:hAnsiTheme="minorHAnsi" w:cstheme="minorBidi"/>
                <w:sz w:val="24"/>
                <w:szCs w:val="24"/>
              </w:rPr>
              <w:t>H</w:t>
            </w:r>
            <w:r w:rsidRPr="6B4D4144">
              <w:rPr>
                <w:rFonts w:asciiTheme="minorHAnsi" w:hAnsiTheme="minorHAnsi" w:cstheme="minorBidi"/>
                <w:sz w:val="24"/>
                <w:szCs w:val="24"/>
              </w:rPr>
              <w:t>arm reduction services, including a warm hand-off to harm reduction services inclusive of referrals and/or provision of syringe services programs (SSP).</w:t>
            </w:r>
          </w:p>
          <w:p w14:paraId="6164B763" w14:textId="77777777" w:rsidR="00810F3C" w:rsidRPr="00517A8F" w:rsidRDefault="00810F3C" w:rsidP="00810F3C">
            <w:pPr>
              <w:pStyle w:val="ListParagraph"/>
              <w:numPr>
                <w:ilvl w:val="1"/>
                <w:numId w:val="14"/>
              </w:numPr>
              <w:contextualSpacing w:val="0"/>
              <w:rPr>
                <w:rFonts w:asciiTheme="minorHAnsi" w:hAnsiTheme="minorHAnsi" w:cstheme="minorBidi"/>
                <w:sz w:val="24"/>
                <w:szCs w:val="24"/>
              </w:rPr>
            </w:pPr>
            <w:r w:rsidRPr="00517A8F">
              <w:rPr>
                <w:rFonts w:asciiTheme="minorHAnsi" w:hAnsiTheme="minorHAnsi" w:cstheme="minorBidi"/>
                <w:sz w:val="24"/>
                <w:szCs w:val="24"/>
              </w:rPr>
              <w:t xml:space="preserve">Sexual health education and supportive services, such as access </w:t>
            </w:r>
            <w:r>
              <w:rPr>
                <w:rFonts w:asciiTheme="minorHAnsi" w:hAnsiTheme="minorHAnsi" w:cstheme="minorBidi"/>
                <w:sz w:val="24"/>
                <w:szCs w:val="24"/>
              </w:rPr>
              <w:t xml:space="preserve">to </w:t>
            </w:r>
            <w:r w:rsidRPr="00517A8F">
              <w:rPr>
                <w:rFonts w:asciiTheme="minorHAnsi" w:hAnsiTheme="minorHAnsi" w:cstheme="minorBidi"/>
                <w:sz w:val="24"/>
                <w:szCs w:val="24"/>
              </w:rPr>
              <w:t xml:space="preserve">vaccines for </w:t>
            </w:r>
            <w:proofErr w:type="gramStart"/>
            <w:r w:rsidRPr="00517A8F">
              <w:rPr>
                <w:rFonts w:asciiTheme="minorHAnsi" w:hAnsiTheme="minorHAnsi" w:cstheme="minorBidi"/>
                <w:sz w:val="24"/>
                <w:szCs w:val="24"/>
              </w:rPr>
              <w:t>vaccine-preventable</w:t>
            </w:r>
            <w:proofErr w:type="gramEnd"/>
            <w:r w:rsidRPr="00517A8F">
              <w:rPr>
                <w:rFonts w:asciiTheme="minorHAnsi" w:hAnsiTheme="minorHAnsi" w:cstheme="minorBidi"/>
                <w:sz w:val="24"/>
                <w:szCs w:val="24"/>
              </w:rPr>
              <w:t xml:space="preserve"> STIs (HPV, HBV), supportive </w:t>
            </w:r>
            <w:proofErr w:type="spellStart"/>
            <w:r w:rsidRPr="00517A8F">
              <w:rPr>
                <w:rFonts w:asciiTheme="minorHAnsi" w:hAnsiTheme="minorHAnsi" w:cstheme="minorBidi"/>
                <w:sz w:val="24"/>
                <w:szCs w:val="24"/>
              </w:rPr>
              <w:t>MPox</w:t>
            </w:r>
            <w:proofErr w:type="spellEnd"/>
            <w:r w:rsidRPr="00517A8F">
              <w:rPr>
                <w:rFonts w:asciiTheme="minorHAnsi" w:hAnsiTheme="minorHAnsi" w:cstheme="minorBidi"/>
                <w:sz w:val="24"/>
                <w:szCs w:val="24"/>
              </w:rPr>
              <w:t xml:space="preserve"> services, </w:t>
            </w:r>
            <w:r w:rsidRPr="38074434">
              <w:rPr>
                <w:rFonts w:asciiTheme="minorHAnsi" w:hAnsiTheme="minorHAnsi" w:cstheme="minorBidi"/>
                <w:sz w:val="24"/>
                <w:szCs w:val="24"/>
              </w:rPr>
              <w:t xml:space="preserve">cervical and anal cancer screening, </w:t>
            </w:r>
            <w:r w:rsidRPr="00517A8F">
              <w:rPr>
                <w:rFonts w:asciiTheme="minorHAnsi" w:hAnsiTheme="minorHAnsi" w:cstheme="minorBidi"/>
                <w:sz w:val="24"/>
                <w:szCs w:val="24"/>
              </w:rPr>
              <w:t xml:space="preserve">and reproductive health care (including </w:t>
            </w:r>
            <w:r w:rsidRPr="1FF4EB7C">
              <w:rPr>
                <w:rFonts w:asciiTheme="minorHAnsi" w:hAnsiTheme="minorHAnsi" w:cstheme="minorBidi"/>
                <w:sz w:val="24"/>
                <w:szCs w:val="24"/>
              </w:rPr>
              <w:t>pregnancy testing, pregnancy</w:t>
            </w:r>
            <w:r w:rsidRPr="00517A8F">
              <w:rPr>
                <w:rFonts w:asciiTheme="minorHAnsi" w:hAnsiTheme="minorHAnsi" w:cstheme="minorBidi"/>
                <w:sz w:val="24"/>
                <w:szCs w:val="24"/>
              </w:rPr>
              <w:t xml:space="preserve"> options</w:t>
            </w:r>
            <w:r w:rsidRPr="1FF4EB7C">
              <w:rPr>
                <w:rFonts w:asciiTheme="minorHAnsi" w:hAnsiTheme="minorHAnsi" w:cstheme="minorBidi"/>
                <w:sz w:val="24"/>
                <w:szCs w:val="24"/>
              </w:rPr>
              <w:t xml:space="preserve">, </w:t>
            </w:r>
            <w:r w:rsidRPr="38074434">
              <w:rPr>
                <w:rFonts w:asciiTheme="minorHAnsi" w:hAnsiTheme="minorHAnsi" w:cstheme="minorBidi"/>
                <w:sz w:val="24"/>
                <w:szCs w:val="24"/>
              </w:rPr>
              <w:t>abortion, and birth control</w:t>
            </w:r>
            <w:r w:rsidRPr="00517A8F">
              <w:rPr>
                <w:rFonts w:asciiTheme="minorHAnsi" w:hAnsiTheme="minorHAnsi" w:cstheme="minorBidi"/>
                <w:sz w:val="24"/>
                <w:szCs w:val="24"/>
              </w:rPr>
              <w:t>).</w:t>
            </w:r>
          </w:p>
          <w:p w14:paraId="6FDC319F" w14:textId="77777777" w:rsidR="00810F3C" w:rsidRPr="00517A8F" w:rsidRDefault="00810F3C" w:rsidP="00810F3C">
            <w:pPr>
              <w:pStyle w:val="ListParagraph"/>
              <w:numPr>
                <w:ilvl w:val="1"/>
                <w:numId w:val="14"/>
              </w:numPr>
              <w:contextualSpacing w:val="0"/>
              <w:rPr>
                <w:rFonts w:asciiTheme="minorHAnsi" w:hAnsiTheme="minorHAnsi" w:cstheme="minorBidi"/>
                <w:sz w:val="24"/>
                <w:szCs w:val="24"/>
              </w:rPr>
            </w:pPr>
            <w:r>
              <w:rPr>
                <w:rFonts w:asciiTheme="minorHAnsi" w:hAnsiTheme="minorHAnsi" w:cstheme="minorBidi"/>
                <w:sz w:val="24"/>
                <w:szCs w:val="24"/>
              </w:rPr>
              <w:t>G</w:t>
            </w:r>
            <w:r w:rsidRPr="00517A8F">
              <w:rPr>
                <w:rFonts w:asciiTheme="minorHAnsi" w:hAnsiTheme="minorHAnsi" w:cstheme="minorBidi"/>
                <w:sz w:val="24"/>
                <w:szCs w:val="24"/>
              </w:rPr>
              <w:t>ender-affirming care services including, but not limited to, education and support for accessing health care (e.g., hormone therapy, genital</w:t>
            </w:r>
            <w:r>
              <w:rPr>
                <w:rFonts w:asciiTheme="minorHAnsi" w:hAnsiTheme="minorHAnsi" w:cstheme="minorBidi"/>
                <w:sz w:val="24"/>
                <w:szCs w:val="24"/>
              </w:rPr>
              <w:t xml:space="preserve">, </w:t>
            </w:r>
            <w:r w:rsidRPr="00517A8F">
              <w:rPr>
                <w:rFonts w:asciiTheme="minorHAnsi" w:hAnsiTheme="minorHAnsi" w:cstheme="minorBidi"/>
                <w:sz w:val="24"/>
                <w:szCs w:val="24"/>
              </w:rPr>
              <w:t>breast</w:t>
            </w:r>
            <w:r>
              <w:rPr>
                <w:rFonts w:asciiTheme="minorHAnsi" w:hAnsiTheme="minorHAnsi" w:cstheme="minorBidi"/>
                <w:sz w:val="24"/>
                <w:szCs w:val="24"/>
              </w:rPr>
              <w:t>, and chest</w:t>
            </w:r>
            <w:r w:rsidRPr="00517A8F">
              <w:rPr>
                <w:rFonts w:asciiTheme="minorHAnsi" w:hAnsiTheme="minorHAnsi" w:cstheme="minorBidi"/>
                <w:sz w:val="24"/>
                <w:szCs w:val="24"/>
              </w:rPr>
              <w:t xml:space="preserve"> reconstruction, facial plastic surgery, speech therapy, urologic care, and psycho-social services).</w:t>
            </w:r>
          </w:p>
          <w:p w14:paraId="6D6886BD" w14:textId="77777777" w:rsidR="00810F3C" w:rsidRPr="00142C7B" w:rsidRDefault="00810F3C" w:rsidP="00810F3C">
            <w:pPr>
              <w:pStyle w:val="ListParagraph"/>
              <w:numPr>
                <w:ilvl w:val="1"/>
                <w:numId w:val="14"/>
              </w:numPr>
              <w:contextualSpacing w:val="0"/>
              <w:rPr>
                <w:rFonts w:asciiTheme="minorHAnsi" w:hAnsiTheme="minorHAnsi" w:cstheme="minorBidi"/>
                <w:color w:val="000000" w:themeColor="text1"/>
                <w:sz w:val="24"/>
                <w:szCs w:val="24"/>
              </w:rPr>
            </w:pPr>
            <w:r>
              <w:rPr>
                <w:rFonts w:asciiTheme="minorHAnsi" w:hAnsiTheme="minorHAnsi" w:cstheme="minorBidi"/>
                <w:sz w:val="24"/>
                <w:szCs w:val="24"/>
              </w:rPr>
              <w:t>M</w:t>
            </w:r>
            <w:r w:rsidRPr="00517A8F">
              <w:rPr>
                <w:rFonts w:asciiTheme="minorHAnsi" w:hAnsiTheme="minorHAnsi" w:cstheme="minorBidi"/>
                <w:sz w:val="24"/>
                <w:szCs w:val="24"/>
              </w:rPr>
              <w:t xml:space="preserve">ental health counseling services and </w:t>
            </w:r>
            <w:r w:rsidRPr="685CBB69">
              <w:rPr>
                <w:rStyle w:val="normaltextrun"/>
                <w:rFonts w:asciiTheme="minorHAnsi" w:hAnsiTheme="minorHAnsi" w:cstheme="minorBidi"/>
                <w:color w:val="000000" w:themeColor="text1"/>
                <w:sz w:val="24"/>
                <w:szCs w:val="24"/>
              </w:rPr>
              <w:t xml:space="preserve">substance </w:t>
            </w:r>
            <w:r w:rsidRPr="685CBB69">
              <w:rPr>
                <w:rFonts w:asciiTheme="minorHAnsi" w:hAnsiTheme="minorHAnsi" w:cstheme="minorBidi"/>
                <w:color w:val="000000" w:themeColor="text1"/>
                <w:sz w:val="24"/>
                <w:szCs w:val="24"/>
              </w:rPr>
              <w:t>use services, including medications for opioid use and contingency management services, where possible</w:t>
            </w:r>
            <w:r w:rsidRPr="00142C7B">
              <w:rPr>
                <w:rFonts w:asciiTheme="minorHAnsi" w:hAnsiTheme="minorHAnsi" w:cstheme="minorBidi"/>
                <w:color w:val="000000" w:themeColor="text1"/>
                <w:sz w:val="24"/>
                <w:szCs w:val="24"/>
              </w:rPr>
              <w:t xml:space="preserve">. </w:t>
            </w:r>
          </w:p>
          <w:p w14:paraId="5E05E2BD" w14:textId="77777777" w:rsidR="00810F3C" w:rsidRPr="00517A8F" w:rsidRDefault="00810F3C" w:rsidP="00810F3C">
            <w:pPr>
              <w:pStyle w:val="ListParagraph"/>
              <w:numPr>
                <w:ilvl w:val="1"/>
                <w:numId w:val="14"/>
              </w:numPr>
              <w:contextualSpacing w:val="0"/>
              <w:rPr>
                <w:rFonts w:asciiTheme="minorHAnsi" w:hAnsiTheme="minorHAnsi" w:cstheme="minorBidi"/>
                <w:sz w:val="24"/>
                <w:szCs w:val="24"/>
              </w:rPr>
            </w:pPr>
            <w:r>
              <w:rPr>
                <w:rStyle w:val="normaltextrun"/>
                <w:rFonts w:asciiTheme="minorHAnsi" w:hAnsiTheme="minorHAnsi" w:cstheme="minorBidi"/>
                <w:color w:val="000000" w:themeColor="text1"/>
                <w:sz w:val="24"/>
                <w:szCs w:val="24"/>
              </w:rPr>
              <w:t>T</w:t>
            </w:r>
            <w:r w:rsidRPr="00517A8F">
              <w:rPr>
                <w:rStyle w:val="normaltextrun"/>
                <w:rFonts w:asciiTheme="minorHAnsi" w:hAnsiTheme="minorHAnsi" w:cstheme="minorBidi"/>
                <w:color w:val="000000" w:themeColor="text1"/>
                <w:sz w:val="24"/>
                <w:szCs w:val="24"/>
              </w:rPr>
              <w:t>reatment, including medications for opioid use.</w:t>
            </w:r>
          </w:p>
          <w:p w14:paraId="22D86406" w14:textId="77777777" w:rsidR="00810F3C" w:rsidRPr="00517A8F" w:rsidRDefault="00810F3C" w:rsidP="00810F3C">
            <w:pPr>
              <w:pStyle w:val="ListParagraph"/>
              <w:numPr>
                <w:ilvl w:val="1"/>
                <w:numId w:val="14"/>
              </w:numPr>
              <w:contextualSpacing w:val="0"/>
              <w:rPr>
                <w:rFonts w:asciiTheme="minorHAnsi" w:hAnsiTheme="minorHAnsi" w:cstheme="minorBidi"/>
                <w:sz w:val="24"/>
                <w:szCs w:val="24"/>
              </w:rPr>
            </w:pPr>
            <w:r>
              <w:rPr>
                <w:rFonts w:asciiTheme="minorHAnsi" w:hAnsiTheme="minorHAnsi" w:cstheme="minorBidi"/>
                <w:sz w:val="24"/>
                <w:szCs w:val="24"/>
              </w:rPr>
              <w:t>H</w:t>
            </w:r>
            <w:r w:rsidRPr="00517A8F">
              <w:rPr>
                <w:rFonts w:asciiTheme="minorHAnsi" w:hAnsiTheme="minorHAnsi" w:cstheme="minorBidi"/>
                <w:sz w:val="24"/>
                <w:szCs w:val="24"/>
              </w:rPr>
              <w:t>ealth benefits navigation and enrollment (e.g., Insurance navigation, enrollment, and utilization).</w:t>
            </w:r>
          </w:p>
          <w:p w14:paraId="6281FB37" w14:textId="77777777" w:rsidR="00810F3C" w:rsidRPr="00517A8F" w:rsidRDefault="00810F3C" w:rsidP="00810F3C">
            <w:pPr>
              <w:pStyle w:val="ListParagraph"/>
              <w:numPr>
                <w:ilvl w:val="1"/>
                <w:numId w:val="14"/>
              </w:numPr>
              <w:contextualSpacing w:val="0"/>
              <w:rPr>
                <w:rFonts w:asciiTheme="minorHAnsi" w:hAnsiTheme="minorHAnsi" w:cstheme="minorBidi"/>
                <w:sz w:val="24"/>
                <w:szCs w:val="24"/>
              </w:rPr>
            </w:pPr>
            <w:r>
              <w:rPr>
                <w:rFonts w:asciiTheme="minorHAnsi" w:hAnsiTheme="minorHAnsi" w:cstheme="minorBidi"/>
                <w:sz w:val="24"/>
                <w:szCs w:val="24"/>
              </w:rPr>
              <w:t>A</w:t>
            </w:r>
            <w:r w:rsidRPr="00517A8F">
              <w:rPr>
                <w:rFonts w:asciiTheme="minorHAnsi" w:hAnsiTheme="minorHAnsi" w:cstheme="minorBidi"/>
                <w:sz w:val="24"/>
                <w:szCs w:val="24"/>
              </w:rPr>
              <w:t>ppropriate supportive and social services, such as food banks and food programs, Supplemental Nutrition Assistance Program (SNAP), housing programs, employment services, or other services that address social determinants of health.</w:t>
            </w:r>
          </w:p>
          <w:p w14:paraId="2F8F604C" w14:textId="77777777" w:rsidR="00810F3C" w:rsidRPr="00517A8F" w:rsidRDefault="00810F3C" w:rsidP="00810F3C">
            <w:pPr>
              <w:pStyle w:val="ListParagraph"/>
              <w:numPr>
                <w:ilvl w:val="0"/>
                <w:numId w:val="14"/>
              </w:numPr>
              <w:contextualSpacing w:val="0"/>
              <w:rPr>
                <w:rFonts w:asciiTheme="minorHAnsi" w:hAnsiTheme="minorHAnsi" w:cstheme="minorBidi"/>
                <w:sz w:val="24"/>
                <w:szCs w:val="24"/>
              </w:rPr>
            </w:pPr>
            <w:r>
              <w:rPr>
                <w:rFonts w:asciiTheme="minorHAnsi" w:hAnsiTheme="minorHAnsi" w:cstheme="minorBidi"/>
                <w:sz w:val="24"/>
                <w:szCs w:val="24"/>
              </w:rPr>
              <w:t>T</w:t>
            </w:r>
            <w:r w:rsidRPr="00517A8F">
              <w:rPr>
                <w:rFonts w:asciiTheme="minorHAnsi" w:hAnsiTheme="minorHAnsi" w:cstheme="minorBidi"/>
                <w:sz w:val="24"/>
                <w:szCs w:val="24"/>
              </w:rPr>
              <w:t>ransportation support, including, but not limited to accompanying clients to appointments and providing transportation vouchers (e.g., bus passes, cab vouchers)</w:t>
            </w:r>
            <w:r>
              <w:rPr>
                <w:rFonts w:asciiTheme="minorHAnsi" w:hAnsiTheme="minorHAnsi" w:cstheme="minorBidi"/>
                <w:sz w:val="24"/>
                <w:szCs w:val="24"/>
              </w:rPr>
              <w:t>.</w:t>
            </w:r>
          </w:p>
          <w:p w14:paraId="2A6E0BFE" w14:textId="77777777" w:rsidR="00810F3C" w:rsidRPr="00517A8F" w:rsidRDefault="00810F3C" w:rsidP="00810F3C">
            <w:pPr>
              <w:pStyle w:val="ListParagraph"/>
              <w:numPr>
                <w:ilvl w:val="0"/>
                <w:numId w:val="14"/>
              </w:numPr>
              <w:contextualSpacing w:val="0"/>
              <w:rPr>
                <w:rFonts w:asciiTheme="minorHAnsi" w:hAnsiTheme="minorHAnsi" w:cstheme="minorHAnsi"/>
                <w:sz w:val="24"/>
                <w:szCs w:val="24"/>
              </w:rPr>
            </w:pPr>
            <w:r>
              <w:rPr>
                <w:rFonts w:asciiTheme="minorHAnsi" w:hAnsiTheme="minorHAnsi" w:cstheme="minorBidi"/>
                <w:sz w:val="24"/>
                <w:szCs w:val="24"/>
              </w:rPr>
              <w:t>T</w:t>
            </w:r>
            <w:r w:rsidRPr="00517A8F">
              <w:rPr>
                <w:rFonts w:asciiTheme="minorHAnsi" w:hAnsiTheme="minorHAnsi" w:cstheme="minorBidi"/>
                <w:sz w:val="24"/>
                <w:szCs w:val="24"/>
              </w:rPr>
              <w:t>imely, routine follow up with clients, as necessary.</w:t>
            </w:r>
          </w:p>
          <w:p w14:paraId="5ACED495" w14:textId="77777777" w:rsidR="00810F3C" w:rsidRPr="00517A8F" w:rsidRDefault="00810F3C" w:rsidP="00810F3C">
            <w:pPr>
              <w:pStyle w:val="ListParagraph"/>
              <w:numPr>
                <w:ilvl w:val="0"/>
                <w:numId w:val="14"/>
              </w:numPr>
              <w:contextualSpacing w:val="0"/>
              <w:rPr>
                <w:rFonts w:asciiTheme="minorHAnsi" w:hAnsiTheme="minorHAnsi" w:cstheme="minorHAnsi"/>
                <w:sz w:val="24"/>
                <w:szCs w:val="24"/>
              </w:rPr>
            </w:pPr>
            <w:r w:rsidRPr="00517A8F">
              <w:rPr>
                <w:rFonts w:asciiTheme="minorHAnsi" w:hAnsiTheme="minorHAnsi" w:cstheme="minorBidi"/>
                <w:sz w:val="24"/>
                <w:szCs w:val="24"/>
              </w:rPr>
              <w:t>Develop</w:t>
            </w:r>
            <w:r>
              <w:rPr>
                <w:rFonts w:asciiTheme="minorHAnsi" w:hAnsiTheme="minorHAnsi" w:cstheme="minorBidi"/>
                <w:sz w:val="24"/>
                <w:szCs w:val="24"/>
              </w:rPr>
              <w:t>ment</w:t>
            </w:r>
            <w:r w:rsidRPr="00517A8F">
              <w:rPr>
                <w:rFonts w:asciiTheme="minorHAnsi" w:hAnsiTheme="minorHAnsi" w:cstheme="minorBidi"/>
                <w:sz w:val="24"/>
                <w:szCs w:val="24"/>
              </w:rPr>
              <w:t xml:space="preserve"> or enhance</w:t>
            </w:r>
            <w:r>
              <w:rPr>
                <w:rFonts w:asciiTheme="minorHAnsi" w:hAnsiTheme="minorHAnsi" w:cstheme="minorBidi"/>
                <w:sz w:val="24"/>
                <w:szCs w:val="24"/>
              </w:rPr>
              <w:t>ment of</w:t>
            </w:r>
            <w:r w:rsidRPr="00517A8F">
              <w:rPr>
                <w:rFonts w:asciiTheme="minorHAnsi" w:hAnsiTheme="minorHAnsi" w:cstheme="minorBidi"/>
                <w:sz w:val="24"/>
                <w:szCs w:val="24"/>
              </w:rPr>
              <w:t xml:space="preserve"> systems for assisting clients with navigating services (obtaining necessary information, support, and skills to access complex medical systems).</w:t>
            </w:r>
          </w:p>
          <w:p w14:paraId="4BBE32A4" w14:textId="77777777" w:rsidR="00810F3C" w:rsidRPr="00E837B9" w:rsidRDefault="00810F3C" w:rsidP="00810F3C">
            <w:pPr>
              <w:pStyle w:val="ListParagraph"/>
              <w:numPr>
                <w:ilvl w:val="0"/>
                <w:numId w:val="14"/>
              </w:numPr>
              <w:contextualSpacing w:val="0"/>
              <w:rPr>
                <w:rFonts w:asciiTheme="minorHAnsi" w:hAnsiTheme="minorHAnsi" w:cstheme="minorBidi"/>
                <w:sz w:val="24"/>
                <w:szCs w:val="24"/>
              </w:rPr>
            </w:pPr>
            <w:r>
              <w:rPr>
                <w:rFonts w:asciiTheme="minorHAnsi" w:hAnsiTheme="minorHAnsi" w:cstheme="minorBidi"/>
                <w:sz w:val="24"/>
                <w:szCs w:val="24"/>
              </w:rPr>
              <w:t>C</w:t>
            </w:r>
            <w:r w:rsidRPr="00517A8F">
              <w:rPr>
                <w:rFonts w:asciiTheme="minorHAnsi" w:hAnsiTheme="minorHAnsi" w:cstheme="minorBidi"/>
                <w:sz w:val="24"/>
                <w:szCs w:val="24"/>
              </w:rPr>
              <w:t>ondoms</w:t>
            </w:r>
            <w:r>
              <w:rPr>
                <w:rFonts w:asciiTheme="minorHAnsi" w:hAnsiTheme="minorHAnsi" w:cstheme="minorBidi"/>
                <w:sz w:val="24"/>
                <w:szCs w:val="24"/>
              </w:rPr>
              <w:t xml:space="preserve"> provided</w:t>
            </w:r>
            <w:r w:rsidRPr="00517A8F">
              <w:rPr>
                <w:rFonts w:asciiTheme="minorHAnsi" w:hAnsiTheme="minorHAnsi" w:cstheme="minorBidi"/>
                <w:sz w:val="24"/>
                <w:szCs w:val="24"/>
              </w:rPr>
              <w:t xml:space="preserve"> to 100% of priority population members who are sexually active and for whom condoms are appropriate</w:t>
            </w:r>
            <w:r>
              <w:rPr>
                <w:rFonts w:asciiTheme="minorHAnsi" w:hAnsiTheme="minorHAnsi" w:cstheme="minorBidi"/>
                <w:sz w:val="24"/>
                <w:szCs w:val="24"/>
              </w:rPr>
              <w:t xml:space="preserve"> (see note on condoms </w:t>
            </w:r>
            <w:r w:rsidRPr="00456178">
              <w:rPr>
                <w:rFonts w:asciiTheme="minorHAnsi" w:hAnsiTheme="minorHAnsi" w:cstheme="minorBidi"/>
                <w:sz w:val="24"/>
                <w:szCs w:val="24"/>
              </w:rPr>
              <w:t xml:space="preserve">below in section 2.3). </w:t>
            </w:r>
          </w:p>
          <w:p w14:paraId="5AA9A79A" w14:textId="77777777" w:rsidR="00810F3C" w:rsidRPr="00E837B9" w:rsidRDefault="00810F3C" w:rsidP="003E32CF">
            <w:pPr>
              <w:pStyle w:val="ListParagraph"/>
              <w:contextualSpacing w:val="0"/>
              <w:rPr>
                <w:rFonts w:asciiTheme="minorHAnsi" w:hAnsiTheme="minorHAnsi" w:cstheme="minorBidi"/>
                <w:sz w:val="24"/>
                <w:szCs w:val="24"/>
              </w:rPr>
            </w:pPr>
          </w:p>
        </w:tc>
      </w:tr>
      <w:tr w:rsidR="00810F3C" w:rsidRPr="00E837B9" w14:paraId="4B22529C" w14:textId="77777777" w:rsidTr="003E32CF">
        <w:tc>
          <w:tcPr>
            <w:tcW w:w="9350" w:type="dxa"/>
            <w:tcMar>
              <w:top w:w="115" w:type="dxa"/>
              <w:left w:w="115" w:type="dxa"/>
              <w:bottom w:w="115" w:type="dxa"/>
              <w:right w:w="115" w:type="dxa"/>
            </w:tcMar>
          </w:tcPr>
          <w:p w14:paraId="5504C745" w14:textId="77777777" w:rsidR="00810F3C" w:rsidRDefault="00810F3C" w:rsidP="003E32CF">
            <w:pPr>
              <w:rPr>
                <w:rFonts w:asciiTheme="minorHAnsi" w:eastAsia="Calibri" w:hAnsiTheme="minorHAnsi" w:cstheme="minorBidi"/>
                <w:b/>
                <w:bCs/>
                <w:sz w:val="24"/>
                <w:szCs w:val="24"/>
                <w:u w:val="single"/>
              </w:rPr>
            </w:pPr>
            <w:r w:rsidRPr="4EC8B46B">
              <w:rPr>
                <w:rFonts w:asciiTheme="minorHAnsi" w:eastAsia="Calibri" w:hAnsiTheme="minorHAnsi" w:cstheme="minorBidi"/>
                <w:sz w:val="24"/>
                <w:szCs w:val="24"/>
              </w:rPr>
              <w:lastRenderedPageBreak/>
              <w:t>S</w:t>
            </w:r>
            <w:r w:rsidRPr="4EC8B46B">
              <w:rPr>
                <w:rFonts w:asciiTheme="minorHAnsi" w:eastAsia="Calibri" w:hAnsiTheme="minorHAnsi" w:cstheme="minorBidi"/>
                <w:b/>
                <w:bCs/>
                <w:sz w:val="24"/>
                <w:szCs w:val="24"/>
              </w:rPr>
              <w:t xml:space="preserve">yndemic Navigation outcomes include, but </w:t>
            </w:r>
            <w:r>
              <w:rPr>
                <w:rFonts w:asciiTheme="minorHAnsi" w:eastAsia="Calibri" w:hAnsiTheme="minorHAnsi" w:cstheme="minorBidi"/>
                <w:b/>
                <w:bCs/>
                <w:sz w:val="24"/>
                <w:szCs w:val="24"/>
              </w:rPr>
              <w:t xml:space="preserve">are </w:t>
            </w:r>
            <w:r w:rsidRPr="4EC8B46B">
              <w:rPr>
                <w:rFonts w:asciiTheme="minorHAnsi" w:eastAsia="Calibri" w:hAnsiTheme="minorHAnsi" w:cstheme="minorBidi"/>
                <w:b/>
                <w:bCs/>
                <w:sz w:val="24"/>
                <w:szCs w:val="24"/>
              </w:rPr>
              <w:t>not limited to:</w:t>
            </w:r>
          </w:p>
          <w:p w14:paraId="335D747D" w14:textId="77777777" w:rsidR="00810F3C" w:rsidRDefault="00810F3C" w:rsidP="00810F3C">
            <w:pPr>
              <w:pStyle w:val="ListParagraph"/>
              <w:numPr>
                <w:ilvl w:val="0"/>
                <w:numId w:val="7"/>
              </w:numPr>
              <w:contextualSpacing w:val="0"/>
              <w:rPr>
                <w:rFonts w:asciiTheme="minorHAnsi" w:eastAsia="Calibri" w:hAnsiTheme="minorHAnsi" w:cstheme="minorBidi"/>
                <w:sz w:val="24"/>
                <w:szCs w:val="24"/>
              </w:rPr>
            </w:pPr>
            <w:r w:rsidRPr="6095F48C">
              <w:rPr>
                <w:rFonts w:asciiTheme="minorHAnsi" w:eastAsia="Calibri" w:hAnsiTheme="minorHAnsi" w:cstheme="minorBidi"/>
                <w:sz w:val="24"/>
                <w:szCs w:val="24"/>
              </w:rPr>
              <w:t>#</w:t>
            </w:r>
            <w:r>
              <w:rPr>
                <w:rFonts w:asciiTheme="minorHAnsi" w:eastAsia="Calibri" w:hAnsiTheme="minorHAnsi" w:cstheme="minorBidi"/>
                <w:sz w:val="24"/>
                <w:szCs w:val="24"/>
              </w:rPr>
              <w:t xml:space="preserve"> and %</w:t>
            </w:r>
            <w:r w:rsidRPr="6095F48C">
              <w:rPr>
                <w:rFonts w:asciiTheme="minorHAnsi" w:eastAsia="Calibri" w:hAnsiTheme="minorHAnsi" w:cstheme="minorBidi"/>
                <w:sz w:val="24"/>
                <w:szCs w:val="24"/>
              </w:rPr>
              <w:t xml:space="preserve"> </w:t>
            </w:r>
            <w:r>
              <w:rPr>
                <w:rFonts w:asciiTheme="minorHAnsi" w:eastAsia="Calibri" w:hAnsiTheme="minorHAnsi" w:cstheme="minorBidi"/>
                <w:sz w:val="24"/>
                <w:szCs w:val="24"/>
              </w:rPr>
              <w:t xml:space="preserve">of </w:t>
            </w:r>
            <w:r w:rsidRPr="6095F48C">
              <w:rPr>
                <w:rFonts w:asciiTheme="minorHAnsi" w:eastAsia="Calibri" w:hAnsiTheme="minorHAnsi" w:cstheme="minorBidi"/>
                <w:sz w:val="24"/>
                <w:szCs w:val="24"/>
              </w:rPr>
              <w:t xml:space="preserve">navigation clients linked to PrEP or </w:t>
            </w:r>
            <w:proofErr w:type="spellStart"/>
            <w:r w:rsidRPr="6095F48C">
              <w:rPr>
                <w:rFonts w:asciiTheme="minorHAnsi" w:eastAsia="Calibri" w:hAnsiTheme="minorHAnsi" w:cstheme="minorBidi"/>
                <w:sz w:val="24"/>
                <w:szCs w:val="24"/>
              </w:rPr>
              <w:t>nPEP</w:t>
            </w:r>
            <w:proofErr w:type="spellEnd"/>
          </w:p>
          <w:p w14:paraId="234AB1C2" w14:textId="77777777" w:rsidR="00810F3C" w:rsidRDefault="00810F3C" w:rsidP="00810F3C">
            <w:pPr>
              <w:pStyle w:val="ListParagraph"/>
              <w:numPr>
                <w:ilvl w:val="0"/>
                <w:numId w:val="7"/>
              </w:numPr>
              <w:contextualSpacing w:val="0"/>
              <w:rPr>
                <w:rFonts w:asciiTheme="minorHAnsi" w:eastAsia="Calibri" w:hAnsiTheme="minorHAnsi" w:cstheme="minorBidi"/>
                <w:sz w:val="24"/>
                <w:szCs w:val="24"/>
              </w:rPr>
            </w:pPr>
            <w:r w:rsidRPr="6095F48C">
              <w:rPr>
                <w:rFonts w:asciiTheme="minorHAnsi" w:eastAsia="Calibri" w:hAnsiTheme="minorHAnsi" w:cstheme="minorBidi"/>
                <w:sz w:val="24"/>
                <w:szCs w:val="24"/>
              </w:rPr>
              <w:t>#</w:t>
            </w:r>
            <w:r>
              <w:rPr>
                <w:rFonts w:asciiTheme="minorHAnsi" w:eastAsia="Calibri" w:hAnsiTheme="minorHAnsi" w:cstheme="minorBidi"/>
                <w:sz w:val="24"/>
                <w:szCs w:val="24"/>
              </w:rPr>
              <w:t xml:space="preserve"> and % of</w:t>
            </w:r>
            <w:r w:rsidRPr="6095F48C">
              <w:rPr>
                <w:rFonts w:asciiTheme="minorHAnsi" w:eastAsia="Calibri" w:hAnsiTheme="minorHAnsi" w:cstheme="minorBidi"/>
                <w:sz w:val="24"/>
                <w:szCs w:val="24"/>
              </w:rPr>
              <w:t xml:space="preserve"> navigation clients linked to STI treatment (GC/CT, Syphilis)</w:t>
            </w:r>
          </w:p>
          <w:p w14:paraId="03922ADC" w14:textId="77777777" w:rsidR="00810F3C" w:rsidRDefault="00810F3C" w:rsidP="00810F3C">
            <w:pPr>
              <w:pStyle w:val="ListParagraph"/>
              <w:numPr>
                <w:ilvl w:val="0"/>
                <w:numId w:val="7"/>
              </w:numPr>
              <w:contextualSpacing w:val="0"/>
              <w:rPr>
                <w:rFonts w:asciiTheme="minorHAnsi" w:eastAsia="Calibri" w:hAnsiTheme="minorHAnsi" w:cstheme="minorBidi"/>
                <w:sz w:val="24"/>
                <w:szCs w:val="24"/>
              </w:rPr>
            </w:pPr>
            <w:r w:rsidRPr="4EC8B46B">
              <w:rPr>
                <w:rFonts w:asciiTheme="minorHAnsi" w:eastAsia="Calibri" w:hAnsiTheme="minorHAnsi" w:cstheme="minorBidi"/>
                <w:sz w:val="24"/>
                <w:szCs w:val="24"/>
              </w:rPr>
              <w:t xml:space="preserve"># </w:t>
            </w:r>
            <w:r>
              <w:rPr>
                <w:rFonts w:asciiTheme="minorHAnsi" w:eastAsia="Calibri" w:hAnsiTheme="minorHAnsi" w:cstheme="minorBidi"/>
                <w:sz w:val="24"/>
                <w:szCs w:val="24"/>
              </w:rPr>
              <w:t xml:space="preserve">and % of </w:t>
            </w:r>
            <w:r w:rsidRPr="4EC8B46B">
              <w:rPr>
                <w:rFonts w:asciiTheme="minorHAnsi" w:eastAsia="Calibri" w:hAnsiTheme="minorHAnsi" w:cstheme="minorBidi"/>
                <w:sz w:val="24"/>
                <w:szCs w:val="24"/>
              </w:rPr>
              <w:t>navigation clients linked to viral hepatitis treatment</w:t>
            </w:r>
          </w:p>
          <w:p w14:paraId="1982E30F" w14:textId="77777777" w:rsidR="00810F3C" w:rsidRDefault="00810F3C" w:rsidP="00810F3C">
            <w:pPr>
              <w:pStyle w:val="ListParagraph"/>
              <w:numPr>
                <w:ilvl w:val="0"/>
                <w:numId w:val="7"/>
              </w:numPr>
              <w:contextualSpacing w:val="0"/>
              <w:rPr>
                <w:rStyle w:val="normaltextrun"/>
                <w:rFonts w:asciiTheme="minorHAnsi" w:hAnsiTheme="minorHAnsi" w:cstheme="minorBidi"/>
                <w:color w:val="000000" w:themeColor="text1"/>
                <w:sz w:val="24"/>
                <w:szCs w:val="24"/>
              </w:rPr>
            </w:pPr>
            <w:r w:rsidRPr="4EC8B46B">
              <w:rPr>
                <w:rFonts w:asciiTheme="minorHAnsi" w:eastAsia="Calibri" w:hAnsiTheme="minorHAnsi" w:cstheme="minorBidi"/>
                <w:sz w:val="24"/>
                <w:szCs w:val="24"/>
              </w:rPr>
              <w:t xml:space="preserve"># </w:t>
            </w:r>
            <w:r>
              <w:rPr>
                <w:rFonts w:asciiTheme="minorHAnsi" w:eastAsia="Calibri" w:hAnsiTheme="minorHAnsi" w:cstheme="minorBidi"/>
                <w:sz w:val="24"/>
                <w:szCs w:val="24"/>
              </w:rPr>
              <w:t xml:space="preserve">and % of </w:t>
            </w:r>
            <w:r w:rsidRPr="4EC8B46B">
              <w:rPr>
                <w:rFonts w:asciiTheme="minorHAnsi" w:eastAsia="Calibri" w:hAnsiTheme="minorHAnsi" w:cstheme="minorBidi"/>
                <w:sz w:val="24"/>
                <w:szCs w:val="24"/>
              </w:rPr>
              <w:t xml:space="preserve">navigation client linked to services to address substance use (e.g., SSPs, </w:t>
            </w:r>
            <w:r w:rsidRPr="4EC8B46B">
              <w:rPr>
                <w:rStyle w:val="normaltextrun"/>
                <w:rFonts w:asciiTheme="minorHAnsi" w:hAnsiTheme="minorHAnsi" w:cstheme="minorBidi"/>
                <w:color w:val="000000" w:themeColor="text1"/>
                <w:sz w:val="24"/>
                <w:szCs w:val="24"/>
              </w:rPr>
              <w:t>substance use treatment services)</w:t>
            </w:r>
          </w:p>
          <w:p w14:paraId="4D4D8593" w14:textId="77777777" w:rsidR="00810F3C" w:rsidRDefault="00810F3C" w:rsidP="00810F3C">
            <w:pPr>
              <w:pStyle w:val="ListParagraph"/>
              <w:numPr>
                <w:ilvl w:val="0"/>
                <w:numId w:val="7"/>
              </w:numPr>
              <w:contextualSpacing w:val="0"/>
              <w:rPr>
                <w:rFonts w:asciiTheme="minorHAnsi" w:eastAsia="Calibri" w:hAnsiTheme="minorHAnsi" w:cstheme="minorBidi"/>
                <w:sz w:val="24"/>
                <w:szCs w:val="24"/>
              </w:rPr>
            </w:pPr>
            <w:r w:rsidRPr="4EC8B46B">
              <w:rPr>
                <w:rStyle w:val="normaltextrun"/>
                <w:rFonts w:asciiTheme="minorHAnsi" w:eastAsia="Calibri" w:hAnsiTheme="minorHAnsi" w:cstheme="minorBidi"/>
                <w:color w:val="000000" w:themeColor="text1"/>
                <w:sz w:val="24"/>
                <w:szCs w:val="24"/>
              </w:rPr>
              <w:t xml:space="preserve"># </w:t>
            </w:r>
            <w:r w:rsidRPr="004E2E44">
              <w:rPr>
                <w:rStyle w:val="normaltextrun"/>
                <w:rFonts w:asciiTheme="minorHAnsi" w:eastAsia="Calibri" w:hAnsiTheme="minorHAnsi" w:cstheme="minorHAnsi"/>
                <w:color w:val="000000" w:themeColor="text1"/>
                <w:sz w:val="24"/>
                <w:szCs w:val="24"/>
              </w:rPr>
              <w:t>and % of navigation</w:t>
            </w:r>
            <w:r w:rsidRPr="4EC8B46B">
              <w:rPr>
                <w:rStyle w:val="normaltextrun"/>
                <w:rFonts w:asciiTheme="minorHAnsi" w:eastAsia="Calibri" w:hAnsiTheme="minorHAnsi" w:cstheme="minorBidi"/>
                <w:color w:val="000000" w:themeColor="text1"/>
                <w:sz w:val="24"/>
                <w:szCs w:val="24"/>
              </w:rPr>
              <w:t xml:space="preserve"> clients linked to mental health counseling or other services</w:t>
            </w:r>
          </w:p>
          <w:p w14:paraId="320A2B0D" w14:textId="77777777" w:rsidR="00810F3C" w:rsidRPr="00E837B9" w:rsidRDefault="00810F3C" w:rsidP="00810F3C">
            <w:pPr>
              <w:pStyle w:val="ListParagraph"/>
              <w:numPr>
                <w:ilvl w:val="0"/>
                <w:numId w:val="7"/>
              </w:numPr>
              <w:contextualSpacing w:val="0"/>
              <w:rPr>
                <w:rFonts w:asciiTheme="minorHAnsi" w:hAnsiTheme="minorHAnsi" w:cstheme="minorBidi"/>
                <w:color w:val="000000" w:themeColor="text1"/>
                <w:sz w:val="24"/>
                <w:szCs w:val="24"/>
              </w:rPr>
            </w:pPr>
            <w:r w:rsidRPr="6095F48C">
              <w:rPr>
                <w:rStyle w:val="normaltextrun"/>
                <w:rFonts w:asciiTheme="minorHAnsi" w:hAnsiTheme="minorHAnsi" w:cstheme="minorBidi"/>
                <w:color w:val="000000" w:themeColor="text1"/>
                <w:sz w:val="24"/>
                <w:szCs w:val="24"/>
              </w:rPr>
              <w:t xml:space="preserve"># </w:t>
            </w:r>
            <w:r w:rsidRPr="004E2E44">
              <w:rPr>
                <w:rStyle w:val="normaltextrun"/>
                <w:rFonts w:asciiTheme="minorHAnsi" w:hAnsiTheme="minorHAnsi" w:cstheme="minorHAnsi"/>
                <w:color w:val="000000" w:themeColor="text1"/>
                <w:sz w:val="24"/>
                <w:szCs w:val="24"/>
              </w:rPr>
              <w:t>and % of navigation</w:t>
            </w:r>
            <w:r w:rsidRPr="6095F48C">
              <w:rPr>
                <w:rStyle w:val="normaltextrun"/>
                <w:rFonts w:asciiTheme="minorHAnsi" w:hAnsiTheme="minorHAnsi" w:cstheme="minorBidi"/>
                <w:color w:val="000000" w:themeColor="text1"/>
                <w:sz w:val="24"/>
                <w:szCs w:val="24"/>
              </w:rPr>
              <w:t xml:space="preserve"> clients linked to other supportive services (housing, employment, mental health services, insurance/benefits programs</w:t>
            </w:r>
            <w:r>
              <w:rPr>
                <w:rStyle w:val="normaltextrun"/>
                <w:rFonts w:asciiTheme="minorHAnsi" w:hAnsiTheme="minorHAnsi" w:cstheme="minorBidi"/>
                <w:color w:val="000000" w:themeColor="text1"/>
                <w:sz w:val="24"/>
                <w:szCs w:val="24"/>
              </w:rPr>
              <w:t>.</w:t>
            </w:r>
          </w:p>
        </w:tc>
      </w:tr>
      <w:tr w:rsidR="00810F3C" w:rsidRPr="00F534BE" w14:paraId="016695F4" w14:textId="77777777" w:rsidTr="003E32CF">
        <w:tc>
          <w:tcPr>
            <w:tcW w:w="9350" w:type="dxa"/>
            <w:tcMar>
              <w:top w:w="115" w:type="dxa"/>
              <w:left w:w="115" w:type="dxa"/>
              <w:bottom w:w="115" w:type="dxa"/>
              <w:right w:w="115" w:type="dxa"/>
            </w:tcMar>
          </w:tcPr>
          <w:p w14:paraId="7EC8100C" w14:textId="77777777" w:rsidR="00810F3C" w:rsidRDefault="00810F3C" w:rsidP="003E32CF">
            <w:pPr>
              <w:rPr>
                <w:rFonts w:asciiTheme="minorHAnsi" w:eastAsia="Calibri" w:hAnsiTheme="minorHAnsi" w:cstheme="minorHAnsi"/>
                <w:b/>
                <w:bCs/>
                <w:sz w:val="24"/>
                <w:szCs w:val="24"/>
              </w:rPr>
            </w:pPr>
            <w:r w:rsidRPr="0039441F">
              <w:rPr>
                <w:rFonts w:asciiTheme="minorHAnsi" w:eastAsia="Calibri" w:hAnsiTheme="minorHAnsi" w:cstheme="minorHAnsi"/>
                <w:b/>
                <w:bCs/>
                <w:sz w:val="24"/>
                <w:szCs w:val="24"/>
              </w:rPr>
              <w:t>Requirements:</w:t>
            </w:r>
          </w:p>
          <w:p w14:paraId="5C1C9358" w14:textId="77777777" w:rsidR="00810F3C" w:rsidRDefault="00810F3C" w:rsidP="00810F3C">
            <w:pPr>
              <w:pStyle w:val="ListParagraph"/>
              <w:numPr>
                <w:ilvl w:val="0"/>
                <w:numId w:val="14"/>
              </w:numPr>
              <w:spacing w:line="259" w:lineRule="auto"/>
              <w:contextualSpacing w:val="0"/>
              <w:rPr>
                <w:rFonts w:asciiTheme="minorHAnsi" w:hAnsiTheme="minorHAnsi" w:cstheme="minorBidi"/>
                <w:sz w:val="24"/>
                <w:szCs w:val="24"/>
              </w:rPr>
            </w:pPr>
            <w:r>
              <w:rPr>
                <w:rFonts w:asciiTheme="minorHAnsi" w:hAnsiTheme="minorHAnsi" w:cstheme="minorBidi"/>
                <w:sz w:val="24"/>
                <w:szCs w:val="24"/>
              </w:rPr>
              <w:t xml:space="preserve">Partner with relevant agencies and providers, including those able to reach and engage priority populations; health care provider(s) offering PrEP services; medical provider(s) able to provide STI or viral hepatitis treatment or care; and additional </w:t>
            </w:r>
            <w:r w:rsidRPr="00E04380">
              <w:rPr>
                <w:rFonts w:asciiTheme="minorHAnsi" w:hAnsiTheme="minorHAnsi" w:cstheme="minorHAnsi"/>
                <w:sz w:val="24"/>
                <w:szCs w:val="24"/>
              </w:rPr>
              <w:t>health and support services</w:t>
            </w:r>
            <w:r>
              <w:rPr>
                <w:rFonts w:asciiTheme="minorHAnsi" w:hAnsiTheme="minorHAnsi" w:cstheme="minorBidi"/>
                <w:sz w:val="24"/>
                <w:szCs w:val="24"/>
              </w:rPr>
              <w:t xml:space="preserve"> as needed or requested by priority populations. (See Scope of Work chec</w:t>
            </w:r>
            <w:r w:rsidRPr="00456178">
              <w:rPr>
                <w:rFonts w:asciiTheme="minorHAnsi" w:hAnsiTheme="minorHAnsi" w:cstheme="minorBidi"/>
                <w:sz w:val="24"/>
                <w:szCs w:val="24"/>
              </w:rPr>
              <w:t>klist in Exhibit J for</w:t>
            </w:r>
            <w:r>
              <w:rPr>
                <w:rFonts w:asciiTheme="minorHAnsi" w:hAnsiTheme="minorHAnsi" w:cstheme="minorBidi"/>
                <w:sz w:val="24"/>
                <w:szCs w:val="24"/>
              </w:rPr>
              <w:t xml:space="preserve"> details on MOUs</w:t>
            </w:r>
            <w:r w:rsidRPr="4BE0893A">
              <w:rPr>
                <w:rFonts w:asciiTheme="minorHAnsi" w:hAnsiTheme="minorHAnsi" w:cstheme="minorBidi"/>
                <w:sz w:val="24"/>
                <w:szCs w:val="24"/>
              </w:rPr>
              <w:t>/MOAs</w:t>
            </w:r>
            <w:r>
              <w:rPr>
                <w:rFonts w:asciiTheme="minorHAnsi" w:hAnsiTheme="minorHAnsi" w:cstheme="minorBidi"/>
                <w:sz w:val="24"/>
                <w:szCs w:val="24"/>
              </w:rPr>
              <w:t xml:space="preserve"> required</w:t>
            </w:r>
            <w:r w:rsidRPr="4BE0893A">
              <w:rPr>
                <w:rFonts w:asciiTheme="minorHAnsi" w:hAnsiTheme="minorHAnsi" w:cstheme="minorBidi"/>
                <w:sz w:val="24"/>
                <w:szCs w:val="24"/>
              </w:rPr>
              <w:t>. Note that some formal partnerships may be discussed/developed in contract negotiations with the apparently successful applicants.)</w:t>
            </w:r>
          </w:p>
          <w:p w14:paraId="4F4D81E4" w14:textId="77777777" w:rsidR="00810F3C" w:rsidRDefault="00810F3C" w:rsidP="00810F3C">
            <w:pPr>
              <w:pStyle w:val="ListParagraph"/>
              <w:numPr>
                <w:ilvl w:val="0"/>
                <w:numId w:val="14"/>
              </w:numPr>
              <w:spacing w:line="259" w:lineRule="auto"/>
              <w:contextualSpacing w:val="0"/>
              <w:rPr>
                <w:rFonts w:asciiTheme="minorHAnsi" w:hAnsiTheme="minorHAnsi" w:cstheme="minorBidi"/>
                <w:sz w:val="24"/>
                <w:szCs w:val="24"/>
              </w:rPr>
            </w:pPr>
            <w:r>
              <w:rPr>
                <w:rFonts w:asciiTheme="minorHAnsi" w:hAnsiTheme="minorHAnsi" w:cstheme="minorBidi"/>
                <w:sz w:val="24"/>
                <w:szCs w:val="24"/>
              </w:rPr>
              <w:t>Gather</w:t>
            </w:r>
            <w:r w:rsidRPr="3BA0910D">
              <w:rPr>
                <w:rFonts w:asciiTheme="minorHAnsi" w:hAnsiTheme="minorHAnsi" w:cstheme="minorBidi"/>
                <w:sz w:val="24"/>
                <w:szCs w:val="24"/>
              </w:rPr>
              <w:t xml:space="preserve"> client satisfaction</w:t>
            </w:r>
            <w:r>
              <w:rPr>
                <w:rFonts w:asciiTheme="minorHAnsi" w:hAnsiTheme="minorHAnsi" w:cstheme="minorBidi"/>
                <w:sz w:val="24"/>
                <w:szCs w:val="24"/>
              </w:rPr>
              <w:t xml:space="preserve"> and </w:t>
            </w:r>
            <w:r w:rsidRPr="3BA0910D">
              <w:rPr>
                <w:rFonts w:asciiTheme="minorHAnsi" w:hAnsiTheme="minorHAnsi" w:cstheme="minorBidi"/>
                <w:sz w:val="24"/>
                <w:szCs w:val="24"/>
              </w:rPr>
              <w:t xml:space="preserve">feedback </w:t>
            </w:r>
            <w:r>
              <w:rPr>
                <w:rFonts w:asciiTheme="minorHAnsi" w:hAnsiTheme="minorHAnsi" w:cstheme="minorBidi"/>
                <w:sz w:val="24"/>
                <w:szCs w:val="24"/>
              </w:rPr>
              <w:t>data</w:t>
            </w:r>
            <w:r w:rsidRPr="3BA0910D">
              <w:rPr>
                <w:rFonts w:asciiTheme="minorHAnsi" w:hAnsiTheme="minorHAnsi" w:cstheme="minorBidi"/>
                <w:sz w:val="24"/>
                <w:szCs w:val="24"/>
              </w:rPr>
              <w:t xml:space="preserve"> to ensure service provision aligns with client needs and that program uses client feedback to better meet client needs.</w:t>
            </w:r>
          </w:p>
          <w:p w14:paraId="6B7CE962" w14:textId="77777777" w:rsidR="00810F3C" w:rsidRPr="00EA0097" w:rsidRDefault="00810F3C" w:rsidP="00810F3C">
            <w:pPr>
              <w:pStyle w:val="ListParagraph"/>
              <w:numPr>
                <w:ilvl w:val="0"/>
                <w:numId w:val="14"/>
              </w:numPr>
              <w:spacing w:line="259" w:lineRule="auto"/>
              <w:contextualSpacing w:val="0"/>
              <w:rPr>
                <w:rFonts w:asciiTheme="minorHAnsi" w:hAnsiTheme="minorHAnsi" w:cstheme="minorBidi"/>
                <w:sz w:val="24"/>
                <w:szCs w:val="24"/>
              </w:rPr>
            </w:pPr>
            <w:r w:rsidRPr="00DA105C">
              <w:rPr>
                <w:rFonts w:asciiTheme="minorHAnsi" w:hAnsiTheme="minorHAnsi" w:cstheme="minorBidi"/>
                <w:sz w:val="24"/>
                <w:szCs w:val="24"/>
              </w:rPr>
              <w:t xml:space="preserve">Develop strategies to collect and report </w:t>
            </w:r>
            <w:r>
              <w:rPr>
                <w:rFonts w:asciiTheme="minorHAnsi" w:hAnsiTheme="minorHAnsi" w:cstheme="minorBidi"/>
                <w:sz w:val="24"/>
                <w:szCs w:val="24"/>
              </w:rPr>
              <w:t>any</w:t>
            </w:r>
            <w:r w:rsidRPr="00DA105C">
              <w:rPr>
                <w:rFonts w:asciiTheme="minorHAnsi" w:hAnsiTheme="minorHAnsi" w:cstheme="minorBidi"/>
                <w:sz w:val="24"/>
                <w:szCs w:val="24"/>
              </w:rPr>
              <w:t xml:space="preserve"> required syndemic navigation data variables to DOH, documenting client-level services provided including referral outcomes, services provided, and materials distributed.</w:t>
            </w:r>
            <w:r>
              <w:rPr>
                <w:rFonts w:asciiTheme="minorHAnsi" w:hAnsiTheme="minorHAnsi" w:cstheme="minorBidi"/>
                <w:sz w:val="24"/>
                <w:szCs w:val="24"/>
              </w:rPr>
              <w:t xml:space="preserve"> (Note: </w:t>
            </w:r>
            <w:r w:rsidRPr="00EA0097">
              <w:rPr>
                <w:rFonts w:asciiTheme="minorHAnsi" w:hAnsiTheme="minorHAnsi" w:cstheme="minorBidi"/>
                <w:sz w:val="24"/>
                <w:szCs w:val="24"/>
              </w:rPr>
              <w:t>Syndemic navigation services cannot be delivered anonymously, as some information is needed to facilitate necessary follow-up and care.</w:t>
            </w:r>
            <w:r>
              <w:rPr>
                <w:rFonts w:asciiTheme="minorHAnsi" w:hAnsiTheme="minorHAnsi" w:cstheme="minorBidi"/>
                <w:sz w:val="24"/>
                <w:szCs w:val="24"/>
              </w:rPr>
              <w:t>)</w:t>
            </w:r>
          </w:p>
          <w:p w14:paraId="32124179" w14:textId="77777777" w:rsidR="00810F3C" w:rsidRPr="00F534BE" w:rsidRDefault="00810F3C" w:rsidP="00810F3C">
            <w:pPr>
              <w:pStyle w:val="ListParagraph"/>
              <w:numPr>
                <w:ilvl w:val="0"/>
                <w:numId w:val="14"/>
              </w:numPr>
              <w:spacing w:line="259" w:lineRule="auto"/>
              <w:contextualSpacing w:val="0"/>
              <w:rPr>
                <w:rFonts w:asciiTheme="minorHAnsi" w:eastAsia="Calibri" w:hAnsiTheme="minorHAnsi" w:cstheme="minorHAnsi"/>
                <w:sz w:val="24"/>
                <w:szCs w:val="24"/>
              </w:rPr>
            </w:pPr>
            <w:r w:rsidRPr="4EC8B46B">
              <w:rPr>
                <w:rFonts w:asciiTheme="minorHAnsi" w:eastAsia="Calibri" w:hAnsiTheme="minorHAnsi" w:cstheme="minorBidi"/>
                <w:sz w:val="24"/>
                <w:szCs w:val="24"/>
              </w:rPr>
              <w:t>Participat</w:t>
            </w:r>
            <w:r>
              <w:rPr>
                <w:rFonts w:asciiTheme="minorHAnsi" w:eastAsia="Calibri" w:hAnsiTheme="minorHAnsi" w:cstheme="minorBidi"/>
                <w:sz w:val="24"/>
                <w:szCs w:val="24"/>
              </w:rPr>
              <w:t>e</w:t>
            </w:r>
            <w:r w:rsidRPr="4EC8B46B">
              <w:rPr>
                <w:rFonts w:asciiTheme="minorHAnsi" w:eastAsia="Calibri" w:hAnsiTheme="minorHAnsi" w:cstheme="minorBidi"/>
                <w:sz w:val="24"/>
                <w:szCs w:val="24"/>
              </w:rPr>
              <w:t xml:space="preserve"> in DOH trainings and capacity building activities for staff providing syndemic navigation services.</w:t>
            </w:r>
          </w:p>
        </w:tc>
      </w:tr>
      <w:tr w:rsidR="00810F3C" w:rsidRPr="00F534BE" w14:paraId="5ABCDD16" w14:textId="77777777" w:rsidTr="003E32CF">
        <w:tc>
          <w:tcPr>
            <w:tcW w:w="9350" w:type="dxa"/>
            <w:tcMar>
              <w:top w:w="115" w:type="dxa"/>
              <w:left w:w="115" w:type="dxa"/>
              <w:bottom w:w="115" w:type="dxa"/>
              <w:right w:w="115" w:type="dxa"/>
            </w:tcMar>
          </w:tcPr>
          <w:p w14:paraId="579360B2" w14:textId="77777777" w:rsidR="00810F3C" w:rsidRDefault="00810F3C" w:rsidP="003E32CF">
            <w:pPr>
              <w:rPr>
                <w:rFonts w:asciiTheme="minorHAnsi" w:hAnsiTheme="minorHAnsi" w:cstheme="minorHAnsi"/>
                <w:sz w:val="24"/>
                <w:szCs w:val="24"/>
              </w:rPr>
            </w:pPr>
            <w:r w:rsidRPr="003566D6">
              <w:rPr>
                <w:rFonts w:asciiTheme="minorHAnsi" w:hAnsiTheme="minorHAnsi" w:cstheme="minorHAnsi"/>
                <w:b/>
                <w:bCs/>
                <w:sz w:val="24"/>
                <w:szCs w:val="24"/>
              </w:rPr>
              <w:t>Priority populations</w:t>
            </w:r>
            <w:r w:rsidRPr="0078151C">
              <w:rPr>
                <w:rFonts w:asciiTheme="minorHAnsi" w:hAnsiTheme="minorHAnsi" w:cstheme="minorHAnsi"/>
                <w:sz w:val="24"/>
                <w:szCs w:val="24"/>
              </w:rPr>
              <w:t>:</w:t>
            </w:r>
            <w:r>
              <w:rPr>
                <w:rFonts w:asciiTheme="minorHAnsi" w:hAnsiTheme="minorHAnsi" w:cstheme="minorHAnsi"/>
                <w:sz w:val="24"/>
                <w:szCs w:val="24"/>
              </w:rPr>
              <w:t xml:space="preserve"> </w:t>
            </w:r>
          </w:p>
          <w:p w14:paraId="4BF16934" w14:textId="77777777" w:rsidR="00810F3C" w:rsidRPr="003566D6" w:rsidRDefault="00810F3C" w:rsidP="003E32CF">
            <w:pPr>
              <w:rPr>
                <w:rFonts w:asciiTheme="minorHAnsi" w:hAnsiTheme="minorHAnsi" w:cstheme="minorHAnsi"/>
                <w:sz w:val="24"/>
                <w:szCs w:val="24"/>
              </w:rPr>
            </w:pPr>
            <w:r w:rsidRPr="0078151C">
              <w:rPr>
                <w:rFonts w:asciiTheme="minorHAnsi" w:eastAsia="Calibri" w:hAnsiTheme="minorHAnsi" w:cstheme="minorHAnsi"/>
                <w:sz w:val="24"/>
                <w:szCs w:val="24"/>
              </w:rPr>
              <w:t>Priority populations for service navigation include:</w:t>
            </w:r>
          </w:p>
          <w:p w14:paraId="075DBB59" w14:textId="77777777" w:rsidR="00810F3C" w:rsidRPr="0078151C" w:rsidRDefault="00810F3C" w:rsidP="00810F3C">
            <w:pPr>
              <w:pStyle w:val="ListParagraph"/>
              <w:numPr>
                <w:ilvl w:val="0"/>
                <w:numId w:val="3"/>
              </w:numPr>
              <w:contextualSpacing w:val="0"/>
              <w:rPr>
                <w:rFonts w:asciiTheme="minorHAnsi" w:eastAsia="Calibri" w:hAnsiTheme="minorHAnsi" w:cstheme="minorBidi"/>
                <w:sz w:val="24"/>
                <w:szCs w:val="24"/>
              </w:rPr>
            </w:pPr>
            <w:r w:rsidRPr="4EC8B46B">
              <w:rPr>
                <w:rFonts w:asciiTheme="minorHAnsi" w:eastAsia="Calibri" w:hAnsiTheme="minorHAnsi" w:cstheme="minorBidi"/>
                <w:sz w:val="24"/>
                <w:szCs w:val="24"/>
              </w:rPr>
              <w:t>People systemically marginalized and underserved due to racism – Black, Latino/Latina/</w:t>
            </w:r>
            <w:proofErr w:type="spellStart"/>
            <w:r w:rsidRPr="4EC8B46B">
              <w:rPr>
                <w:rFonts w:asciiTheme="minorHAnsi" w:eastAsia="Calibri" w:hAnsiTheme="minorHAnsi" w:cstheme="minorBidi"/>
                <w:sz w:val="24"/>
                <w:szCs w:val="24"/>
              </w:rPr>
              <w:t>Latine</w:t>
            </w:r>
            <w:proofErr w:type="spellEnd"/>
            <w:r w:rsidRPr="4EC8B46B">
              <w:rPr>
                <w:rFonts w:asciiTheme="minorHAnsi" w:eastAsia="Calibri" w:hAnsiTheme="minorHAnsi" w:cstheme="minorBidi"/>
                <w:sz w:val="24"/>
                <w:szCs w:val="24"/>
              </w:rPr>
              <w:t>/Latinx, Native American/Alaska Native people and other communities for whom there are documented health disparities in your region</w:t>
            </w:r>
            <w:r>
              <w:rPr>
                <w:rFonts w:asciiTheme="minorHAnsi" w:eastAsia="Calibri" w:hAnsiTheme="minorHAnsi" w:cstheme="minorBidi"/>
                <w:sz w:val="24"/>
                <w:szCs w:val="24"/>
              </w:rPr>
              <w:t>.</w:t>
            </w:r>
          </w:p>
          <w:p w14:paraId="31E8F570" w14:textId="77777777" w:rsidR="00810F3C" w:rsidRPr="0078151C" w:rsidRDefault="00810F3C" w:rsidP="00810F3C">
            <w:pPr>
              <w:pStyle w:val="ListParagraph"/>
              <w:numPr>
                <w:ilvl w:val="0"/>
                <w:numId w:val="3"/>
              </w:numPr>
              <w:contextualSpacing w:val="0"/>
              <w:rPr>
                <w:rFonts w:asciiTheme="minorHAnsi" w:eastAsia="Calibri" w:hAnsiTheme="minorHAnsi" w:cstheme="minorHAnsi"/>
                <w:sz w:val="24"/>
                <w:szCs w:val="24"/>
              </w:rPr>
            </w:pPr>
            <w:r w:rsidRPr="0078151C">
              <w:rPr>
                <w:rFonts w:asciiTheme="minorHAnsi" w:eastAsia="Calibri" w:hAnsiTheme="minorHAnsi" w:cstheme="minorHAnsi"/>
                <w:sz w:val="24"/>
                <w:szCs w:val="24"/>
              </w:rPr>
              <w:t>Men who have sex with men</w:t>
            </w:r>
            <w:r>
              <w:rPr>
                <w:rFonts w:asciiTheme="minorHAnsi" w:eastAsia="Calibri" w:hAnsiTheme="minorHAnsi" w:cstheme="minorHAnsi"/>
                <w:sz w:val="24"/>
                <w:szCs w:val="24"/>
              </w:rPr>
              <w:t>.</w:t>
            </w:r>
          </w:p>
          <w:p w14:paraId="511C94B1" w14:textId="77777777" w:rsidR="00810F3C" w:rsidRPr="0078151C" w:rsidRDefault="00810F3C" w:rsidP="00810F3C">
            <w:pPr>
              <w:pStyle w:val="ListParagraph"/>
              <w:numPr>
                <w:ilvl w:val="0"/>
                <w:numId w:val="3"/>
              </w:numPr>
              <w:contextualSpacing w:val="0"/>
              <w:rPr>
                <w:rFonts w:asciiTheme="minorHAnsi" w:eastAsia="Calibri" w:hAnsiTheme="minorHAnsi" w:cstheme="minorHAnsi"/>
                <w:sz w:val="24"/>
                <w:szCs w:val="24"/>
              </w:rPr>
            </w:pPr>
            <w:r w:rsidRPr="0078151C">
              <w:rPr>
                <w:rFonts w:asciiTheme="minorHAnsi" w:eastAsia="Calibri" w:hAnsiTheme="minorHAnsi" w:cstheme="minorHAnsi"/>
                <w:sz w:val="24"/>
                <w:szCs w:val="24"/>
              </w:rPr>
              <w:t>Gender expansive/transgender individuals</w:t>
            </w:r>
            <w:r>
              <w:rPr>
                <w:rFonts w:asciiTheme="minorHAnsi" w:eastAsia="Calibri" w:hAnsiTheme="minorHAnsi" w:cstheme="minorHAnsi"/>
                <w:sz w:val="24"/>
                <w:szCs w:val="24"/>
              </w:rPr>
              <w:t>.</w:t>
            </w:r>
          </w:p>
          <w:p w14:paraId="50811D52" w14:textId="77777777" w:rsidR="00810F3C" w:rsidRPr="0078151C" w:rsidRDefault="00810F3C" w:rsidP="00810F3C">
            <w:pPr>
              <w:pStyle w:val="ListParagraph"/>
              <w:numPr>
                <w:ilvl w:val="0"/>
                <w:numId w:val="3"/>
              </w:numPr>
              <w:contextualSpacing w:val="0"/>
              <w:rPr>
                <w:rFonts w:asciiTheme="minorHAnsi" w:eastAsia="Calibri" w:hAnsiTheme="minorHAnsi" w:cstheme="minorHAnsi"/>
                <w:sz w:val="24"/>
                <w:szCs w:val="24"/>
              </w:rPr>
            </w:pPr>
            <w:r w:rsidRPr="0078151C">
              <w:rPr>
                <w:rFonts w:asciiTheme="minorHAnsi" w:eastAsia="Calibri" w:hAnsiTheme="minorHAnsi" w:cstheme="minorHAnsi"/>
                <w:sz w:val="24"/>
                <w:szCs w:val="24"/>
              </w:rPr>
              <w:lastRenderedPageBreak/>
              <w:t>People who use drugs</w:t>
            </w:r>
            <w:r>
              <w:rPr>
                <w:rFonts w:asciiTheme="minorHAnsi" w:eastAsia="Calibri" w:hAnsiTheme="minorHAnsi" w:cstheme="minorHAnsi"/>
                <w:sz w:val="24"/>
                <w:szCs w:val="24"/>
              </w:rPr>
              <w:t>.</w:t>
            </w:r>
          </w:p>
          <w:p w14:paraId="044EB686" w14:textId="77777777" w:rsidR="00810F3C" w:rsidRPr="00F534BE" w:rsidRDefault="00810F3C" w:rsidP="00810F3C">
            <w:pPr>
              <w:pStyle w:val="ListParagraph"/>
              <w:numPr>
                <w:ilvl w:val="0"/>
                <w:numId w:val="3"/>
              </w:numPr>
              <w:contextualSpacing w:val="0"/>
              <w:rPr>
                <w:rFonts w:asciiTheme="minorHAnsi" w:eastAsia="Calibri" w:hAnsiTheme="minorHAnsi" w:cstheme="minorHAnsi"/>
                <w:sz w:val="24"/>
                <w:szCs w:val="24"/>
              </w:rPr>
            </w:pPr>
            <w:r w:rsidRPr="0078151C">
              <w:rPr>
                <w:rFonts w:asciiTheme="minorHAnsi" w:eastAsia="Calibri" w:hAnsiTheme="minorHAnsi" w:cstheme="minorHAnsi"/>
                <w:sz w:val="24"/>
                <w:szCs w:val="24"/>
              </w:rPr>
              <w:t>People engaged in sex work</w:t>
            </w:r>
            <w:r>
              <w:rPr>
                <w:rFonts w:asciiTheme="minorHAnsi" w:eastAsia="Calibri" w:hAnsiTheme="minorHAnsi" w:cstheme="minorHAnsi"/>
                <w:sz w:val="24"/>
                <w:szCs w:val="24"/>
              </w:rPr>
              <w:t>.</w:t>
            </w:r>
          </w:p>
        </w:tc>
      </w:tr>
      <w:tr w:rsidR="00810F3C" w:rsidRPr="003566D6" w14:paraId="761CC85B" w14:textId="77777777" w:rsidTr="003E32CF">
        <w:tc>
          <w:tcPr>
            <w:tcW w:w="9350" w:type="dxa"/>
            <w:tcMar>
              <w:top w:w="115" w:type="dxa"/>
              <w:left w:w="115" w:type="dxa"/>
              <w:bottom w:w="115" w:type="dxa"/>
              <w:right w:w="115" w:type="dxa"/>
            </w:tcMar>
          </w:tcPr>
          <w:p w14:paraId="1A7A8DDB" w14:textId="77777777" w:rsidR="00810F3C" w:rsidRPr="003566D6" w:rsidRDefault="00810F3C" w:rsidP="003E32CF">
            <w:pPr>
              <w:rPr>
                <w:rFonts w:asciiTheme="minorHAnsi" w:hAnsiTheme="minorHAnsi" w:cstheme="minorHAnsi"/>
                <w:b/>
                <w:bCs/>
                <w:sz w:val="24"/>
                <w:szCs w:val="24"/>
              </w:rPr>
            </w:pPr>
            <w:r w:rsidRPr="003566D6">
              <w:rPr>
                <w:rFonts w:asciiTheme="minorHAnsi" w:hAnsiTheme="minorHAnsi" w:cstheme="minorHAnsi"/>
                <w:b/>
                <w:bCs/>
                <w:sz w:val="24"/>
                <w:szCs w:val="24"/>
              </w:rPr>
              <w:lastRenderedPageBreak/>
              <w:t>Optional enhancements:</w:t>
            </w:r>
            <w:r>
              <w:rPr>
                <w:rFonts w:asciiTheme="minorHAnsi" w:hAnsiTheme="minorHAnsi" w:cstheme="minorHAnsi"/>
                <w:b/>
                <w:bCs/>
                <w:sz w:val="24"/>
                <w:szCs w:val="24"/>
              </w:rPr>
              <w:t xml:space="preserve"> </w:t>
            </w:r>
            <w:r>
              <w:rPr>
                <w:rFonts w:asciiTheme="minorHAnsi" w:hAnsiTheme="minorHAnsi" w:cstheme="minorHAnsi"/>
                <w:sz w:val="24"/>
                <w:szCs w:val="24"/>
              </w:rPr>
              <w:t>Applicants can earn up to 2 extra points per enhancement by demonstrating their plan to provide the following additional services:</w:t>
            </w:r>
          </w:p>
          <w:p w14:paraId="6AA0BD82" w14:textId="77777777" w:rsidR="00810F3C" w:rsidRPr="00C54D3E" w:rsidRDefault="00810F3C" w:rsidP="00810F3C">
            <w:pPr>
              <w:pStyle w:val="ListParagraph"/>
              <w:numPr>
                <w:ilvl w:val="0"/>
                <w:numId w:val="13"/>
              </w:numPr>
              <w:contextualSpacing w:val="0"/>
              <w:rPr>
                <w:rFonts w:asciiTheme="minorHAnsi" w:hAnsiTheme="minorHAnsi" w:cstheme="minorBidi"/>
                <w:color w:val="000000" w:themeColor="text1"/>
                <w:sz w:val="24"/>
                <w:szCs w:val="24"/>
              </w:rPr>
            </w:pPr>
            <w:r w:rsidRPr="00C54D3E">
              <w:rPr>
                <w:rFonts w:asciiTheme="minorHAnsi" w:hAnsiTheme="minorHAnsi" w:cstheme="minorBidi"/>
                <w:color w:val="000000" w:themeColor="text1"/>
                <w:sz w:val="24"/>
                <w:szCs w:val="24"/>
              </w:rPr>
              <w:t xml:space="preserve">Peer positions </w:t>
            </w:r>
            <w:r w:rsidRPr="4BE0893A">
              <w:rPr>
                <w:rFonts w:asciiTheme="minorHAnsi" w:hAnsiTheme="minorHAnsi" w:cstheme="minorBidi"/>
                <w:color w:val="000000" w:themeColor="text1"/>
                <w:sz w:val="24"/>
                <w:szCs w:val="24"/>
              </w:rPr>
              <w:t xml:space="preserve">that leverage lived </w:t>
            </w:r>
            <w:r w:rsidRPr="2E6F017C">
              <w:rPr>
                <w:rFonts w:asciiTheme="minorHAnsi" w:hAnsiTheme="minorHAnsi" w:cstheme="minorBidi"/>
                <w:color w:val="000000" w:themeColor="text1"/>
                <w:sz w:val="24"/>
                <w:szCs w:val="24"/>
              </w:rPr>
              <w:t xml:space="preserve">and living </w:t>
            </w:r>
            <w:r w:rsidRPr="4BE0893A">
              <w:rPr>
                <w:rFonts w:asciiTheme="minorHAnsi" w:hAnsiTheme="minorHAnsi" w:cstheme="minorBidi"/>
                <w:color w:val="000000" w:themeColor="text1"/>
                <w:sz w:val="24"/>
                <w:szCs w:val="24"/>
              </w:rPr>
              <w:t xml:space="preserve">experience across the syndemic. </w:t>
            </w:r>
            <w:r w:rsidRPr="2E6F017C">
              <w:rPr>
                <w:rFonts w:asciiTheme="minorHAnsi" w:hAnsiTheme="minorHAnsi" w:cstheme="minorBidi"/>
                <w:color w:val="000000" w:themeColor="text1"/>
                <w:sz w:val="24"/>
                <w:szCs w:val="24"/>
              </w:rPr>
              <w:t>This includes fair and equitable compensation that honors lived and living experience and supports people in these positions as staff members.</w:t>
            </w:r>
          </w:p>
          <w:p w14:paraId="339311D9" w14:textId="77777777" w:rsidR="00810F3C" w:rsidRPr="003566D6" w:rsidRDefault="00810F3C" w:rsidP="00810F3C">
            <w:pPr>
              <w:pStyle w:val="ListParagraph"/>
              <w:numPr>
                <w:ilvl w:val="0"/>
                <w:numId w:val="13"/>
              </w:numPr>
              <w:contextualSpacing w:val="0"/>
              <w:rPr>
                <w:rFonts w:asciiTheme="minorHAnsi" w:hAnsiTheme="minorHAnsi" w:cstheme="minorHAnsi"/>
                <w:sz w:val="24"/>
                <w:szCs w:val="24"/>
              </w:rPr>
            </w:pPr>
            <w:r w:rsidRPr="003566D6">
              <w:rPr>
                <w:rFonts w:asciiTheme="minorHAnsi" w:hAnsiTheme="minorHAnsi" w:cstheme="minorHAnsi"/>
                <w:sz w:val="24"/>
                <w:szCs w:val="24"/>
              </w:rPr>
              <w:t>Services provided in Spanish to monolingual clients</w:t>
            </w:r>
            <w:r>
              <w:rPr>
                <w:rFonts w:asciiTheme="minorHAnsi" w:hAnsiTheme="minorHAnsi" w:cstheme="minorHAnsi"/>
                <w:sz w:val="24"/>
                <w:szCs w:val="24"/>
              </w:rPr>
              <w:t xml:space="preserve"> by</w:t>
            </w:r>
            <w:r w:rsidRPr="003566D6">
              <w:rPr>
                <w:rFonts w:asciiTheme="minorHAnsi" w:hAnsiTheme="minorHAnsi" w:cstheme="minorHAnsi"/>
                <w:sz w:val="24"/>
                <w:szCs w:val="24"/>
              </w:rPr>
              <w:t xml:space="preserve"> Spanish-speaking Navigators</w:t>
            </w:r>
            <w:r>
              <w:rPr>
                <w:rFonts w:asciiTheme="minorHAnsi" w:hAnsiTheme="minorHAnsi" w:cstheme="minorHAnsi"/>
                <w:sz w:val="24"/>
                <w:szCs w:val="24"/>
              </w:rPr>
              <w:t>.</w:t>
            </w:r>
            <w:r w:rsidRPr="003566D6">
              <w:rPr>
                <w:rFonts w:asciiTheme="minorHAnsi" w:hAnsiTheme="minorHAnsi" w:cstheme="minorHAnsi"/>
                <w:sz w:val="24"/>
                <w:szCs w:val="24"/>
              </w:rPr>
              <w:t xml:space="preserve"> </w:t>
            </w:r>
          </w:p>
          <w:p w14:paraId="2C2081B5" w14:textId="77777777" w:rsidR="00810F3C" w:rsidRPr="003566D6" w:rsidRDefault="00810F3C" w:rsidP="00810F3C">
            <w:pPr>
              <w:pStyle w:val="ListParagraph"/>
              <w:numPr>
                <w:ilvl w:val="0"/>
                <w:numId w:val="13"/>
              </w:numPr>
              <w:contextualSpacing w:val="0"/>
              <w:rPr>
                <w:rFonts w:asciiTheme="minorHAnsi" w:hAnsiTheme="minorHAnsi" w:cstheme="minorBidi"/>
                <w:color w:val="000000" w:themeColor="text1"/>
                <w:sz w:val="24"/>
                <w:szCs w:val="24"/>
              </w:rPr>
            </w:pPr>
            <w:r w:rsidRPr="4EC8B46B">
              <w:rPr>
                <w:rFonts w:asciiTheme="minorHAnsi" w:hAnsiTheme="minorHAnsi" w:cstheme="minorBidi"/>
                <w:color w:val="000000" w:themeColor="text1"/>
                <w:sz w:val="24"/>
                <w:szCs w:val="24"/>
              </w:rPr>
              <w:t>Navigators tasked to provide services to people systemically marginalized and underserved by systems</w:t>
            </w:r>
            <w:r>
              <w:rPr>
                <w:rFonts w:asciiTheme="minorHAnsi" w:hAnsiTheme="minorHAnsi" w:cstheme="minorBidi"/>
                <w:color w:val="000000" w:themeColor="text1"/>
                <w:sz w:val="24"/>
                <w:szCs w:val="24"/>
              </w:rPr>
              <w:t>, including the following examples</w:t>
            </w:r>
            <w:r w:rsidRPr="4EC8B46B">
              <w:rPr>
                <w:rFonts w:asciiTheme="minorHAnsi" w:hAnsiTheme="minorHAnsi" w:cstheme="minorBidi"/>
                <w:color w:val="000000" w:themeColor="text1"/>
                <w:sz w:val="24"/>
                <w:szCs w:val="24"/>
              </w:rPr>
              <w:t xml:space="preserve">: BIPOC individuals; those involved in criminal-legal systems; people who use drugs; </w:t>
            </w:r>
            <w:r>
              <w:rPr>
                <w:rFonts w:asciiTheme="minorHAnsi" w:hAnsiTheme="minorHAnsi" w:cstheme="minorBidi"/>
                <w:color w:val="000000" w:themeColor="text1"/>
                <w:sz w:val="24"/>
                <w:szCs w:val="24"/>
              </w:rPr>
              <w:t xml:space="preserve">people who are </w:t>
            </w:r>
            <w:r w:rsidRPr="4EC8B46B">
              <w:rPr>
                <w:rFonts w:asciiTheme="minorHAnsi" w:hAnsiTheme="minorHAnsi" w:cstheme="minorBidi"/>
                <w:color w:val="000000" w:themeColor="text1"/>
                <w:sz w:val="24"/>
                <w:szCs w:val="24"/>
              </w:rPr>
              <w:t xml:space="preserve">non-binary/gender fluid/transgender; </w:t>
            </w:r>
            <w:r>
              <w:rPr>
                <w:rFonts w:asciiTheme="minorHAnsi" w:hAnsiTheme="minorHAnsi" w:cstheme="minorBidi"/>
                <w:color w:val="000000" w:themeColor="text1"/>
                <w:sz w:val="24"/>
                <w:szCs w:val="24"/>
              </w:rPr>
              <w:t xml:space="preserve">people who are </w:t>
            </w:r>
            <w:r w:rsidRPr="4EC8B46B">
              <w:rPr>
                <w:rFonts w:asciiTheme="minorHAnsi" w:hAnsiTheme="minorHAnsi" w:cstheme="minorBidi"/>
                <w:color w:val="000000" w:themeColor="text1"/>
                <w:sz w:val="24"/>
                <w:szCs w:val="24"/>
              </w:rPr>
              <w:t>female identifying</w:t>
            </w:r>
            <w:r>
              <w:rPr>
                <w:rFonts w:asciiTheme="minorHAnsi" w:hAnsiTheme="minorHAnsi" w:cstheme="minorBidi"/>
                <w:color w:val="000000" w:themeColor="text1"/>
                <w:sz w:val="24"/>
                <w:szCs w:val="24"/>
              </w:rPr>
              <w:t>; and others.</w:t>
            </w:r>
          </w:p>
        </w:tc>
      </w:tr>
    </w:tbl>
    <w:p w14:paraId="7DB43AC4" w14:textId="77777777" w:rsidR="005519E3" w:rsidRDefault="005519E3" w:rsidP="005519E3">
      <w:pPr>
        <w:rPr>
          <w:rFonts w:asciiTheme="minorHAnsi" w:hAnsiTheme="minorHAnsi" w:cstheme="minorHAnsi"/>
          <w:b/>
          <w:bCs/>
          <w:sz w:val="24"/>
          <w:szCs w:val="24"/>
        </w:rPr>
      </w:pPr>
    </w:p>
    <w:p w14:paraId="063F7980" w14:textId="77777777" w:rsidR="005519E3" w:rsidRPr="000226EB" w:rsidRDefault="005519E3" w:rsidP="005519E3">
      <w:pPr>
        <w:rPr>
          <w:rFonts w:asciiTheme="minorHAnsi" w:hAnsiTheme="minorHAnsi" w:cstheme="minorHAnsi"/>
          <w:b/>
          <w:bCs/>
          <w:sz w:val="24"/>
          <w:szCs w:val="24"/>
        </w:rPr>
      </w:pPr>
      <w:r w:rsidRPr="000226EB">
        <w:rPr>
          <w:rFonts w:asciiTheme="minorHAnsi" w:hAnsiTheme="minorHAnsi" w:cstheme="minorHAnsi"/>
          <w:b/>
          <w:bCs/>
          <w:sz w:val="24"/>
          <w:szCs w:val="24"/>
        </w:rPr>
        <w:t>Additional requirements and considerations (for all service categories):</w:t>
      </w:r>
    </w:p>
    <w:p w14:paraId="4C24E68F" w14:textId="77777777" w:rsidR="005519E3" w:rsidRDefault="005519E3" w:rsidP="005519E3">
      <w:pPr>
        <w:rPr>
          <w:rFonts w:asciiTheme="minorHAnsi" w:eastAsia="Calibri" w:hAnsiTheme="minorHAnsi" w:cstheme="minorHAnsi"/>
          <w:b/>
          <w:bCs/>
          <w:color w:val="000000" w:themeColor="text1"/>
          <w:sz w:val="24"/>
          <w:szCs w:val="24"/>
        </w:rPr>
      </w:pPr>
    </w:p>
    <w:p w14:paraId="0386B113" w14:textId="77777777" w:rsidR="007D0E92" w:rsidRPr="004B4508" w:rsidRDefault="007D0E92" w:rsidP="007D0E92">
      <w:pPr>
        <w:rPr>
          <w:rFonts w:asciiTheme="minorHAnsi" w:eastAsia="Calibri" w:hAnsiTheme="minorHAnsi" w:cstheme="minorHAnsi"/>
          <w:color w:val="000000" w:themeColor="text1"/>
          <w:sz w:val="24"/>
          <w:szCs w:val="24"/>
        </w:rPr>
      </w:pPr>
      <w:r w:rsidRPr="002D1740">
        <w:rPr>
          <w:rFonts w:asciiTheme="minorHAnsi" w:eastAsia="Calibri" w:hAnsiTheme="minorHAnsi" w:cstheme="minorHAnsi"/>
          <w:b/>
          <w:bCs/>
          <w:color w:val="000000" w:themeColor="text1"/>
          <w:sz w:val="24"/>
          <w:szCs w:val="24"/>
        </w:rPr>
        <w:t>Accessibility of materials and services:</w:t>
      </w:r>
      <w:r>
        <w:rPr>
          <w:rFonts w:asciiTheme="minorHAnsi" w:eastAsia="Calibri" w:hAnsiTheme="minorHAnsi" w:cstheme="minorHAnsi"/>
          <w:b/>
          <w:bCs/>
          <w:color w:val="000000" w:themeColor="text1"/>
          <w:sz w:val="24"/>
          <w:szCs w:val="24"/>
        </w:rPr>
        <w:t xml:space="preserve"> </w:t>
      </w:r>
      <w:r>
        <w:rPr>
          <w:rFonts w:asciiTheme="minorHAnsi" w:eastAsia="Calibri" w:hAnsiTheme="minorHAnsi" w:cstheme="minorHAnsi"/>
          <w:color w:val="000000" w:themeColor="text1"/>
          <w:sz w:val="24"/>
          <w:szCs w:val="24"/>
        </w:rPr>
        <w:t>One important way to reduce health disparities is to remove barriers by making materials and services more accessible. Below are some minimum requirements of accessibility. We encourage applicants to identify and make plans to address other barriers that clients might face.</w:t>
      </w:r>
    </w:p>
    <w:p w14:paraId="6143D10F" w14:textId="77777777" w:rsidR="007D0E92" w:rsidRDefault="007D0E92" w:rsidP="007D0E92">
      <w:pPr>
        <w:pStyle w:val="ListParagraph"/>
        <w:numPr>
          <w:ilvl w:val="0"/>
          <w:numId w:val="16"/>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All service categories must</w:t>
      </w:r>
      <w:r>
        <w:rPr>
          <w:rFonts w:asciiTheme="minorHAnsi" w:eastAsia="Calibri" w:hAnsiTheme="minorHAnsi" w:cstheme="minorHAnsi"/>
          <w:color w:val="000000" w:themeColor="text1"/>
          <w:sz w:val="24"/>
          <w:szCs w:val="24"/>
        </w:rPr>
        <w:t>:</w:t>
      </w:r>
    </w:p>
    <w:p w14:paraId="01B81E45" w14:textId="77777777" w:rsidR="007D0E92" w:rsidRDefault="007D0E92" w:rsidP="007D0E92">
      <w:pPr>
        <w:pStyle w:val="ListParagraph"/>
        <w:numPr>
          <w:ilvl w:val="1"/>
          <w:numId w:val="21"/>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A</w:t>
      </w:r>
      <w:r w:rsidRPr="009E29FE">
        <w:rPr>
          <w:rFonts w:asciiTheme="minorHAnsi" w:eastAsia="Calibri" w:hAnsiTheme="minorHAnsi" w:cstheme="minorHAnsi"/>
          <w:color w:val="000000" w:themeColor="text1"/>
          <w:sz w:val="24"/>
          <w:szCs w:val="24"/>
        </w:rPr>
        <w:t xml:space="preserve">ddress the provision of </w:t>
      </w:r>
      <w:r>
        <w:rPr>
          <w:rFonts w:asciiTheme="minorHAnsi" w:eastAsia="Calibri" w:hAnsiTheme="minorHAnsi" w:cstheme="minorHAnsi"/>
          <w:color w:val="000000" w:themeColor="text1"/>
          <w:sz w:val="24"/>
          <w:szCs w:val="24"/>
        </w:rPr>
        <w:t xml:space="preserve">both oral and written </w:t>
      </w:r>
      <w:r w:rsidRPr="009E29FE">
        <w:rPr>
          <w:rFonts w:asciiTheme="minorHAnsi" w:eastAsia="Calibri" w:hAnsiTheme="minorHAnsi" w:cstheme="minorHAnsi"/>
          <w:color w:val="000000" w:themeColor="text1"/>
          <w:sz w:val="24"/>
          <w:szCs w:val="24"/>
        </w:rPr>
        <w:t>interpretation and translation services</w:t>
      </w:r>
      <w:r>
        <w:rPr>
          <w:rFonts w:asciiTheme="minorHAnsi" w:eastAsia="Calibri" w:hAnsiTheme="minorHAnsi" w:cstheme="minorHAnsi"/>
          <w:strike/>
          <w:color w:val="038387"/>
          <w:sz w:val="24"/>
          <w:szCs w:val="24"/>
        </w:rPr>
        <w:t xml:space="preserve"> </w:t>
      </w:r>
      <w:r w:rsidRPr="009E29FE">
        <w:rPr>
          <w:rFonts w:asciiTheme="minorHAnsi" w:eastAsia="Calibri" w:hAnsiTheme="minorHAnsi" w:cstheme="minorHAnsi"/>
          <w:color w:val="000000" w:themeColor="text1"/>
          <w:sz w:val="24"/>
          <w:szCs w:val="24"/>
        </w:rPr>
        <w:t xml:space="preserve">to eligible clients. </w:t>
      </w:r>
    </w:p>
    <w:p w14:paraId="0F6DED2C" w14:textId="77777777" w:rsidR="007D0E92" w:rsidRDefault="007D0E92" w:rsidP="007D0E92">
      <w:pPr>
        <w:pStyle w:val="ListParagraph"/>
        <w:numPr>
          <w:ilvl w:val="1"/>
          <w:numId w:val="21"/>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 xml:space="preserve">ervices are provided by a qualified linguistic services provider as a part of service delivery between the provider and the client. </w:t>
      </w:r>
    </w:p>
    <w:p w14:paraId="07307BFE" w14:textId="77777777" w:rsidR="007D0E92" w:rsidRPr="00C57AE6" w:rsidRDefault="007D0E92" w:rsidP="007D0E92">
      <w:pPr>
        <w:pStyle w:val="ListParagraph"/>
        <w:numPr>
          <w:ilvl w:val="1"/>
          <w:numId w:val="21"/>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ervices are provided when necessary to facilitate communication between the service provider and client or to support the delivery of services.</w:t>
      </w:r>
    </w:p>
    <w:p w14:paraId="6A1182EE" w14:textId="77777777" w:rsidR="007D0E92" w:rsidRDefault="007D0E92" w:rsidP="007D0E92">
      <w:pPr>
        <w:pStyle w:val="ListParagraph"/>
        <w:numPr>
          <w:ilvl w:val="0"/>
          <w:numId w:val="16"/>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 xml:space="preserve">All service categories must address the provision of </w:t>
      </w:r>
      <w:r>
        <w:rPr>
          <w:rFonts w:asciiTheme="minorHAnsi" w:eastAsia="Calibri" w:hAnsiTheme="minorHAnsi" w:cstheme="minorHAnsi"/>
          <w:color w:val="000000" w:themeColor="text1"/>
          <w:sz w:val="24"/>
          <w:szCs w:val="24"/>
        </w:rPr>
        <w:t xml:space="preserve">hearing and vision </w:t>
      </w:r>
      <w:r w:rsidRPr="009E29FE">
        <w:rPr>
          <w:rFonts w:asciiTheme="minorHAnsi" w:eastAsia="Calibri" w:hAnsiTheme="minorHAnsi" w:cstheme="minorHAnsi"/>
          <w:color w:val="000000" w:themeColor="text1"/>
          <w:sz w:val="24"/>
          <w:szCs w:val="24"/>
        </w:rPr>
        <w:t>accessible services (e.g., ASL interpretation, braille translation) and services for people with physical limitation (e.g., ADA compliant facilities).</w:t>
      </w:r>
    </w:p>
    <w:p w14:paraId="3CD8E57D" w14:textId="77777777" w:rsidR="007D0E92" w:rsidRPr="00DE6307" w:rsidRDefault="007D0E92" w:rsidP="007D0E92">
      <w:pPr>
        <w:rPr>
          <w:rFonts w:asciiTheme="minorHAnsi" w:hAnsiTheme="minorHAnsi" w:cstheme="minorHAnsi"/>
          <w:sz w:val="24"/>
          <w:szCs w:val="24"/>
        </w:rPr>
      </w:pPr>
    </w:p>
    <w:p w14:paraId="67E8BE01" w14:textId="77777777" w:rsidR="007D0E92" w:rsidRPr="00BC3001" w:rsidRDefault="007D0E92" w:rsidP="007D0E92">
      <w:pPr>
        <w:rPr>
          <w:rFonts w:asciiTheme="minorHAnsi" w:eastAsia="Calibri" w:hAnsiTheme="minorHAnsi" w:cstheme="minorHAnsi"/>
          <w:sz w:val="24"/>
          <w:szCs w:val="24"/>
        </w:rPr>
      </w:pPr>
      <w:r w:rsidRPr="00513223">
        <w:rPr>
          <w:rFonts w:asciiTheme="minorHAnsi" w:eastAsia="Calibri" w:hAnsiTheme="minorHAnsi" w:cstheme="minorHAnsi"/>
          <w:b/>
          <w:bCs/>
          <w:color w:val="000000" w:themeColor="text1"/>
          <w:sz w:val="24"/>
          <w:szCs w:val="24"/>
        </w:rPr>
        <w:t>Condom Distribution</w:t>
      </w:r>
      <w:r>
        <w:rPr>
          <w:rFonts w:asciiTheme="minorHAnsi" w:eastAsia="Calibri" w:hAnsiTheme="minorHAnsi" w:cstheme="minorHAnsi"/>
          <w:b/>
          <w:bCs/>
          <w:color w:val="000000" w:themeColor="text1"/>
          <w:sz w:val="24"/>
          <w:szCs w:val="24"/>
        </w:rPr>
        <w:t xml:space="preserve">: </w:t>
      </w:r>
      <w:r w:rsidRPr="011DD232">
        <w:rPr>
          <w:rFonts w:asciiTheme="minorHAnsi" w:eastAsia="Calibri" w:hAnsiTheme="minorHAnsi" w:cstheme="minorBidi"/>
          <w:color w:val="000000" w:themeColor="text1"/>
          <w:sz w:val="24"/>
          <w:szCs w:val="24"/>
        </w:rPr>
        <w:t>Free and accessible condoms are an integral component of a syndemic prevention program.</w:t>
      </w:r>
      <w:r>
        <w:rPr>
          <w:rFonts w:asciiTheme="minorHAnsi" w:eastAsia="Calibri" w:hAnsiTheme="minorHAnsi" w:cstheme="minorBidi"/>
          <w:color w:val="000000" w:themeColor="text1"/>
          <w:sz w:val="24"/>
          <w:szCs w:val="24"/>
        </w:rPr>
        <w:t xml:space="preserve"> OID will provide condoms free of charge for distribution.</w:t>
      </w:r>
      <w:r>
        <w:rPr>
          <w:rFonts w:asciiTheme="minorHAnsi" w:eastAsia="Calibri" w:hAnsiTheme="minorHAnsi" w:cstheme="minorHAnsi"/>
          <w:color w:val="000000" w:themeColor="text1"/>
          <w:sz w:val="24"/>
          <w:szCs w:val="24"/>
        </w:rPr>
        <w:t xml:space="preserve"> </w:t>
      </w:r>
      <w:r w:rsidRPr="011DD232">
        <w:rPr>
          <w:rFonts w:asciiTheme="minorHAnsi" w:eastAsia="Calibri" w:hAnsiTheme="minorHAnsi" w:cstheme="minorBidi"/>
          <w:color w:val="000000" w:themeColor="text1"/>
          <w:sz w:val="24"/>
          <w:szCs w:val="24"/>
        </w:rPr>
        <w:t>All successful applicants, regardless of service category (except for mail-order categories</w:t>
      </w:r>
      <w:r>
        <w:rPr>
          <w:rFonts w:asciiTheme="minorHAnsi" w:eastAsia="Calibri" w:hAnsiTheme="minorHAnsi" w:cstheme="minorBidi"/>
          <w:color w:val="000000" w:themeColor="text1"/>
          <w:sz w:val="24"/>
          <w:szCs w:val="24"/>
        </w:rPr>
        <w:t xml:space="preserve"> and the innovative project category</w:t>
      </w:r>
      <w:r w:rsidRPr="011DD232">
        <w:rPr>
          <w:rFonts w:asciiTheme="minorHAnsi" w:eastAsia="Calibri" w:hAnsiTheme="minorHAnsi" w:cstheme="minorBidi"/>
          <w:color w:val="000000" w:themeColor="text1"/>
          <w:sz w:val="24"/>
          <w:szCs w:val="24"/>
        </w:rPr>
        <w:t>), will be required to:</w:t>
      </w:r>
    </w:p>
    <w:p w14:paraId="66CE2525" w14:textId="77777777" w:rsidR="007D0E92" w:rsidRPr="003325E0" w:rsidRDefault="007D0E92" w:rsidP="007D0E92">
      <w:pPr>
        <w:pStyle w:val="ListParagraph"/>
        <w:numPr>
          <w:ilvl w:val="0"/>
          <w:numId w:val="18"/>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Implement condom distribution as a structural intervention to increases access to and use</w:t>
      </w:r>
      <w:r>
        <w:rPr>
          <w:rFonts w:asciiTheme="minorHAnsi" w:eastAsia="Calibri" w:hAnsiTheme="minorHAnsi" w:cstheme="minorHAnsi"/>
          <w:color w:val="000000" w:themeColor="text1"/>
          <w:sz w:val="24"/>
          <w:szCs w:val="24"/>
        </w:rPr>
        <w:t xml:space="preserve"> </w:t>
      </w:r>
      <w:r w:rsidRPr="003325E0">
        <w:rPr>
          <w:rFonts w:asciiTheme="minorHAnsi" w:eastAsia="Calibri" w:hAnsiTheme="minorHAnsi" w:cstheme="minorHAnsi"/>
          <w:color w:val="000000" w:themeColor="text1"/>
          <w:sz w:val="24"/>
          <w:szCs w:val="24"/>
        </w:rPr>
        <w:t>of condoms of priority population members, regardless of HIV status.</w:t>
      </w:r>
    </w:p>
    <w:p w14:paraId="0D73F527" w14:textId="77777777" w:rsidR="007D0E92" w:rsidRPr="003325E0" w:rsidRDefault="007D0E92" w:rsidP="007D0E92">
      <w:pPr>
        <w:pStyle w:val="ListParagraph"/>
        <w:numPr>
          <w:ilvl w:val="0"/>
          <w:numId w:val="18"/>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Offer condoms to 100% of priority population members</w:t>
      </w:r>
      <w:r>
        <w:rPr>
          <w:rFonts w:asciiTheme="minorHAnsi" w:eastAsia="Calibri" w:hAnsiTheme="minorHAnsi" w:cstheme="minorHAnsi"/>
          <w:color w:val="000000" w:themeColor="text1"/>
          <w:sz w:val="24"/>
          <w:szCs w:val="24"/>
        </w:rPr>
        <w:t xml:space="preserve"> regardless of HIV status.</w:t>
      </w:r>
    </w:p>
    <w:p w14:paraId="3490A48C" w14:textId="77777777" w:rsidR="007D0E92" w:rsidRPr="003325E0" w:rsidRDefault="007D0E92" w:rsidP="007D0E92">
      <w:pPr>
        <w:pStyle w:val="ListParagraph"/>
        <w:numPr>
          <w:ilvl w:val="0"/>
          <w:numId w:val="18"/>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lastRenderedPageBreak/>
        <w:t>Ensure that condom distribution programs adhere to the following principles:</w:t>
      </w:r>
    </w:p>
    <w:p w14:paraId="2C055E5C" w14:textId="77777777" w:rsidR="007D0E92" w:rsidRPr="003325E0" w:rsidRDefault="007D0E92" w:rsidP="007D0E92">
      <w:pPr>
        <w:pStyle w:val="ListParagraph"/>
        <w:numPr>
          <w:ilvl w:val="1"/>
          <w:numId w:val="18"/>
        </w:numPr>
        <w:contextualSpacing w:val="0"/>
        <w:rPr>
          <w:rFonts w:asciiTheme="minorHAnsi" w:eastAsia="Calibri" w:hAnsiTheme="minorHAnsi" w:cstheme="minorHAnsi"/>
          <w:color w:val="000000" w:themeColor="text1"/>
          <w:sz w:val="24"/>
          <w:szCs w:val="24"/>
        </w:rPr>
      </w:pPr>
      <w:r w:rsidRPr="2A11E61F">
        <w:rPr>
          <w:rFonts w:asciiTheme="minorHAnsi" w:eastAsia="Calibri" w:hAnsiTheme="minorHAnsi" w:cstheme="minorBidi"/>
          <w:color w:val="000000" w:themeColor="text1"/>
          <w:sz w:val="24"/>
          <w:szCs w:val="24"/>
        </w:rPr>
        <w:t>Provide condoms free of charge</w:t>
      </w:r>
      <w:r>
        <w:rPr>
          <w:rFonts w:asciiTheme="minorHAnsi" w:eastAsia="Calibri" w:hAnsiTheme="minorHAnsi" w:cstheme="minorBidi"/>
          <w:color w:val="000000" w:themeColor="text1"/>
          <w:sz w:val="24"/>
          <w:szCs w:val="24"/>
        </w:rPr>
        <w:t>.</w:t>
      </w:r>
    </w:p>
    <w:p w14:paraId="6501BE8B" w14:textId="77777777" w:rsidR="007D0E92" w:rsidRPr="003325E0" w:rsidRDefault="007D0E92" w:rsidP="007D0E92">
      <w:pPr>
        <w:pStyle w:val="ListParagraph"/>
        <w:numPr>
          <w:ilvl w:val="1"/>
          <w:numId w:val="18"/>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Promote condom use by increasing awareness of condom benefits and normalizing condom use</w:t>
      </w:r>
      <w:r>
        <w:rPr>
          <w:rFonts w:asciiTheme="minorHAnsi" w:eastAsia="Calibri" w:hAnsiTheme="minorHAnsi" w:cstheme="minorBidi"/>
          <w:color w:val="000000" w:themeColor="text1"/>
          <w:sz w:val="24"/>
          <w:szCs w:val="24"/>
        </w:rPr>
        <w:t>.</w:t>
      </w:r>
    </w:p>
    <w:p w14:paraId="0EF7D382" w14:textId="77777777" w:rsidR="007D0E92" w:rsidRDefault="007D0E92" w:rsidP="007D0E92">
      <w:pPr>
        <w:pStyle w:val="ListParagraph"/>
        <w:numPr>
          <w:ilvl w:val="1"/>
          <w:numId w:val="18"/>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Conduct promotion and distribution activities at the individual, organizational, and community levels</w:t>
      </w:r>
      <w:r>
        <w:rPr>
          <w:rFonts w:asciiTheme="minorHAnsi" w:eastAsia="Calibri" w:hAnsiTheme="minorHAnsi" w:cstheme="minorBidi"/>
          <w:color w:val="000000" w:themeColor="text1"/>
          <w:sz w:val="24"/>
          <w:szCs w:val="24"/>
        </w:rPr>
        <w:t>, where relevant</w:t>
      </w:r>
      <w:r w:rsidRPr="011DD232">
        <w:rPr>
          <w:rFonts w:asciiTheme="minorHAnsi" w:eastAsia="Calibri" w:hAnsiTheme="minorHAnsi" w:cstheme="minorBidi"/>
          <w:color w:val="000000" w:themeColor="text1"/>
          <w:sz w:val="24"/>
          <w:szCs w:val="24"/>
        </w:rPr>
        <w:t xml:space="preserve">. </w:t>
      </w:r>
      <w:r w:rsidRPr="2A11E61F">
        <w:rPr>
          <w:rFonts w:asciiTheme="minorHAnsi" w:eastAsia="Calibri" w:hAnsiTheme="minorHAnsi" w:cstheme="minorBidi"/>
          <w:color w:val="000000" w:themeColor="text1"/>
          <w:sz w:val="24"/>
          <w:szCs w:val="24"/>
        </w:rPr>
        <w:t xml:space="preserve">For additional information and guidance, please visit </w:t>
      </w:r>
      <w:hyperlink r:id="rId18">
        <w:r w:rsidRPr="2A11E61F">
          <w:rPr>
            <w:rStyle w:val="Hyperlink"/>
            <w:rFonts w:asciiTheme="minorHAnsi" w:eastAsia="Calibri" w:hAnsiTheme="minorHAnsi" w:cstheme="minorBidi"/>
            <w:sz w:val="24"/>
            <w:szCs w:val="24"/>
          </w:rPr>
          <w:t>https://www.cdc.gov/hiv/effective-interventions/prevent/condomdistribution-programs/index.html</w:t>
        </w:r>
      </w:hyperlink>
      <w:r w:rsidRPr="2A11E61F">
        <w:rPr>
          <w:rFonts w:asciiTheme="minorHAnsi" w:eastAsia="Calibri" w:hAnsiTheme="minorHAnsi" w:cstheme="minorBidi"/>
          <w:color w:val="000000" w:themeColor="text1"/>
          <w:sz w:val="24"/>
          <w:szCs w:val="24"/>
        </w:rPr>
        <w:t>.</w:t>
      </w:r>
    </w:p>
    <w:p w14:paraId="5479E31D" w14:textId="77777777" w:rsidR="007D0E92" w:rsidRDefault="007D0E92" w:rsidP="007D0E92">
      <w:pPr>
        <w:rPr>
          <w:rFonts w:asciiTheme="minorHAnsi" w:eastAsia="Calibri" w:hAnsiTheme="minorHAnsi" w:cstheme="minorHAnsi"/>
          <w:b/>
          <w:bCs/>
          <w:sz w:val="24"/>
          <w:szCs w:val="24"/>
        </w:rPr>
      </w:pPr>
    </w:p>
    <w:p w14:paraId="630AB4E9" w14:textId="77777777" w:rsidR="007D0E92" w:rsidRDefault="007D0E92" w:rsidP="007D0E92">
      <w:pPr>
        <w:rPr>
          <w:rFonts w:asciiTheme="minorHAnsi" w:eastAsia="Calibri" w:hAnsiTheme="minorHAnsi" w:cstheme="minorBidi"/>
          <w:sz w:val="24"/>
          <w:szCs w:val="24"/>
        </w:rPr>
      </w:pPr>
      <w:r w:rsidRPr="4C5EF325">
        <w:rPr>
          <w:rFonts w:asciiTheme="minorHAnsi" w:eastAsia="Calibri" w:hAnsiTheme="minorHAnsi" w:cstheme="minorBidi"/>
          <w:b/>
          <w:sz w:val="24"/>
          <w:szCs w:val="24"/>
        </w:rPr>
        <w:t xml:space="preserve">Partnerships: </w:t>
      </w:r>
      <w:r w:rsidRPr="4C5EF325">
        <w:rPr>
          <w:rFonts w:asciiTheme="minorHAnsi" w:eastAsia="Calibri" w:hAnsiTheme="minorHAnsi" w:cstheme="minorBidi"/>
          <w:sz w:val="24"/>
          <w:szCs w:val="24"/>
        </w:rPr>
        <w:t xml:space="preserve">When contracts are finalized, we expect funded partners in the same region to work with each other and develop MOUs if they do not already exist. If needed, OID can offer support to facilitate these relationships. Some service categories have specific MOU requirements; see Scope of Work checklists </w:t>
      </w:r>
      <w:r w:rsidRPr="00F64EDB">
        <w:rPr>
          <w:rFonts w:asciiTheme="minorHAnsi" w:eastAsia="Calibri" w:hAnsiTheme="minorHAnsi" w:cstheme="minorBidi"/>
          <w:sz w:val="24"/>
          <w:szCs w:val="24"/>
        </w:rPr>
        <w:t>in Exhibit J for</w:t>
      </w:r>
      <w:r w:rsidRPr="4C5EF325">
        <w:rPr>
          <w:rFonts w:asciiTheme="minorHAnsi" w:eastAsia="Calibri" w:hAnsiTheme="minorHAnsi" w:cstheme="minorBidi"/>
          <w:sz w:val="24"/>
          <w:szCs w:val="24"/>
        </w:rPr>
        <w:t xml:space="preserve"> details. </w:t>
      </w:r>
    </w:p>
    <w:p w14:paraId="2CCB45A2" w14:textId="77777777" w:rsidR="007D0E92" w:rsidRDefault="007D0E92" w:rsidP="007D0E92">
      <w:pPr>
        <w:rPr>
          <w:rFonts w:asciiTheme="minorHAnsi" w:eastAsia="Calibri" w:hAnsiTheme="minorHAnsi" w:cstheme="minorHAnsi"/>
          <w:sz w:val="24"/>
          <w:szCs w:val="24"/>
        </w:rPr>
      </w:pPr>
    </w:p>
    <w:p w14:paraId="0D3B1C6A" w14:textId="77777777" w:rsidR="007D0E92" w:rsidRPr="00B11A20" w:rsidRDefault="007D0E92" w:rsidP="007D0E92">
      <w:pPr>
        <w:rPr>
          <w:rFonts w:asciiTheme="minorHAnsi" w:eastAsia="Calibri" w:hAnsiTheme="minorHAnsi" w:cstheme="minorBidi"/>
          <w:sz w:val="24"/>
          <w:szCs w:val="24"/>
        </w:rPr>
      </w:pPr>
      <w:r w:rsidRPr="33DEB7C3">
        <w:rPr>
          <w:rFonts w:asciiTheme="minorHAnsi" w:hAnsiTheme="minorHAnsi" w:cstheme="minorBidi"/>
          <w:b/>
          <w:bCs/>
          <w:sz w:val="24"/>
          <w:szCs w:val="24"/>
        </w:rPr>
        <w:t xml:space="preserve">Regional focus: </w:t>
      </w:r>
      <w:r w:rsidRPr="33DEB7C3">
        <w:rPr>
          <w:rFonts w:asciiTheme="minorHAnsi" w:eastAsia="Calibri" w:hAnsiTheme="minorHAnsi" w:cstheme="minorBidi"/>
          <w:sz w:val="24"/>
          <w:szCs w:val="24"/>
        </w:rPr>
        <w:t xml:space="preserve">OID’s goal is to fund programs that can </w:t>
      </w:r>
      <w:r>
        <w:rPr>
          <w:rFonts w:asciiTheme="minorHAnsi" w:eastAsia="Calibri" w:hAnsiTheme="minorHAnsi" w:cstheme="minorBidi"/>
          <w:sz w:val="24"/>
          <w:szCs w:val="24"/>
        </w:rPr>
        <w:t>deliver</w:t>
      </w:r>
      <w:r w:rsidRPr="33DEB7C3">
        <w:rPr>
          <w:rFonts w:asciiTheme="minorHAnsi" w:eastAsia="Calibri" w:hAnsiTheme="minorHAnsi" w:cstheme="minorBidi"/>
          <w:sz w:val="24"/>
          <w:szCs w:val="24"/>
        </w:rPr>
        <w:t xml:space="preserve"> robust, comprehensive services that together provide coverage across each of the following regions of the state, depending on applications received and funding available:</w:t>
      </w:r>
    </w:p>
    <w:p w14:paraId="2FBDC9B4" w14:textId="77777777" w:rsidR="007D0E92" w:rsidRPr="00B11A20" w:rsidRDefault="007D0E92" w:rsidP="007D0E92">
      <w:pPr>
        <w:pStyle w:val="ListParagraph"/>
        <w:numPr>
          <w:ilvl w:val="0"/>
          <w:numId w:val="19"/>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King County</w:t>
      </w:r>
    </w:p>
    <w:p w14:paraId="1EEFC4E7" w14:textId="77777777" w:rsidR="007D0E92" w:rsidRPr="00B11A20" w:rsidRDefault="007D0E92" w:rsidP="007D0E92">
      <w:pPr>
        <w:pStyle w:val="ListParagraph"/>
        <w:numPr>
          <w:ilvl w:val="0"/>
          <w:numId w:val="19"/>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Pierce County</w:t>
      </w:r>
    </w:p>
    <w:p w14:paraId="6F618278" w14:textId="77777777" w:rsidR="007D0E92" w:rsidRDefault="007D0E92" w:rsidP="007D0E92">
      <w:pPr>
        <w:pStyle w:val="ListParagraph"/>
        <w:numPr>
          <w:ilvl w:val="0"/>
          <w:numId w:val="19"/>
        </w:numPr>
        <w:contextualSpacing w:val="0"/>
        <w:rPr>
          <w:rFonts w:asciiTheme="minorHAnsi" w:eastAsia="Calibri" w:hAnsiTheme="minorHAnsi" w:cstheme="minorBidi"/>
          <w:sz w:val="24"/>
          <w:szCs w:val="24"/>
        </w:rPr>
      </w:pPr>
      <w:r>
        <w:rPr>
          <w:rFonts w:asciiTheme="minorHAnsi" w:eastAsia="Calibri" w:hAnsiTheme="minorHAnsi" w:cstheme="minorBidi"/>
          <w:sz w:val="24"/>
          <w:szCs w:val="24"/>
        </w:rPr>
        <w:t>North Central/East (Chelan, Douglas, Ferry, Lincoln, Okanogan, Pend Oreille, Stevens)</w:t>
      </w:r>
    </w:p>
    <w:p w14:paraId="0AD72A69" w14:textId="77777777" w:rsidR="007D0E92" w:rsidRPr="00FB3EDD" w:rsidRDefault="007D0E92" w:rsidP="007D0E92">
      <w:pPr>
        <w:pStyle w:val="ListParagraph"/>
        <w:numPr>
          <w:ilvl w:val="0"/>
          <w:numId w:val="19"/>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North Sound (Island, San Juan, Skagit, Snohomish, Whatcom)</w:t>
      </w:r>
    </w:p>
    <w:p w14:paraId="7B82B883" w14:textId="77777777" w:rsidR="007D0E92" w:rsidRPr="004E4157" w:rsidRDefault="007D0E92" w:rsidP="007D0E92">
      <w:pPr>
        <w:pStyle w:val="ListParagraph"/>
        <w:numPr>
          <w:ilvl w:val="0"/>
          <w:numId w:val="19"/>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Southwest (Clar</w:t>
      </w:r>
      <w:r>
        <w:rPr>
          <w:rFonts w:asciiTheme="minorHAnsi" w:eastAsia="Calibri" w:hAnsiTheme="minorHAnsi" w:cstheme="minorBidi"/>
          <w:sz w:val="24"/>
          <w:szCs w:val="24"/>
        </w:rPr>
        <w:t>k, Klickitat</w:t>
      </w:r>
      <w:r w:rsidRPr="004E4157">
        <w:rPr>
          <w:rFonts w:asciiTheme="minorHAnsi" w:eastAsia="Calibri" w:hAnsiTheme="minorHAnsi" w:cstheme="minorBidi"/>
          <w:sz w:val="24"/>
          <w:szCs w:val="24"/>
        </w:rPr>
        <w:t>, Skamania, Wahkiakum)</w:t>
      </w:r>
    </w:p>
    <w:p w14:paraId="60ED6689" w14:textId="77777777" w:rsidR="007D0E92" w:rsidRDefault="007D0E92" w:rsidP="007D0E92">
      <w:pPr>
        <w:pStyle w:val="ListParagraph"/>
        <w:numPr>
          <w:ilvl w:val="0"/>
          <w:numId w:val="19"/>
        </w:numPr>
        <w:spacing w:line="259" w:lineRule="auto"/>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 Central (</w:t>
      </w:r>
      <w:r>
        <w:rPr>
          <w:rFonts w:asciiTheme="minorHAnsi" w:eastAsia="Calibri" w:hAnsiTheme="minorHAnsi" w:cstheme="minorBidi"/>
          <w:sz w:val="24"/>
          <w:szCs w:val="24"/>
        </w:rPr>
        <w:t xml:space="preserve">Adams, Asotin, </w:t>
      </w:r>
      <w:r w:rsidRPr="004E4157">
        <w:rPr>
          <w:rFonts w:asciiTheme="minorHAnsi" w:eastAsia="Calibri" w:hAnsiTheme="minorHAnsi" w:cstheme="minorBidi"/>
          <w:sz w:val="24"/>
          <w:szCs w:val="24"/>
        </w:rPr>
        <w:t xml:space="preserve">Benton, </w:t>
      </w:r>
      <w:r>
        <w:rPr>
          <w:rFonts w:asciiTheme="minorHAnsi" w:eastAsia="Calibri" w:hAnsiTheme="minorHAnsi" w:cstheme="minorBidi"/>
          <w:sz w:val="24"/>
          <w:szCs w:val="24"/>
        </w:rPr>
        <w:t xml:space="preserve">Columbia, </w:t>
      </w:r>
      <w:r w:rsidRPr="004E4157">
        <w:rPr>
          <w:rFonts w:asciiTheme="minorHAnsi" w:eastAsia="Calibri" w:hAnsiTheme="minorHAnsi" w:cstheme="minorBidi"/>
          <w:sz w:val="24"/>
          <w:szCs w:val="24"/>
        </w:rPr>
        <w:t xml:space="preserve">Franklin, </w:t>
      </w:r>
      <w:r>
        <w:rPr>
          <w:rFonts w:asciiTheme="minorHAnsi" w:eastAsia="Calibri" w:hAnsiTheme="minorHAnsi" w:cstheme="minorBidi"/>
          <w:sz w:val="24"/>
          <w:szCs w:val="24"/>
        </w:rPr>
        <w:t xml:space="preserve">Garfield, Grant, </w:t>
      </w:r>
      <w:r w:rsidRPr="004E4157">
        <w:rPr>
          <w:rFonts w:asciiTheme="minorHAnsi" w:eastAsia="Calibri" w:hAnsiTheme="minorHAnsi" w:cstheme="minorBidi"/>
          <w:sz w:val="24"/>
          <w:szCs w:val="24"/>
        </w:rPr>
        <w:t xml:space="preserve">Walla Walla, </w:t>
      </w:r>
      <w:r>
        <w:rPr>
          <w:rFonts w:asciiTheme="minorHAnsi" w:eastAsia="Calibri" w:hAnsiTheme="minorHAnsi" w:cstheme="minorBidi"/>
          <w:sz w:val="24"/>
          <w:szCs w:val="24"/>
        </w:rPr>
        <w:t xml:space="preserve">Whitman, </w:t>
      </w:r>
      <w:r w:rsidRPr="004E4157">
        <w:rPr>
          <w:rFonts w:asciiTheme="minorHAnsi" w:eastAsia="Calibri" w:hAnsiTheme="minorHAnsi" w:cstheme="minorBidi"/>
          <w:sz w:val="24"/>
          <w:szCs w:val="24"/>
        </w:rPr>
        <w:t>Yakima)</w:t>
      </w:r>
    </w:p>
    <w:p w14:paraId="0E8373CF" w14:textId="77777777" w:rsidR="007D0E92" w:rsidRPr="00FB3EDD" w:rsidRDefault="007D0E92" w:rsidP="007D0E92">
      <w:pPr>
        <w:pStyle w:val="ListParagraph"/>
        <w:numPr>
          <w:ilvl w:val="0"/>
          <w:numId w:val="19"/>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Spokane</w:t>
      </w:r>
    </w:p>
    <w:p w14:paraId="63FE7E19" w14:textId="77777777" w:rsidR="007D0E92" w:rsidRPr="00FB3EDD" w:rsidRDefault="007D0E92" w:rsidP="007D0E92">
      <w:pPr>
        <w:pStyle w:val="ListParagraph"/>
        <w:numPr>
          <w:ilvl w:val="0"/>
          <w:numId w:val="19"/>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 xml:space="preserve">West (Clallam, Cowlitz, Grays Harbor, Jefferson, Kitsap, </w:t>
      </w:r>
      <w:r>
        <w:rPr>
          <w:rFonts w:asciiTheme="minorHAnsi" w:eastAsia="Calibri" w:hAnsiTheme="minorHAnsi" w:cstheme="minorBidi"/>
          <w:sz w:val="24"/>
          <w:szCs w:val="24"/>
        </w:rPr>
        <w:t xml:space="preserve">Kittitas, </w:t>
      </w:r>
      <w:r w:rsidRPr="004E4157">
        <w:rPr>
          <w:rFonts w:asciiTheme="minorHAnsi" w:eastAsia="Calibri" w:hAnsiTheme="minorHAnsi" w:cstheme="minorBidi"/>
          <w:sz w:val="24"/>
          <w:szCs w:val="24"/>
        </w:rPr>
        <w:t xml:space="preserve">Lewis, Mason, </w:t>
      </w:r>
      <w:r>
        <w:rPr>
          <w:rFonts w:asciiTheme="minorHAnsi" w:eastAsia="Calibri" w:hAnsiTheme="minorHAnsi" w:cstheme="minorBidi"/>
          <w:sz w:val="24"/>
          <w:szCs w:val="24"/>
        </w:rPr>
        <w:t xml:space="preserve">Pacific, </w:t>
      </w:r>
      <w:r w:rsidRPr="004E4157">
        <w:rPr>
          <w:rFonts w:asciiTheme="minorHAnsi" w:eastAsia="Calibri" w:hAnsiTheme="minorHAnsi" w:cstheme="minorBidi"/>
          <w:sz w:val="24"/>
          <w:szCs w:val="24"/>
        </w:rPr>
        <w:t>Thurston)</w:t>
      </w:r>
    </w:p>
    <w:p w14:paraId="3538843C" w14:textId="77777777" w:rsidR="007D0E92" w:rsidRDefault="007D0E92" w:rsidP="007D0E92">
      <w:pPr>
        <w:rPr>
          <w:rFonts w:asciiTheme="minorHAnsi" w:hAnsiTheme="minorHAnsi" w:cstheme="minorHAnsi"/>
          <w:sz w:val="24"/>
          <w:szCs w:val="24"/>
        </w:rPr>
      </w:pPr>
      <w:r>
        <w:rPr>
          <w:rFonts w:asciiTheme="minorHAnsi" w:hAnsiTheme="minorHAnsi" w:cstheme="minorHAnsi"/>
          <w:sz w:val="24"/>
          <w:szCs w:val="24"/>
        </w:rPr>
        <w:t xml:space="preserve">Application review panel members will be instructed to recommend a mix of programs/applicants that provide the best quality and range of coverage across the state, including broad geographical coverage; provision of services to regions highly impacted by syndemic conditions; and provision of services to regions with few existing services available. </w:t>
      </w:r>
    </w:p>
    <w:p w14:paraId="5435D500" w14:textId="77777777" w:rsidR="007D0E92" w:rsidRDefault="007D0E92" w:rsidP="007D0E92">
      <w:pPr>
        <w:rPr>
          <w:rFonts w:asciiTheme="minorHAnsi" w:hAnsiTheme="minorHAnsi" w:cstheme="minorHAnsi"/>
          <w:sz w:val="24"/>
          <w:szCs w:val="24"/>
        </w:rPr>
      </w:pPr>
    </w:p>
    <w:p w14:paraId="30394DB9" w14:textId="77777777" w:rsidR="007D0E92" w:rsidRPr="00AB62CD" w:rsidRDefault="007D0E92" w:rsidP="007D0E92">
      <w:pPr>
        <w:rPr>
          <w:rFonts w:asciiTheme="minorHAnsi" w:eastAsia="Calibri" w:hAnsiTheme="minorHAnsi" w:cstheme="minorHAnsi"/>
          <w:b/>
          <w:bCs/>
          <w:sz w:val="24"/>
          <w:szCs w:val="24"/>
        </w:rPr>
      </w:pPr>
      <w:r>
        <w:rPr>
          <w:rFonts w:asciiTheme="minorHAnsi" w:eastAsia="Calibri" w:hAnsiTheme="minorHAnsi" w:cstheme="minorHAnsi"/>
          <w:b/>
          <w:bCs/>
          <w:sz w:val="24"/>
          <w:szCs w:val="24"/>
        </w:rPr>
        <w:t>S</w:t>
      </w:r>
      <w:r w:rsidRPr="00AB62CD">
        <w:rPr>
          <w:rFonts w:asciiTheme="minorHAnsi" w:eastAsia="Calibri" w:hAnsiTheme="minorHAnsi" w:cstheme="minorHAnsi"/>
          <w:b/>
          <w:bCs/>
          <w:sz w:val="24"/>
          <w:szCs w:val="24"/>
        </w:rPr>
        <w:t>yndemic workforce:</w:t>
      </w:r>
    </w:p>
    <w:p w14:paraId="21677B30" w14:textId="77777777" w:rsidR="007D0E92" w:rsidRDefault="007D0E92" w:rsidP="007D0E92">
      <w:pPr>
        <w:rPr>
          <w:rFonts w:asciiTheme="minorHAnsi" w:eastAsia="Calibri" w:hAnsiTheme="minorHAnsi" w:cstheme="minorHAnsi"/>
          <w:sz w:val="24"/>
          <w:szCs w:val="24"/>
        </w:rPr>
      </w:pPr>
      <w:r w:rsidRPr="00E47D18">
        <w:rPr>
          <w:rFonts w:asciiTheme="minorHAnsi" w:eastAsia="Calibri" w:hAnsiTheme="minorHAnsi" w:cstheme="minorHAnsi"/>
          <w:sz w:val="24"/>
          <w:szCs w:val="24"/>
        </w:rPr>
        <w:t>When clients and participants see their identities and experiences reflected in the services they</w:t>
      </w:r>
      <w:r>
        <w:rPr>
          <w:rFonts w:asciiTheme="minorHAnsi" w:eastAsia="Calibri" w:hAnsiTheme="minorHAnsi" w:cstheme="minorHAnsi"/>
          <w:sz w:val="24"/>
          <w:szCs w:val="24"/>
        </w:rPr>
        <w:t xml:space="preserve"> access, they may experience increased rapport, improved engagement, and better outcomes.</w:t>
      </w:r>
      <w:r>
        <w:rPr>
          <w:rStyle w:val="FootnoteReference"/>
          <w:rFonts w:asciiTheme="minorHAnsi" w:eastAsia="Calibri" w:hAnsiTheme="minorHAnsi" w:cstheme="minorHAnsi"/>
          <w:sz w:val="24"/>
          <w:szCs w:val="24"/>
        </w:rPr>
        <w:footnoteReference w:id="2"/>
      </w:r>
      <w:r>
        <w:rPr>
          <w:rFonts w:asciiTheme="minorHAnsi" w:eastAsia="Calibri" w:hAnsiTheme="minorHAnsi" w:cstheme="minorHAnsi"/>
          <w:sz w:val="24"/>
          <w:szCs w:val="24"/>
        </w:rPr>
        <w:t xml:space="preserve"> The workforce in agencies providing syndemic services should reflect different identities of their particular client population, including race, ethnicity, language, ability, culture, and other aspects </w:t>
      </w:r>
      <w:r>
        <w:rPr>
          <w:rFonts w:asciiTheme="minorHAnsi" w:eastAsia="Calibri" w:hAnsiTheme="minorHAnsi" w:cstheme="minorHAnsi"/>
          <w:sz w:val="24"/>
          <w:szCs w:val="24"/>
        </w:rPr>
        <w:lastRenderedPageBreak/>
        <w:t xml:space="preserve">of lived experience such as class, history of unstable housing, history of criminal legal involvement, and drug use. </w:t>
      </w:r>
    </w:p>
    <w:p w14:paraId="19EDB722" w14:textId="77777777" w:rsidR="007D0E92" w:rsidRDefault="007D0E92" w:rsidP="007D0E92">
      <w:pPr>
        <w:rPr>
          <w:rFonts w:asciiTheme="minorHAnsi" w:eastAsia="Calibri" w:hAnsiTheme="minorHAnsi" w:cstheme="minorHAnsi"/>
          <w:sz w:val="24"/>
          <w:szCs w:val="24"/>
        </w:rPr>
      </w:pPr>
    </w:p>
    <w:p w14:paraId="4F974CE5" w14:textId="77777777" w:rsidR="007D0E92" w:rsidRDefault="007D0E92" w:rsidP="007D0E92">
      <w:pPr>
        <w:rPr>
          <w:rFonts w:asciiTheme="minorHAnsi" w:eastAsia="Calibri" w:hAnsiTheme="minorHAnsi" w:cstheme="minorHAnsi"/>
          <w:sz w:val="24"/>
          <w:szCs w:val="24"/>
        </w:rPr>
      </w:pPr>
      <w:r>
        <w:rPr>
          <w:rFonts w:asciiTheme="minorHAnsi" w:eastAsia="Calibri" w:hAnsiTheme="minorHAnsi" w:cstheme="minorHAnsi"/>
          <w:sz w:val="24"/>
          <w:szCs w:val="24"/>
        </w:rPr>
        <w:t>Individuals with lived and living experience should be part of all aspects of the organization, from leadership, to administration, to board governance, to direct services. Agencies should ensure that compensation is fair relative to the experience, performance, and job requirements of their staff; and that wages are livable wages relative to their location or region.</w:t>
      </w:r>
    </w:p>
    <w:p w14:paraId="7A6DDA35" w14:textId="77777777" w:rsidR="007D0E92" w:rsidRDefault="007D0E92" w:rsidP="007D0E92">
      <w:pPr>
        <w:rPr>
          <w:rFonts w:asciiTheme="minorHAnsi" w:eastAsia="Calibri" w:hAnsiTheme="minorHAnsi" w:cstheme="minorHAnsi"/>
          <w:sz w:val="24"/>
          <w:szCs w:val="24"/>
        </w:rPr>
      </w:pPr>
    </w:p>
    <w:p w14:paraId="63592E78" w14:textId="77777777" w:rsidR="007D0E92" w:rsidRPr="00E02889" w:rsidRDefault="007D0E92" w:rsidP="007D0E92">
      <w:pPr>
        <w:rPr>
          <w:rFonts w:asciiTheme="minorHAnsi" w:eastAsia="Calibri" w:hAnsiTheme="minorHAnsi" w:cstheme="minorHAnsi"/>
          <w:sz w:val="24"/>
          <w:szCs w:val="24"/>
        </w:rPr>
      </w:pPr>
      <w:r>
        <w:rPr>
          <w:rFonts w:asciiTheme="minorHAnsi" w:eastAsia="Calibri" w:hAnsiTheme="minorHAnsi" w:cstheme="minorHAnsi"/>
          <w:sz w:val="24"/>
          <w:szCs w:val="24"/>
        </w:rPr>
        <w:t>Workforce caseloads should allow them to adequately perform the duties and activities associated with the needs of their clients, in order to maintain continuity of services. (See each service category for any specific requirements.)</w:t>
      </w:r>
    </w:p>
    <w:p w14:paraId="6F589E50" w14:textId="77777777" w:rsidR="007D0E92" w:rsidRPr="00CA3EE4" w:rsidRDefault="007D0E92" w:rsidP="007D0E92">
      <w:pPr>
        <w:rPr>
          <w:rFonts w:asciiTheme="minorHAnsi" w:hAnsiTheme="minorHAnsi" w:cstheme="minorHAnsi"/>
          <w:sz w:val="24"/>
          <w:szCs w:val="24"/>
        </w:rPr>
      </w:pPr>
    </w:p>
    <w:p w14:paraId="35BE5268" w14:textId="77777777" w:rsidR="007D0E92" w:rsidRDefault="007D0E92" w:rsidP="007D0E92">
      <w:pPr>
        <w:rPr>
          <w:rFonts w:asciiTheme="minorHAnsi" w:eastAsia="Calibri" w:hAnsiTheme="minorHAnsi" w:cstheme="minorHAnsi"/>
          <w:sz w:val="24"/>
          <w:szCs w:val="24"/>
        </w:rPr>
      </w:pPr>
    </w:p>
    <w:p w14:paraId="616C369F" w14:textId="77777777" w:rsidR="007D0E92" w:rsidRPr="00D816EC" w:rsidRDefault="007D0E92" w:rsidP="007D0E92">
      <w:pPr>
        <w:rPr>
          <w:rFonts w:asciiTheme="minorHAnsi" w:eastAsia="Calibri" w:hAnsiTheme="minorHAnsi" w:cstheme="minorHAnsi"/>
          <w:b/>
          <w:bCs/>
          <w:sz w:val="24"/>
          <w:szCs w:val="24"/>
        </w:rPr>
      </w:pPr>
      <w:r w:rsidRPr="00D816EC">
        <w:rPr>
          <w:rFonts w:asciiTheme="minorHAnsi" w:eastAsia="Calibri" w:hAnsiTheme="minorHAnsi" w:cstheme="minorHAnsi"/>
          <w:b/>
          <w:bCs/>
          <w:sz w:val="24"/>
          <w:szCs w:val="24"/>
        </w:rPr>
        <w:t xml:space="preserve">Training and reporting requirements: </w:t>
      </w:r>
    </w:p>
    <w:p w14:paraId="0F785F9C" w14:textId="77777777" w:rsidR="007D0E92" w:rsidRPr="001E2DB5" w:rsidRDefault="007D0E92" w:rsidP="007D0E92">
      <w:pPr>
        <w:pStyle w:val="ListParagraph"/>
        <w:numPr>
          <w:ilvl w:val="0"/>
          <w:numId w:val="17"/>
        </w:numPr>
        <w:contextualSpacing w:val="0"/>
        <w:rPr>
          <w:rFonts w:asciiTheme="minorHAnsi" w:eastAsia="Calibri" w:hAnsiTheme="minorHAnsi" w:cstheme="minorHAnsi"/>
          <w:sz w:val="24"/>
          <w:szCs w:val="24"/>
        </w:rPr>
      </w:pPr>
      <w:r w:rsidRPr="0032194D">
        <w:rPr>
          <w:rFonts w:asciiTheme="minorHAnsi" w:eastAsia="Calibri" w:hAnsiTheme="minorHAnsi" w:cstheme="minorHAnsi"/>
          <w:sz w:val="24"/>
          <w:szCs w:val="24"/>
        </w:rPr>
        <w:t>Funded partners must be willing to attend trainings that the Office of Infectious Disease determines are minimally required for work in the relevant service category(</w:t>
      </w:r>
      <w:proofErr w:type="spellStart"/>
      <w:r w:rsidRPr="0032194D">
        <w:rPr>
          <w:rFonts w:asciiTheme="minorHAnsi" w:eastAsia="Calibri" w:hAnsiTheme="minorHAnsi" w:cstheme="minorHAnsi"/>
          <w:sz w:val="24"/>
          <w:szCs w:val="24"/>
        </w:rPr>
        <w:t>ies</w:t>
      </w:r>
      <w:proofErr w:type="spellEnd"/>
      <w:r w:rsidRPr="0032194D">
        <w:rPr>
          <w:rFonts w:asciiTheme="minorHAnsi" w:eastAsia="Calibri" w:hAnsiTheme="minorHAnsi" w:cstheme="minorHAnsi"/>
          <w:sz w:val="24"/>
          <w:szCs w:val="24"/>
        </w:rPr>
        <w:t>)</w:t>
      </w:r>
      <w:r>
        <w:rPr>
          <w:rFonts w:asciiTheme="minorHAnsi" w:eastAsia="Calibri" w:hAnsiTheme="minorHAnsi" w:cstheme="minorHAnsi"/>
          <w:sz w:val="24"/>
          <w:szCs w:val="24"/>
        </w:rPr>
        <w:t>, including the trainings specific to the above service categories as well as others yet to be identified.</w:t>
      </w:r>
    </w:p>
    <w:p w14:paraId="17F8A217" w14:textId="77777777" w:rsidR="007D0E92" w:rsidRDefault="007D0E92" w:rsidP="007D0E92">
      <w:pPr>
        <w:pStyle w:val="ListParagraph"/>
        <w:numPr>
          <w:ilvl w:val="0"/>
          <w:numId w:val="17"/>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attend any meetings required by DOH.</w:t>
      </w:r>
    </w:p>
    <w:p w14:paraId="386F0B99" w14:textId="77777777" w:rsidR="007D0E92" w:rsidRPr="001E2DB5" w:rsidRDefault="007D0E92" w:rsidP="007D0E92">
      <w:pPr>
        <w:pStyle w:val="ListParagraph"/>
        <w:numPr>
          <w:ilvl w:val="0"/>
          <w:numId w:val="17"/>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participate in any site visits as required by DOH.</w:t>
      </w:r>
    </w:p>
    <w:p w14:paraId="171CABC0" w14:textId="77777777" w:rsidR="007D0E92" w:rsidRPr="0032194D" w:rsidRDefault="007D0E92" w:rsidP="007D0E92">
      <w:pPr>
        <w:pStyle w:val="ListParagraph"/>
        <w:numPr>
          <w:ilvl w:val="0"/>
          <w:numId w:val="17"/>
        </w:numPr>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 xml:space="preserve">Funded partners must complete </w:t>
      </w:r>
      <w:r w:rsidRPr="0032194D">
        <w:rPr>
          <w:rFonts w:asciiTheme="minorHAnsi" w:eastAsia="Calibri" w:hAnsiTheme="minorHAnsi" w:cstheme="minorHAnsi"/>
          <w:sz w:val="24"/>
          <w:szCs w:val="24"/>
        </w:rPr>
        <w:t>monthly repor</w:t>
      </w:r>
      <w:r>
        <w:rPr>
          <w:rFonts w:asciiTheme="minorHAnsi" w:eastAsia="Calibri" w:hAnsiTheme="minorHAnsi" w:cstheme="minorHAnsi"/>
          <w:sz w:val="24"/>
          <w:szCs w:val="24"/>
        </w:rPr>
        <w:t>ts, including:</w:t>
      </w:r>
    </w:p>
    <w:p w14:paraId="41F59CF2" w14:textId="77777777" w:rsidR="007D0E92" w:rsidRPr="00DE6307" w:rsidRDefault="007D0E92" w:rsidP="007D0E92">
      <w:pPr>
        <w:pStyle w:val="ListParagraph"/>
        <w:numPr>
          <w:ilvl w:val="1"/>
          <w:numId w:val="17"/>
        </w:numPr>
        <w:contextualSpacing w:val="0"/>
        <w:rPr>
          <w:rFonts w:asciiTheme="minorHAnsi" w:eastAsia="Calibri" w:hAnsiTheme="minorHAnsi" w:cstheme="minorHAnsi"/>
          <w:sz w:val="24"/>
          <w:szCs w:val="24"/>
        </w:rPr>
      </w:pPr>
      <w:r w:rsidRPr="00DE6307">
        <w:rPr>
          <w:rFonts w:asciiTheme="minorHAnsi" w:eastAsia="Calibri" w:hAnsiTheme="minorHAnsi" w:cstheme="minorHAnsi"/>
          <w:sz w:val="24"/>
          <w:szCs w:val="24"/>
        </w:rPr>
        <w:t>Required data for service category</w:t>
      </w:r>
      <w:r>
        <w:rPr>
          <w:rFonts w:asciiTheme="minorHAnsi" w:eastAsia="Calibri" w:hAnsiTheme="minorHAnsi" w:cstheme="minorHAnsi"/>
          <w:sz w:val="24"/>
          <w:szCs w:val="24"/>
        </w:rPr>
        <w:t>.</w:t>
      </w:r>
    </w:p>
    <w:p w14:paraId="0692D299" w14:textId="77777777" w:rsidR="007D0E92" w:rsidRPr="00DE6307" w:rsidRDefault="007D0E92" w:rsidP="007D0E92">
      <w:pPr>
        <w:pStyle w:val="ListParagraph"/>
        <w:numPr>
          <w:ilvl w:val="1"/>
          <w:numId w:val="17"/>
        </w:numPr>
        <w:contextualSpacing w:val="0"/>
        <w:rPr>
          <w:rFonts w:asciiTheme="minorHAnsi" w:eastAsia="Calibri" w:hAnsiTheme="minorHAnsi" w:cstheme="minorBidi"/>
          <w:sz w:val="24"/>
          <w:szCs w:val="24"/>
        </w:rPr>
      </w:pPr>
      <w:r w:rsidRPr="55DB317A">
        <w:rPr>
          <w:rFonts w:asciiTheme="minorHAnsi" w:eastAsia="Calibri" w:hAnsiTheme="minorHAnsi" w:cstheme="minorBidi"/>
          <w:sz w:val="24"/>
          <w:szCs w:val="24"/>
        </w:rPr>
        <w:t>Description of partner engagement and relationship building activities, including meeting dates, attendees, and outcomes</w:t>
      </w:r>
      <w:r>
        <w:rPr>
          <w:rFonts w:asciiTheme="minorHAnsi" w:eastAsia="Calibri" w:hAnsiTheme="minorHAnsi" w:cstheme="minorBidi"/>
          <w:sz w:val="24"/>
          <w:szCs w:val="24"/>
        </w:rPr>
        <w:t>.</w:t>
      </w:r>
    </w:p>
    <w:p w14:paraId="66337C8C" w14:textId="77777777" w:rsidR="005519E3" w:rsidRDefault="005519E3" w:rsidP="005519E3">
      <w:pPr>
        <w:rPr>
          <w:rFonts w:asciiTheme="minorHAnsi" w:hAnsiTheme="minorHAnsi" w:cstheme="minorHAnsi"/>
          <w:sz w:val="24"/>
          <w:szCs w:val="24"/>
        </w:rPr>
      </w:pPr>
    </w:p>
    <w:p w14:paraId="603DFD65" w14:textId="77777777" w:rsidR="005519E3" w:rsidRDefault="005519E3" w:rsidP="005519E3">
      <w:pPr>
        <w:rPr>
          <w:rFonts w:asciiTheme="minorHAnsi" w:hAnsiTheme="minorHAnsi" w:cstheme="minorHAnsi"/>
          <w:sz w:val="24"/>
          <w:szCs w:val="24"/>
        </w:rPr>
      </w:pPr>
    </w:p>
    <w:p w14:paraId="452EF32B" w14:textId="77777777" w:rsidR="005519E3" w:rsidRDefault="005519E3" w:rsidP="005519E3">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35338C8B" w14:textId="77777777" w:rsidR="005519E3" w:rsidRPr="00F51C3F" w:rsidRDefault="005519E3" w:rsidP="005519E3">
      <w:pPr>
        <w:rPr>
          <w:rFonts w:asciiTheme="minorHAnsi" w:hAnsiTheme="minorHAnsi" w:cstheme="minorHAnsi"/>
          <w:sz w:val="24"/>
          <w:szCs w:val="24"/>
        </w:rPr>
      </w:pPr>
    </w:p>
    <w:p w14:paraId="15A374C2" w14:textId="77777777" w:rsidR="005519E3" w:rsidRDefault="005519E3" w:rsidP="005519E3">
      <w:pPr>
        <w:rPr>
          <w:rFonts w:asciiTheme="minorHAnsi" w:hAnsiTheme="minorHAnsi" w:cstheme="minorHAnsi"/>
          <w:b/>
          <w:sz w:val="24"/>
          <w:szCs w:val="24"/>
        </w:rPr>
      </w:pPr>
      <w:r>
        <w:rPr>
          <w:rFonts w:asciiTheme="minorHAnsi" w:hAnsiTheme="minorHAnsi" w:cstheme="minorHAnsi"/>
          <w:b/>
          <w:sz w:val="24"/>
          <w:szCs w:val="24"/>
        </w:rPr>
        <w:t xml:space="preserve">Submission cover form: </w:t>
      </w:r>
    </w:p>
    <w:p w14:paraId="3AC2FC29" w14:textId="77777777" w:rsidR="005519E3" w:rsidRPr="00146F23" w:rsidRDefault="005519E3" w:rsidP="005519E3">
      <w:pPr>
        <w:rPr>
          <w:rFonts w:asciiTheme="minorHAnsi" w:hAnsiTheme="minorHAnsi" w:cstheme="minorHAnsi"/>
          <w:b/>
          <w:sz w:val="24"/>
          <w:szCs w:val="24"/>
        </w:rPr>
      </w:pPr>
    </w:p>
    <w:tbl>
      <w:tblPr>
        <w:tblStyle w:val="TableGrid"/>
        <w:tblW w:w="9360" w:type="dxa"/>
        <w:tblInd w:w="-5" w:type="dxa"/>
        <w:tblLook w:val="04A0" w:firstRow="1" w:lastRow="0" w:firstColumn="1" w:lastColumn="0" w:noHBand="0" w:noVBand="1"/>
      </w:tblPr>
      <w:tblGrid>
        <w:gridCol w:w="9360"/>
      </w:tblGrid>
      <w:tr w:rsidR="005519E3" w:rsidRPr="00F51C3F" w14:paraId="5D79E4E2" w14:textId="77777777" w:rsidTr="003B0C07">
        <w:tc>
          <w:tcPr>
            <w:tcW w:w="9360" w:type="dxa"/>
          </w:tcPr>
          <w:p w14:paraId="655087E2" w14:textId="77777777" w:rsidR="005519E3" w:rsidRPr="00F51C3F" w:rsidRDefault="005519E3" w:rsidP="005519E3">
            <w:pPr>
              <w:pStyle w:val="ListParagraph"/>
              <w:numPr>
                <w:ilvl w:val="0"/>
                <w:numId w:val="8"/>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Name of applicant (organization, firm, or entity):</w:t>
            </w:r>
          </w:p>
        </w:tc>
      </w:tr>
      <w:tr w:rsidR="005519E3" w:rsidRPr="00F51C3F" w14:paraId="18873E2A" w14:textId="77777777" w:rsidTr="003B0C07">
        <w:tc>
          <w:tcPr>
            <w:tcW w:w="9360" w:type="dxa"/>
          </w:tcPr>
          <w:p w14:paraId="284E8EA4" w14:textId="77777777" w:rsidR="005519E3" w:rsidRPr="00F51C3F" w:rsidRDefault="005519E3" w:rsidP="003B0C07">
            <w:pPr>
              <w:ind w:right="618"/>
              <w:rPr>
                <w:rFonts w:asciiTheme="minorHAnsi" w:hAnsiTheme="minorHAnsi" w:cstheme="minorHAnsi"/>
                <w:b/>
                <w:sz w:val="24"/>
                <w:szCs w:val="24"/>
              </w:rPr>
            </w:pPr>
          </w:p>
          <w:p w14:paraId="68C2E991" w14:textId="77777777" w:rsidR="005519E3" w:rsidRPr="00F51C3F" w:rsidRDefault="005519E3" w:rsidP="003B0C07">
            <w:pPr>
              <w:ind w:right="618"/>
              <w:rPr>
                <w:rFonts w:asciiTheme="minorHAnsi" w:hAnsiTheme="minorHAnsi" w:cstheme="minorHAnsi"/>
                <w:b/>
                <w:sz w:val="24"/>
                <w:szCs w:val="24"/>
              </w:rPr>
            </w:pPr>
          </w:p>
        </w:tc>
      </w:tr>
      <w:tr w:rsidR="005519E3" w:rsidRPr="00F51C3F" w14:paraId="2000CEBD" w14:textId="77777777" w:rsidTr="003B0C07">
        <w:tc>
          <w:tcPr>
            <w:tcW w:w="9360" w:type="dxa"/>
          </w:tcPr>
          <w:p w14:paraId="1768869C" w14:textId="77777777" w:rsidR="005519E3" w:rsidRPr="00F51C3F" w:rsidRDefault="005519E3" w:rsidP="005519E3">
            <w:pPr>
              <w:pStyle w:val="KNormal"/>
              <w:numPr>
                <w:ilvl w:val="0"/>
                <w:numId w:val="8"/>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Address and phone number:</w:t>
            </w:r>
          </w:p>
        </w:tc>
      </w:tr>
      <w:tr w:rsidR="005519E3" w:rsidRPr="00F51C3F" w14:paraId="05455869" w14:textId="77777777" w:rsidTr="003B0C07">
        <w:tc>
          <w:tcPr>
            <w:tcW w:w="9360" w:type="dxa"/>
          </w:tcPr>
          <w:p w14:paraId="5A07E7C0" w14:textId="77777777" w:rsidR="005519E3" w:rsidRPr="00F51C3F" w:rsidRDefault="005519E3" w:rsidP="003B0C07">
            <w:pPr>
              <w:pStyle w:val="KNormal"/>
              <w:ind w:left="0" w:right="618"/>
              <w:contextualSpacing w:val="0"/>
              <w:rPr>
                <w:rFonts w:asciiTheme="minorHAnsi" w:hAnsiTheme="minorHAnsi" w:cstheme="minorHAnsi"/>
                <w:b/>
                <w:sz w:val="24"/>
                <w:szCs w:val="24"/>
              </w:rPr>
            </w:pPr>
          </w:p>
          <w:p w14:paraId="7C528856" w14:textId="77777777" w:rsidR="005519E3" w:rsidRPr="00F51C3F" w:rsidRDefault="005519E3" w:rsidP="003B0C07">
            <w:pPr>
              <w:pStyle w:val="KNormal"/>
              <w:ind w:left="0" w:right="618"/>
              <w:contextualSpacing w:val="0"/>
              <w:rPr>
                <w:rFonts w:asciiTheme="minorHAnsi" w:hAnsiTheme="minorHAnsi" w:cstheme="minorHAnsi"/>
                <w:b/>
                <w:sz w:val="24"/>
                <w:szCs w:val="24"/>
              </w:rPr>
            </w:pPr>
          </w:p>
        </w:tc>
      </w:tr>
      <w:tr w:rsidR="005519E3" w:rsidRPr="00F51C3F" w14:paraId="2B938278" w14:textId="77777777" w:rsidTr="003B0C07">
        <w:tc>
          <w:tcPr>
            <w:tcW w:w="9360" w:type="dxa"/>
          </w:tcPr>
          <w:p w14:paraId="505D6FB6" w14:textId="77777777" w:rsidR="005519E3" w:rsidRPr="00F51C3F" w:rsidRDefault="005519E3" w:rsidP="005519E3">
            <w:pPr>
              <w:pStyle w:val="KNormal"/>
              <w:numPr>
                <w:ilvl w:val="0"/>
                <w:numId w:val="8"/>
              </w:numPr>
              <w:ind w:right="618"/>
              <w:contextualSpacing w:val="0"/>
              <w:rPr>
                <w:rFonts w:asciiTheme="minorHAnsi" w:hAnsiTheme="minorHAnsi" w:cstheme="minorHAnsi"/>
                <w:b/>
                <w:sz w:val="24"/>
                <w:szCs w:val="24"/>
              </w:rPr>
            </w:pPr>
            <w:commentRangeStart w:id="3"/>
            <w:r w:rsidRPr="00F51C3F">
              <w:rPr>
                <w:rFonts w:asciiTheme="minorHAnsi" w:hAnsiTheme="minorHAnsi" w:cstheme="minorHAnsi"/>
                <w:b/>
                <w:sz w:val="24"/>
                <w:szCs w:val="24"/>
              </w:rPr>
              <w:t>Name and email address of primary contact:</w:t>
            </w:r>
            <w:commentRangeEnd w:id="3"/>
            <w:r w:rsidRPr="00F51C3F">
              <w:rPr>
                <w:rStyle w:val="CommentReference"/>
                <w:rFonts w:asciiTheme="minorHAnsi" w:hAnsiTheme="minorHAnsi" w:cstheme="minorHAnsi"/>
                <w:sz w:val="24"/>
                <w:szCs w:val="24"/>
              </w:rPr>
              <w:commentReference w:id="3"/>
            </w:r>
          </w:p>
        </w:tc>
      </w:tr>
      <w:tr w:rsidR="005519E3" w:rsidRPr="00F51C3F" w14:paraId="4881BC5C" w14:textId="77777777" w:rsidTr="003B0C07">
        <w:tc>
          <w:tcPr>
            <w:tcW w:w="9360" w:type="dxa"/>
          </w:tcPr>
          <w:p w14:paraId="5500F7E8" w14:textId="77777777" w:rsidR="005519E3" w:rsidRPr="00F51C3F" w:rsidRDefault="005519E3" w:rsidP="003B0C07">
            <w:pPr>
              <w:pStyle w:val="KNormal"/>
              <w:ind w:left="0" w:right="618"/>
              <w:contextualSpacing w:val="0"/>
              <w:rPr>
                <w:rFonts w:asciiTheme="minorHAnsi" w:hAnsiTheme="minorHAnsi" w:cstheme="minorHAnsi"/>
                <w:b/>
                <w:sz w:val="24"/>
                <w:szCs w:val="24"/>
              </w:rPr>
            </w:pPr>
          </w:p>
          <w:p w14:paraId="21334F9B" w14:textId="77777777" w:rsidR="005519E3" w:rsidRPr="00F51C3F" w:rsidRDefault="005519E3" w:rsidP="003B0C07">
            <w:pPr>
              <w:pStyle w:val="KNormal"/>
              <w:ind w:left="0" w:right="618"/>
              <w:contextualSpacing w:val="0"/>
              <w:rPr>
                <w:rFonts w:asciiTheme="minorHAnsi" w:hAnsiTheme="minorHAnsi" w:cstheme="minorHAnsi"/>
                <w:b/>
                <w:sz w:val="24"/>
                <w:szCs w:val="24"/>
              </w:rPr>
            </w:pPr>
          </w:p>
        </w:tc>
      </w:tr>
      <w:tr w:rsidR="005519E3" w:rsidRPr="00F51C3F" w14:paraId="5F7F6774" w14:textId="77777777" w:rsidTr="003B0C07">
        <w:tc>
          <w:tcPr>
            <w:tcW w:w="9360" w:type="dxa"/>
          </w:tcPr>
          <w:p w14:paraId="3423E11A" w14:textId="77777777" w:rsidR="005519E3" w:rsidRPr="00F51C3F" w:rsidRDefault="005519E3" w:rsidP="005519E3">
            <w:pPr>
              <w:pStyle w:val="KNormal"/>
              <w:numPr>
                <w:ilvl w:val="0"/>
                <w:numId w:val="8"/>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of person authorized to legally bind the applicant in a contractual relationship:</w:t>
            </w:r>
          </w:p>
        </w:tc>
      </w:tr>
      <w:tr w:rsidR="005519E3" w:rsidRPr="00F51C3F" w14:paraId="140F98A9" w14:textId="77777777" w:rsidTr="003B0C07">
        <w:tc>
          <w:tcPr>
            <w:tcW w:w="9360" w:type="dxa"/>
          </w:tcPr>
          <w:p w14:paraId="35B0B225" w14:textId="77777777" w:rsidR="005519E3" w:rsidRPr="00F51C3F" w:rsidRDefault="005519E3" w:rsidP="003B0C07">
            <w:pPr>
              <w:pStyle w:val="KNormal"/>
              <w:ind w:left="0" w:right="618"/>
              <w:contextualSpacing w:val="0"/>
              <w:rPr>
                <w:rFonts w:asciiTheme="minorHAnsi" w:hAnsiTheme="minorHAnsi" w:cstheme="minorHAnsi"/>
                <w:b/>
                <w:sz w:val="24"/>
                <w:szCs w:val="24"/>
              </w:rPr>
            </w:pPr>
          </w:p>
          <w:p w14:paraId="56AF0996" w14:textId="77777777" w:rsidR="005519E3" w:rsidRPr="00F51C3F" w:rsidRDefault="005519E3" w:rsidP="003B0C07">
            <w:pPr>
              <w:pStyle w:val="KNormal"/>
              <w:ind w:left="0" w:right="618"/>
              <w:contextualSpacing w:val="0"/>
              <w:rPr>
                <w:rFonts w:asciiTheme="minorHAnsi" w:hAnsiTheme="minorHAnsi" w:cstheme="minorHAnsi"/>
                <w:b/>
                <w:sz w:val="24"/>
                <w:szCs w:val="24"/>
              </w:rPr>
            </w:pPr>
          </w:p>
        </w:tc>
      </w:tr>
      <w:tr w:rsidR="005519E3" w:rsidRPr="00F51C3F" w14:paraId="4938F899" w14:textId="77777777" w:rsidTr="003B0C07">
        <w:tc>
          <w:tcPr>
            <w:tcW w:w="9360" w:type="dxa"/>
          </w:tcPr>
          <w:p w14:paraId="356044B7" w14:textId="77777777" w:rsidR="005519E3" w:rsidRPr="00F51C3F" w:rsidRDefault="005519E3" w:rsidP="005519E3">
            <w:pPr>
              <w:pStyle w:val="KNormal"/>
              <w:numPr>
                <w:ilvl w:val="0"/>
                <w:numId w:val="8"/>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Legal status of entity (ownership):</w:t>
            </w:r>
          </w:p>
        </w:tc>
      </w:tr>
      <w:tr w:rsidR="005519E3" w:rsidRPr="00F51C3F" w14:paraId="2594FA8A" w14:textId="77777777" w:rsidTr="003B0C07">
        <w:tc>
          <w:tcPr>
            <w:tcW w:w="9360" w:type="dxa"/>
          </w:tcPr>
          <w:p w14:paraId="29A5D070" w14:textId="77777777" w:rsidR="005519E3" w:rsidRPr="00F51C3F" w:rsidRDefault="005519E3" w:rsidP="003B0C07">
            <w:pPr>
              <w:pStyle w:val="KNormal"/>
              <w:ind w:left="0" w:right="618"/>
              <w:contextualSpacing w:val="0"/>
              <w:rPr>
                <w:rFonts w:asciiTheme="minorHAnsi" w:hAnsiTheme="minorHAnsi" w:cstheme="minorHAnsi"/>
                <w:b/>
                <w:sz w:val="24"/>
                <w:szCs w:val="24"/>
              </w:rPr>
            </w:pPr>
          </w:p>
          <w:p w14:paraId="593A1DC5" w14:textId="77777777" w:rsidR="005519E3" w:rsidRPr="00F51C3F" w:rsidRDefault="005519E3" w:rsidP="003B0C07">
            <w:pPr>
              <w:pStyle w:val="KNormal"/>
              <w:ind w:left="0" w:right="618"/>
              <w:contextualSpacing w:val="0"/>
              <w:rPr>
                <w:rFonts w:asciiTheme="minorHAnsi" w:hAnsiTheme="minorHAnsi" w:cstheme="minorHAnsi"/>
                <w:b/>
                <w:sz w:val="24"/>
                <w:szCs w:val="24"/>
              </w:rPr>
            </w:pPr>
          </w:p>
        </w:tc>
      </w:tr>
      <w:tr w:rsidR="005519E3" w:rsidRPr="00F51C3F" w14:paraId="737BE811" w14:textId="77777777" w:rsidTr="003B0C07">
        <w:tc>
          <w:tcPr>
            <w:tcW w:w="9360" w:type="dxa"/>
          </w:tcPr>
          <w:p w14:paraId="5F5C5028" w14:textId="77777777" w:rsidR="005519E3" w:rsidRPr="00F51C3F" w:rsidRDefault="005519E3" w:rsidP="005519E3">
            <w:pPr>
              <w:pStyle w:val="ListParagraph"/>
              <w:numPr>
                <w:ilvl w:val="0"/>
                <w:numId w:val="8"/>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Are you applying for any other service categories under the Syndemic RFA or the Ryan White RFA? If so, which ones?</w:t>
            </w:r>
          </w:p>
        </w:tc>
      </w:tr>
      <w:tr w:rsidR="005519E3" w:rsidRPr="00F51C3F" w14:paraId="52447C76" w14:textId="77777777" w:rsidTr="003B0C07">
        <w:tc>
          <w:tcPr>
            <w:tcW w:w="9360" w:type="dxa"/>
          </w:tcPr>
          <w:p w14:paraId="7382D6B3" w14:textId="77777777" w:rsidR="005519E3" w:rsidRPr="00F51C3F" w:rsidRDefault="005519E3" w:rsidP="003B0C07">
            <w:pPr>
              <w:ind w:right="618"/>
              <w:rPr>
                <w:rFonts w:asciiTheme="minorHAnsi" w:hAnsiTheme="minorHAnsi" w:cstheme="minorHAnsi"/>
                <w:b/>
                <w:sz w:val="24"/>
                <w:szCs w:val="24"/>
              </w:rPr>
            </w:pPr>
          </w:p>
          <w:p w14:paraId="7D737B0C" w14:textId="77777777" w:rsidR="005519E3" w:rsidRPr="00F51C3F" w:rsidRDefault="005519E3" w:rsidP="003B0C07">
            <w:pPr>
              <w:ind w:right="618"/>
              <w:rPr>
                <w:rFonts w:asciiTheme="minorHAnsi" w:hAnsiTheme="minorHAnsi" w:cstheme="minorHAnsi"/>
                <w:b/>
                <w:sz w:val="24"/>
                <w:szCs w:val="24"/>
              </w:rPr>
            </w:pPr>
          </w:p>
        </w:tc>
      </w:tr>
      <w:tr w:rsidR="005519E3" w:rsidRPr="00F51C3F" w14:paraId="2892B77F" w14:textId="77777777" w:rsidTr="003B0C07">
        <w:tc>
          <w:tcPr>
            <w:tcW w:w="9360" w:type="dxa"/>
          </w:tcPr>
          <w:p w14:paraId="28679382" w14:textId="77777777" w:rsidR="005519E3" w:rsidRPr="00F51C3F" w:rsidRDefault="005519E3" w:rsidP="005519E3">
            <w:pPr>
              <w:pStyle w:val="ListParagraph"/>
              <w:numPr>
                <w:ilvl w:val="0"/>
                <w:numId w:val="8"/>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Applicant’s Federal Employer Tax Identification number:</w:t>
            </w:r>
          </w:p>
        </w:tc>
      </w:tr>
      <w:tr w:rsidR="005519E3" w:rsidRPr="00F51C3F" w14:paraId="48CC1390" w14:textId="77777777" w:rsidTr="003B0C07">
        <w:tc>
          <w:tcPr>
            <w:tcW w:w="9360" w:type="dxa"/>
          </w:tcPr>
          <w:p w14:paraId="1F9651BD" w14:textId="77777777" w:rsidR="005519E3" w:rsidRPr="00F51C3F" w:rsidRDefault="005519E3" w:rsidP="003B0C07">
            <w:pPr>
              <w:ind w:right="618"/>
              <w:rPr>
                <w:rFonts w:asciiTheme="minorHAnsi" w:hAnsiTheme="minorHAnsi" w:cstheme="minorHAnsi"/>
                <w:b/>
                <w:bCs/>
                <w:sz w:val="24"/>
                <w:szCs w:val="24"/>
              </w:rPr>
            </w:pPr>
          </w:p>
          <w:p w14:paraId="64CA87E4" w14:textId="77777777" w:rsidR="005519E3" w:rsidRPr="00F51C3F" w:rsidRDefault="005519E3" w:rsidP="003B0C07">
            <w:pPr>
              <w:ind w:right="618"/>
              <w:rPr>
                <w:rFonts w:asciiTheme="minorHAnsi" w:hAnsiTheme="minorHAnsi" w:cstheme="minorHAnsi"/>
                <w:b/>
                <w:bCs/>
                <w:sz w:val="24"/>
                <w:szCs w:val="24"/>
              </w:rPr>
            </w:pPr>
          </w:p>
        </w:tc>
      </w:tr>
      <w:tr w:rsidR="005519E3" w:rsidRPr="00F51C3F" w14:paraId="47D86C7C" w14:textId="77777777" w:rsidTr="003B0C07">
        <w:tc>
          <w:tcPr>
            <w:tcW w:w="9360" w:type="dxa"/>
          </w:tcPr>
          <w:p w14:paraId="58175E11" w14:textId="77777777" w:rsidR="005519E3" w:rsidRPr="00F51C3F" w:rsidRDefault="005519E3" w:rsidP="005519E3">
            <w:pPr>
              <w:pStyle w:val="ListParagraph"/>
              <w:numPr>
                <w:ilvl w:val="0"/>
                <w:numId w:val="8"/>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Applicant’s Washington Uniform Business Identification (UBI) number: </w:t>
            </w:r>
          </w:p>
          <w:p w14:paraId="13809B74" w14:textId="77777777" w:rsidR="005519E3" w:rsidRPr="00F51C3F" w:rsidRDefault="005519E3" w:rsidP="003B0C07">
            <w:pPr>
              <w:ind w:right="618"/>
              <w:rPr>
                <w:rFonts w:asciiTheme="minorHAnsi" w:hAnsiTheme="minorHAnsi" w:cstheme="minorHAnsi"/>
                <w:i/>
                <w:iCs/>
                <w:sz w:val="24"/>
                <w:szCs w:val="24"/>
              </w:rPr>
            </w:pPr>
            <w:r w:rsidRPr="00F51C3F">
              <w:rPr>
                <w:rFonts w:asciiTheme="minorHAnsi" w:hAnsiTheme="minorHAnsi" w:cstheme="minorHAnsi"/>
                <w:i/>
                <w:iCs/>
                <w:sz w:val="24"/>
                <w:szCs w:val="24"/>
              </w:rPr>
              <w:t xml:space="preserve"> (note: If none exists, initial below to affirm that it will be provided prior to contract signing)</w:t>
            </w:r>
          </w:p>
        </w:tc>
      </w:tr>
      <w:tr w:rsidR="005519E3" w:rsidRPr="00F51C3F" w14:paraId="7C8987F9" w14:textId="77777777" w:rsidTr="003B0C07">
        <w:tc>
          <w:tcPr>
            <w:tcW w:w="9360" w:type="dxa"/>
          </w:tcPr>
          <w:p w14:paraId="54C6A57D" w14:textId="77777777" w:rsidR="005519E3" w:rsidRPr="00F51C3F" w:rsidRDefault="005519E3" w:rsidP="003B0C07">
            <w:pPr>
              <w:ind w:right="618"/>
              <w:rPr>
                <w:rFonts w:asciiTheme="minorHAnsi" w:hAnsiTheme="minorHAnsi" w:cstheme="minorHAnsi"/>
                <w:b/>
                <w:bCs/>
                <w:sz w:val="24"/>
                <w:szCs w:val="24"/>
              </w:rPr>
            </w:pPr>
          </w:p>
          <w:p w14:paraId="63C7A172" w14:textId="77777777" w:rsidR="005519E3" w:rsidRPr="00F51C3F" w:rsidRDefault="005519E3" w:rsidP="003B0C07">
            <w:pPr>
              <w:ind w:right="618"/>
              <w:rPr>
                <w:rFonts w:asciiTheme="minorHAnsi" w:hAnsiTheme="minorHAnsi" w:cstheme="minorHAnsi"/>
                <w:b/>
                <w:bCs/>
                <w:sz w:val="24"/>
                <w:szCs w:val="24"/>
              </w:rPr>
            </w:pPr>
          </w:p>
        </w:tc>
      </w:tr>
      <w:tr w:rsidR="005519E3" w:rsidRPr="00F51C3F" w14:paraId="2B4E0BE5" w14:textId="77777777" w:rsidTr="003B0C07">
        <w:tc>
          <w:tcPr>
            <w:tcW w:w="9360" w:type="dxa"/>
          </w:tcPr>
          <w:p w14:paraId="43325B6F" w14:textId="77777777" w:rsidR="005519E3" w:rsidRPr="00F51C3F" w:rsidRDefault="005519E3" w:rsidP="005519E3">
            <w:pPr>
              <w:pStyle w:val="ListParagraph"/>
              <w:numPr>
                <w:ilvl w:val="0"/>
                <w:numId w:val="8"/>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Is the applicant organization a Certified Minority-Owned or Certified Women-Owned firm?</w:t>
            </w:r>
          </w:p>
          <w:p w14:paraId="7DEA9473" w14:textId="77777777" w:rsidR="005519E3" w:rsidRPr="00F51C3F" w:rsidRDefault="005519E3" w:rsidP="003B0C07">
            <w:pPr>
              <w:ind w:right="618"/>
              <w:rPr>
                <w:rFonts w:asciiTheme="minorHAnsi" w:hAnsiTheme="minorHAnsi" w:cstheme="minorHAnsi"/>
                <w:i/>
                <w:iCs/>
                <w:sz w:val="24"/>
                <w:szCs w:val="24"/>
              </w:rPr>
            </w:pPr>
            <w:r w:rsidRPr="00F51C3F">
              <w:rPr>
                <w:rFonts w:asciiTheme="minorHAnsi" w:hAnsiTheme="minorHAnsi" w:cstheme="minorHAnsi"/>
                <w:i/>
                <w:iCs/>
                <w:sz w:val="24"/>
                <w:szCs w:val="24"/>
              </w:rPr>
              <w:t>(note: If yes, please provide proof of certification issued by the Washington State Office of Minority and Women’s business Enterprises.)</w:t>
            </w:r>
          </w:p>
        </w:tc>
      </w:tr>
      <w:tr w:rsidR="005519E3" w:rsidRPr="00F51C3F" w14:paraId="557A5505" w14:textId="77777777" w:rsidTr="003B0C07">
        <w:tc>
          <w:tcPr>
            <w:tcW w:w="9360" w:type="dxa"/>
          </w:tcPr>
          <w:p w14:paraId="6C2B1D71" w14:textId="77777777" w:rsidR="005519E3" w:rsidRPr="00F51C3F" w:rsidRDefault="005519E3" w:rsidP="003B0C07">
            <w:pPr>
              <w:ind w:right="618"/>
              <w:rPr>
                <w:rFonts w:asciiTheme="minorHAnsi" w:hAnsiTheme="minorHAnsi" w:cstheme="minorHAnsi"/>
                <w:b/>
                <w:bCs/>
                <w:sz w:val="24"/>
                <w:szCs w:val="24"/>
              </w:rPr>
            </w:pPr>
          </w:p>
          <w:p w14:paraId="4D155C4E" w14:textId="77777777" w:rsidR="005519E3" w:rsidRPr="00F51C3F" w:rsidRDefault="005519E3" w:rsidP="003B0C07">
            <w:pPr>
              <w:ind w:right="618"/>
              <w:rPr>
                <w:rFonts w:asciiTheme="minorHAnsi" w:hAnsiTheme="minorHAnsi" w:cstheme="minorHAnsi"/>
                <w:b/>
                <w:bCs/>
                <w:sz w:val="24"/>
                <w:szCs w:val="24"/>
              </w:rPr>
            </w:pPr>
          </w:p>
          <w:p w14:paraId="4782F7AC" w14:textId="77777777" w:rsidR="005519E3" w:rsidRPr="00F51C3F" w:rsidRDefault="005519E3" w:rsidP="003B0C07">
            <w:pPr>
              <w:ind w:right="618"/>
              <w:rPr>
                <w:rFonts w:asciiTheme="minorHAnsi" w:hAnsiTheme="minorHAnsi" w:cstheme="minorHAnsi"/>
                <w:b/>
                <w:bCs/>
                <w:sz w:val="24"/>
                <w:szCs w:val="24"/>
              </w:rPr>
            </w:pPr>
          </w:p>
          <w:p w14:paraId="06646B70" w14:textId="77777777" w:rsidR="005519E3" w:rsidRPr="00F51C3F" w:rsidRDefault="005519E3" w:rsidP="003B0C07">
            <w:pPr>
              <w:ind w:right="618"/>
              <w:rPr>
                <w:rFonts w:asciiTheme="minorHAnsi" w:hAnsiTheme="minorHAnsi" w:cstheme="minorHAnsi"/>
                <w:b/>
                <w:bCs/>
                <w:sz w:val="24"/>
                <w:szCs w:val="24"/>
              </w:rPr>
            </w:pPr>
          </w:p>
        </w:tc>
      </w:tr>
      <w:tr w:rsidR="005519E3" w:rsidRPr="00F51C3F" w14:paraId="25F622CC" w14:textId="77777777" w:rsidTr="003B0C07">
        <w:tc>
          <w:tcPr>
            <w:tcW w:w="9360" w:type="dxa"/>
          </w:tcPr>
          <w:p w14:paraId="511C7689" w14:textId="77777777" w:rsidR="005519E3" w:rsidRPr="00F51C3F" w:rsidRDefault="005519E3" w:rsidP="005519E3">
            <w:pPr>
              <w:pStyle w:val="ListParagraph"/>
              <w:numPr>
                <w:ilvl w:val="0"/>
                <w:numId w:val="8"/>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lastRenderedPageBreak/>
              <w:t>Has the applicant ever had a contract terminated for default in the last five years?</w:t>
            </w:r>
          </w:p>
          <w:p w14:paraId="4BFC37D1" w14:textId="77777777" w:rsidR="005519E3" w:rsidRPr="00F51C3F" w:rsidRDefault="005519E3" w:rsidP="003B0C07">
            <w:pPr>
              <w:ind w:right="618"/>
              <w:rPr>
                <w:rFonts w:asciiTheme="minorHAnsi" w:hAnsiTheme="minorHAnsi" w:cstheme="minorHAnsi"/>
                <w:i/>
                <w:iCs/>
                <w:sz w:val="24"/>
                <w:szCs w:val="24"/>
              </w:rPr>
            </w:pPr>
            <w:r w:rsidRPr="00F51C3F">
              <w:rPr>
                <w:rFonts w:asciiTheme="minorHAnsi" w:hAnsiTheme="minorHAnsi" w:cstheme="minorHAnsi"/>
                <w:i/>
                <w:iCs/>
                <w:sz w:val="24"/>
                <w:szCs w:val="24"/>
              </w:rPr>
              <w:t>(Note: If yes, please describe such incident and full details of the terms for default, including the other party's name, address, and phone number.  The DOH will evaluate the facts and may, at its sole discretion, reject the RFA on the grounds of the Applicant’s past experience.)</w:t>
            </w:r>
          </w:p>
        </w:tc>
      </w:tr>
      <w:tr w:rsidR="005519E3" w:rsidRPr="00F51C3F" w14:paraId="1823CFE8" w14:textId="77777777" w:rsidTr="003B0C07">
        <w:tc>
          <w:tcPr>
            <w:tcW w:w="9360" w:type="dxa"/>
          </w:tcPr>
          <w:p w14:paraId="6EA1A5BA" w14:textId="77777777" w:rsidR="005519E3" w:rsidRPr="00F51C3F" w:rsidRDefault="005519E3" w:rsidP="003B0C07">
            <w:pPr>
              <w:ind w:right="618"/>
              <w:rPr>
                <w:rFonts w:asciiTheme="minorHAnsi" w:hAnsiTheme="minorHAnsi" w:cstheme="minorHAnsi"/>
                <w:b/>
                <w:bCs/>
                <w:sz w:val="24"/>
                <w:szCs w:val="24"/>
              </w:rPr>
            </w:pPr>
          </w:p>
          <w:p w14:paraId="4A5FC48F" w14:textId="77777777" w:rsidR="005519E3" w:rsidRPr="00F51C3F" w:rsidRDefault="005519E3" w:rsidP="003B0C07">
            <w:pPr>
              <w:ind w:right="618"/>
              <w:rPr>
                <w:rFonts w:asciiTheme="minorHAnsi" w:hAnsiTheme="minorHAnsi" w:cstheme="minorHAnsi"/>
                <w:b/>
                <w:bCs/>
                <w:sz w:val="24"/>
                <w:szCs w:val="24"/>
              </w:rPr>
            </w:pPr>
          </w:p>
          <w:p w14:paraId="570482AE" w14:textId="77777777" w:rsidR="005519E3" w:rsidRPr="00F51C3F" w:rsidRDefault="005519E3" w:rsidP="003B0C07">
            <w:pPr>
              <w:ind w:right="618"/>
              <w:rPr>
                <w:rFonts w:asciiTheme="minorHAnsi" w:hAnsiTheme="minorHAnsi" w:cstheme="minorHAnsi"/>
                <w:b/>
                <w:bCs/>
                <w:sz w:val="24"/>
                <w:szCs w:val="24"/>
              </w:rPr>
            </w:pPr>
          </w:p>
          <w:p w14:paraId="63163A28" w14:textId="77777777" w:rsidR="005519E3" w:rsidRPr="00F51C3F" w:rsidRDefault="005519E3" w:rsidP="003B0C07">
            <w:pPr>
              <w:ind w:right="618"/>
              <w:rPr>
                <w:rFonts w:asciiTheme="minorHAnsi" w:hAnsiTheme="minorHAnsi" w:cstheme="minorHAnsi"/>
                <w:b/>
                <w:bCs/>
                <w:sz w:val="24"/>
                <w:szCs w:val="24"/>
              </w:rPr>
            </w:pPr>
          </w:p>
          <w:p w14:paraId="66C1EE6A" w14:textId="77777777" w:rsidR="005519E3" w:rsidRPr="00F51C3F" w:rsidRDefault="005519E3" w:rsidP="003B0C07">
            <w:pPr>
              <w:ind w:right="618"/>
              <w:rPr>
                <w:rFonts w:asciiTheme="minorHAnsi" w:hAnsiTheme="minorHAnsi" w:cstheme="minorHAnsi"/>
                <w:b/>
                <w:bCs/>
                <w:sz w:val="24"/>
                <w:szCs w:val="24"/>
              </w:rPr>
            </w:pPr>
          </w:p>
          <w:p w14:paraId="38E44933" w14:textId="77777777" w:rsidR="005519E3" w:rsidRPr="00F51C3F" w:rsidRDefault="005519E3" w:rsidP="003B0C07">
            <w:pPr>
              <w:ind w:right="618"/>
              <w:rPr>
                <w:rFonts w:asciiTheme="minorHAnsi" w:hAnsiTheme="minorHAnsi" w:cstheme="minorHAnsi"/>
                <w:b/>
                <w:bCs/>
                <w:sz w:val="24"/>
                <w:szCs w:val="24"/>
              </w:rPr>
            </w:pPr>
          </w:p>
          <w:p w14:paraId="28D90A90" w14:textId="77777777" w:rsidR="005519E3" w:rsidRPr="00F51C3F" w:rsidRDefault="005519E3" w:rsidP="003B0C07">
            <w:pPr>
              <w:ind w:right="618"/>
              <w:rPr>
                <w:rFonts w:asciiTheme="minorHAnsi" w:hAnsiTheme="minorHAnsi" w:cstheme="minorHAnsi"/>
                <w:b/>
                <w:bCs/>
                <w:sz w:val="24"/>
                <w:szCs w:val="24"/>
              </w:rPr>
            </w:pPr>
          </w:p>
          <w:p w14:paraId="2976F268" w14:textId="77777777" w:rsidR="005519E3" w:rsidRPr="00F51C3F" w:rsidRDefault="005519E3" w:rsidP="003B0C07">
            <w:pPr>
              <w:ind w:right="618"/>
              <w:rPr>
                <w:rFonts w:asciiTheme="minorHAnsi" w:hAnsiTheme="minorHAnsi" w:cstheme="minorHAnsi"/>
                <w:b/>
                <w:bCs/>
                <w:sz w:val="24"/>
                <w:szCs w:val="24"/>
              </w:rPr>
            </w:pPr>
          </w:p>
          <w:p w14:paraId="533E4D2E" w14:textId="77777777" w:rsidR="005519E3" w:rsidRPr="00F51C3F" w:rsidRDefault="005519E3" w:rsidP="003B0C07">
            <w:pPr>
              <w:ind w:right="618"/>
              <w:rPr>
                <w:rFonts w:asciiTheme="minorHAnsi" w:hAnsiTheme="minorHAnsi" w:cstheme="minorHAnsi"/>
                <w:b/>
                <w:bCs/>
                <w:sz w:val="24"/>
                <w:szCs w:val="24"/>
              </w:rPr>
            </w:pPr>
          </w:p>
        </w:tc>
      </w:tr>
    </w:tbl>
    <w:p w14:paraId="30EBA3DD" w14:textId="77777777" w:rsidR="005519E3" w:rsidRPr="00F51C3F" w:rsidRDefault="005519E3" w:rsidP="005519E3">
      <w:pPr>
        <w:pStyle w:val="KNormal"/>
        <w:ind w:left="0"/>
        <w:contextualSpacing w:val="0"/>
        <w:rPr>
          <w:rFonts w:asciiTheme="minorHAnsi" w:hAnsiTheme="minorHAnsi" w:cstheme="minorHAnsi"/>
          <w:i/>
          <w:sz w:val="24"/>
          <w:szCs w:val="24"/>
        </w:rPr>
      </w:pPr>
    </w:p>
    <w:p w14:paraId="5AFA320C" w14:textId="77777777" w:rsidR="005519E3" w:rsidRPr="00F51C3F" w:rsidRDefault="005519E3" w:rsidP="005519E3">
      <w:pPr>
        <w:pStyle w:val="KNormal"/>
        <w:ind w:left="0"/>
        <w:contextualSpacing w:val="0"/>
        <w:rPr>
          <w:rFonts w:asciiTheme="minorHAnsi" w:hAnsiTheme="minorHAnsi" w:cstheme="minorHAnsi"/>
          <w:i/>
          <w:iCs/>
          <w:sz w:val="24"/>
          <w:szCs w:val="24"/>
        </w:rPr>
      </w:pPr>
      <w:r w:rsidRPr="00F51C3F">
        <w:rPr>
          <w:rFonts w:asciiTheme="minorHAnsi" w:hAnsiTheme="minorHAnsi" w:cstheme="minorHAnsi"/>
          <w:i/>
          <w:iCs/>
          <w:sz w:val="24"/>
          <w:szCs w:val="24"/>
        </w:rPr>
        <w:t>Signature and date by a person authorized to legally bind the applicant in a contractual relationship, e.g., the president or executive director of a corporation, the managing partner of a partnership, or the proprietor of a sole proprietorship.</w:t>
      </w:r>
    </w:p>
    <w:p w14:paraId="4B5ECB41" w14:textId="77777777" w:rsidR="005519E3" w:rsidRPr="00F51C3F" w:rsidRDefault="005519E3" w:rsidP="005519E3">
      <w:pPr>
        <w:pStyle w:val="KNormal"/>
        <w:ind w:left="0"/>
        <w:contextualSpacing w:val="0"/>
        <w:rPr>
          <w:rFonts w:asciiTheme="minorHAnsi" w:hAnsiTheme="minorHAnsi" w:cstheme="minorHAnsi"/>
          <w:sz w:val="24"/>
          <w:szCs w:val="24"/>
        </w:rPr>
      </w:pPr>
    </w:p>
    <w:p w14:paraId="0EA84EBD" w14:textId="77777777" w:rsidR="005519E3" w:rsidRPr="00F51C3F" w:rsidRDefault="005519E3" w:rsidP="005519E3">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Print name:</w:t>
      </w:r>
    </w:p>
    <w:p w14:paraId="00E946FC" w14:textId="3EA40392" w:rsidR="005519E3" w:rsidRDefault="005519E3" w:rsidP="005519E3">
      <w:pPr>
        <w:pStyle w:val="KNormal"/>
        <w:ind w:left="0"/>
        <w:contextualSpacing w:val="0"/>
        <w:rPr>
          <w:rFonts w:asciiTheme="minorHAnsi" w:hAnsiTheme="minorHAnsi" w:cstheme="minorHAnsi"/>
          <w:b/>
          <w:sz w:val="24"/>
          <w:szCs w:val="24"/>
        </w:rPr>
      </w:pPr>
    </w:p>
    <w:p w14:paraId="1E794645" w14:textId="77777777" w:rsidR="005F4C98" w:rsidRPr="00F51C3F" w:rsidRDefault="005F4C98" w:rsidP="005519E3">
      <w:pPr>
        <w:pStyle w:val="KNormal"/>
        <w:ind w:left="0"/>
        <w:contextualSpacing w:val="0"/>
        <w:rPr>
          <w:rFonts w:asciiTheme="minorHAnsi" w:hAnsiTheme="minorHAnsi" w:cstheme="minorHAnsi"/>
          <w:b/>
          <w:sz w:val="24"/>
          <w:szCs w:val="24"/>
        </w:rPr>
      </w:pPr>
    </w:p>
    <w:p w14:paraId="16EFFAB2" w14:textId="77777777" w:rsidR="005F4C98" w:rsidRPr="00F51C3F" w:rsidRDefault="005F4C98" w:rsidP="005F4C9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Signature:</w:t>
      </w:r>
    </w:p>
    <w:p w14:paraId="0F71318B" w14:textId="77777777" w:rsidR="005F4C98" w:rsidRPr="00F45B97" w:rsidRDefault="005F4C98" w:rsidP="005F4C98">
      <w:pPr>
        <w:pStyle w:val="KNormal"/>
        <w:ind w:left="0"/>
        <w:contextualSpacing w:val="0"/>
        <w:rPr>
          <w:rFonts w:asciiTheme="minorHAnsi" w:hAnsiTheme="minorHAnsi" w:cstheme="minorHAnsi"/>
          <w:bCs/>
          <w:i/>
          <w:iCs/>
          <w:sz w:val="24"/>
          <w:szCs w:val="24"/>
        </w:rPr>
      </w:pPr>
      <w:bookmarkStart w:id="5" w:name="_Hlk131423156"/>
      <w:r w:rsidRPr="00F45B97">
        <w:rPr>
          <w:rFonts w:asciiTheme="minorHAnsi" w:hAnsiTheme="minorHAnsi" w:cstheme="minorHAnsi"/>
          <w:bCs/>
          <w:i/>
          <w:iCs/>
          <w:sz w:val="24"/>
          <w:szCs w:val="24"/>
        </w:rPr>
        <w:t>(Use E-signature format: /s/First name Last name)</w:t>
      </w:r>
    </w:p>
    <w:bookmarkEnd w:id="5"/>
    <w:p w14:paraId="1054E866" w14:textId="77777777" w:rsidR="005519E3" w:rsidRPr="00F51C3F" w:rsidRDefault="005519E3" w:rsidP="005519E3">
      <w:pPr>
        <w:pStyle w:val="KNormal"/>
        <w:ind w:left="0"/>
        <w:contextualSpacing w:val="0"/>
        <w:rPr>
          <w:rFonts w:asciiTheme="minorHAnsi" w:hAnsiTheme="minorHAnsi" w:cstheme="minorHAnsi"/>
          <w:b/>
          <w:sz w:val="24"/>
          <w:szCs w:val="24"/>
        </w:rPr>
      </w:pPr>
    </w:p>
    <w:p w14:paraId="24644309" w14:textId="77777777" w:rsidR="005519E3" w:rsidRPr="00F51C3F" w:rsidRDefault="005519E3" w:rsidP="005519E3">
      <w:pPr>
        <w:pStyle w:val="KNormal"/>
        <w:ind w:left="0"/>
        <w:contextualSpacing w:val="0"/>
        <w:rPr>
          <w:rFonts w:asciiTheme="minorHAnsi" w:hAnsiTheme="minorHAnsi" w:cstheme="minorHAnsi"/>
          <w:b/>
          <w:sz w:val="24"/>
          <w:szCs w:val="24"/>
        </w:rPr>
      </w:pPr>
    </w:p>
    <w:p w14:paraId="356C752B" w14:textId="77777777" w:rsidR="005519E3" w:rsidRPr="00F51C3F" w:rsidRDefault="005519E3" w:rsidP="005519E3">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Date: </w:t>
      </w:r>
    </w:p>
    <w:p w14:paraId="1CD7B9FE" w14:textId="77777777" w:rsidR="005519E3" w:rsidRPr="00F51C3F" w:rsidRDefault="005519E3" w:rsidP="005519E3">
      <w:pPr>
        <w:rPr>
          <w:rFonts w:asciiTheme="minorHAnsi" w:hAnsiTheme="minorHAnsi" w:cstheme="minorHAnsi"/>
          <w:b/>
          <w:sz w:val="24"/>
          <w:szCs w:val="24"/>
        </w:rPr>
      </w:pPr>
    </w:p>
    <w:p w14:paraId="1B070C75" w14:textId="77777777" w:rsidR="005519E3" w:rsidRPr="00F51C3F" w:rsidRDefault="005519E3" w:rsidP="005519E3">
      <w:pPr>
        <w:pStyle w:val="Heading2"/>
        <w:numPr>
          <w:ilvl w:val="1"/>
          <w:numId w:val="0"/>
        </w:numPr>
        <w:contextualSpacing w:val="0"/>
        <w:jc w:val="center"/>
        <w:rPr>
          <w:rFonts w:asciiTheme="minorHAnsi" w:hAnsiTheme="minorHAnsi" w:cstheme="minorHAnsi"/>
          <w:sz w:val="24"/>
          <w:szCs w:val="24"/>
        </w:rPr>
      </w:pPr>
    </w:p>
    <w:p w14:paraId="7875AD68" w14:textId="77777777" w:rsidR="005519E3" w:rsidRPr="00F51C3F" w:rsidRDefault="005519E3" w:rsidP="005519E3">
      <w:pPr>
        <w:rPr>
          <w:rFonts w:asciiTheme="minorHAnsi" w:hAnsiTheme="minorHAnsi" w:cstheme="minorHAnsi"/>
          <w:sz w:val="24"/>
          <w:szCs w:val="24"/>
        </w:rPr>
      </w:pPr>
    </w:p>
    <w:p w14:paraId="558A64DE" w14:textId="77777777" w:rsidR="005519E3" w:rsidRPr="00F51C3F" w:rsidRDefault="005519E3" w:rsidP="005519E3">
      <w:pPr>
        <w:rPr>
          <w:rFonts w:asciiTheme="minorHAnsi" w:hAnsiTheme="minorHAnsi" w:cstheme="minorHAnsi"/>
          <w:sz w:val="24"/>
          <w:szCs w:val="24"/>
        </w:rPr>
      </w:pPr>
    </w:p>
    <w:p w14:paraId="394C7CAE" w14:textId="77777777" w:rsidR="005519E3" w:rsidRDefault="005519E3" w:rsidP="005519E3">
      <w:pPr>
        <w:rPr>
          <w:rFonts w:asciiTheme="minorHAnsi" w:hAnsiTheme="minorHAnsi" w:cstheme="minorHAnsi"/>
          <w:sz w:val="24"/>
          <w:szCs w:val="24"/>
        </w:rPr>
      </w:pPr>
    </w:p>
    <w:p w14:paraId="4657E57E" w14:textId="77777777" w:rsidR="005519E3" w:rsidRPr="00F51C3F" w:rsidRDefault="005519E3" w:rsidP="005519E3">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350BFB26" w14:textId="77777777" w:rsidR="005519E3" w:rsidRPr="009F6146" w:rsidRDefault="005519E3" w:rsidP="005519E3">
      <w:pPr>
        <w:pStyle w:val="Heading2"/>
        <w:numPr>
          <w:ilvl w:val="1"/>
          <w:numId w:val="0"/>
        </w:numPr>
        <w:contextualSpacing w:val="0"/>
        <w:jc w:val="center"/>
        <w:rPr>
          <w:rFonts w:asciiTheme="minorHAnsi" w:hAnsiTheme="minorHAnsi" w:cstheme="minorHAnsi"/>
        </w:rPr>
      </w:pPr>
      <w:r w:rsidRPr="009F6146">
        <w:rPr>
          <w:rFonts w:asciiTheme="minorHAnsi" w:hAnsiTheme="minorHAnsi" w:cstheme="minorHAnsi"/>
        </w:rPr>
        <w:lastRenderedPageBreak/>
        <w:t>BID CERTIFICATIONS AND ASSURANCES</w:t>
      </w:r>
    </w:p>
    <w:p w14:paraId="27AEBB9F" w14:textId="77777777" w:rsidR="005519E3" w:rsidRPr="009F6146" w:rsidRDefault="005519E3" w:rsidP="005519E3">
      <w:pPr>
        <w:jc w:val="center"/>
        <w:rPr>
          <w:rFonts w:asciiTheme="minorHAnsi" w:hAnsiTheme="minorHAnsi" w:cstheme="minorHAnsi"/>
          <w:sz w:val="22"/>
          <w:szCs w:val="22"/>
        </w:rPr>
      </w:pPr>
    </w:p>
    <w:p w14:paraId="75607BEE" w14:textId="77777777" w:rsidR="005519E3" w:rsidRPr="009F6146" w:rsidRDefault="005519E3" w:rsidP="005519E3">
      <w:pPr>
        <w:rPr>
          <w:rFonts w:asciiTheme="minorHAnsi" w:hAnsiTheme="minorHAnsi" w:cstheme="minorHAnsi"/>
          <w:sz w:val="22"/>
          <w:szCs w:val="22"/>
        </w:rPr>
      </w:pPr>
      <w:r w:rsidRPr="009F6146">
        <w:rPr>
          <w:rFonts w:asciiTheme="minorHAnsi" w:hAnsiTheme="minorHAnsi" w:cstheme="minorHAnsi"/>
          <w:sz w:val="22"/>
          <w:szCs w:val="22"/>
        </w:rPr>
        <w:t>I/we make the following certifications and assurances as a required element of the bid to which it is attached, understanding that the truthfulness of the facts affirmed here and the continuing compliance with these requirements are conditions precedent to the award or continuation of the related contract(s):</w:t>
      </w:r>
    </w:p>
    <w:p w14:paraId="117F4A02" w14:textId="77777777" w:rsidR="005519E3" w:rsidRPr="009F6146" w:rsidRDefault="005519E3" w:rsidP="005519E3">
      <w:pPr>
        <w:rPr>
          <w:rFonts w:asciiTheme="minorHAnsi" w:hAnsiTheme="minorHAnsi" w:cstheme="minorHAnsi"/>
          <w:sz w:val="22"/>
          <w:szCs w:val="22"/>
        </w:rPr>
      </w:pPr>
    </w:p>
    <w:p w14:paraId="5B46DB9B" w14:textId="77777777" w:rsidR="005519E3" w:rsidRPr="009F6146" w:rsidRDefault="005519E3" w:rsidP="005519E3">
      <w:pPr>
        <w:pStyle w:val="ListParagraph"/>
        <w:numPr>
          <w:ilvl w:val="0"/>
          <w:numId w:val="2"/>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all answers and statements made in the bid are true and correct.</w:t>
      </w:r>
    </w:p>
    <w:p w14:paraId="4863C1F1" w14:textId="77777777" w:rsidR="005519E3" w:rsidRPr="009F6146" w:rsidRDefault="005519E3" w:rsidP="005519E3">
      <w:pPr>
        <w:pStyle w:val="ListParagraph"/>
        <w:numPr>
          <w:ilvl w:val="0"/>
          <w:numId w:val="2"/>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prices and/or cost data have been determined independently, without consultation, communication, or agreement with others for the purpose of restricting competition.  However, I/we may freely join with other persons or organizations for the purpose of presenting a single bid.</w:t>
      </w:r>
    </w:p>
    <w:p w14:paraId="36142553" w14:textId="77777777" w:rsidR="005519E3" w:rsidRPr="009F6146" w:rsidRDefault="005519E3" w:rsidP="005519E3">
      <w:pPr>
        <w:pStyle w:val="ListParagraph"/>
        <w:numPr>
          <w:ilvl w:val="0"/>
          <w:numId w:val="2"/>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attached bid is a firm offer for a period of 60 days following receipt, and it may be accepted by the DOH without further negotiation (except where obviously required by lack of certainty in key terms) at any time within the 60-day period.</w:t>
      </w:r>
    </w:p>
    <w:p w14:paraId="3DE8B4C6" w14:textId="77777777" w:rsidR="005519E3" w:rsidRPr="009F6146" w:rsidRDefault="005519E3" w:rsidP="005519E3">
      <w:pPr>
        <w:pStyle w:val="ListParagraph"/>
        <w:numPr>
          <w:ilvl w:val="0"/>
          <w:numId w:val="2"/>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 preparing this bid, I/we have not been assisted by any current or former employee of the state of Washington whose duties relate (or did relate) to this bid or prospective contract, and who was assisting in other than his or her official, public capacity.  (Any exceptions to these assurances are described in full detail on a separate page and attached to this document.)</w:t>
      </w:r>
    </w:p>
    <w:p w14:paraId="236BDEAE" w14:textId="77777777" w:rsidR="005519E3" w:rsidRPr="009F6146" w:rsidRDefault="005519E3" w:rsidP="005519E3">
      <w:pPr>
        <w:pStyle w:val="ListParagraph"/>
        <w:numPr>
          <w:ilvl w:val="0"/>
          <w:numId w:val="2"/>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understand that the DOH will not reimburse me/us for any costs incurred in the preparation of this bid.  All bids become the property of the DOH, and I/we claim no proprietary right to the ideas, writings, items, or samples, unless so stated in this proposal.</w:t>
      </w:r>
    </w:p>
    <w:p w14:paraId="7C4A8F60" w14:textId="77777777" w:rsidR="005519E3" w:rsidRPr="009F6146" w:rsidRDefault="005519E3" w:rsidP="005519E3">
      <w:pPr>
        <w:pStyle w:val="ListParagraph"/>
        <w:numPr>
          <w:ilvl w:val="0"/>
          <w:numId w:val="2"/>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Unless otherwise required by law, the prices and/or cost data that have been submitted have not been knowingly disclosed by the Bidder and will not knowingly be disclosed by him/her prior to opening, directly or indirectly to any other Bidder or to any competitor.</w:t>
      </w:r>
    </w:p>
    <w:p w14:paraId="536B51BB" w14:textId="77777777" w:rsidR="005519E3" w:rsidRPr="009F6146" w:rsidRDefault="005519E3" w:rsidP="005519E3">
      <w:pPr>
        <w:pStyle w:val="ListParagraph"/>
        <w:numPr>
          <w:ilvl w:val="0"/>
          <w:numId w:val="2"/>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w14:paraId="572B5683" w14:textId="77777777" w:rsidR="005519E3" w:rsidRPr="009F6146" w:rsidRDefault="005519E3" w:rsidP="005519E3">
      <w:pPr>
        <w:pStyle w:val="ListParagraph"/>
        <w:numPr>
          <w:ilvl w:val="0"/>
          <w:numId w:val="2"/>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No attempt has been made or will be made by the Bidder to induce any other person or firm to submit or not to submit a proposal for the purpose of restricting competition.</w:t>
      </w:r>
    </w:p>
    <w:p w14:paraId="34A2C8CA" w14:textId="77777777" w:rsidR="005519E3" w:rsidRPr="009F6146" w:rsidRDefault="005519E3" w:rsidP="005519E3">
      <w:pPr>
        <w:pStyle w:val="ListParagraph"/>
        <w:numPr>
          <w:ilvl w:val="0"/>
          <w:numId w:val="2"/>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Information that has been determined to be proprietary or confidential has been clearly marked and included in this bid as a separate document.</w:t>
      </w:r>
    </w:p>
    <w:p w14:paraId="63FDC81E" w14:textId="77777777" w:rsidR="005519E3" w:rsidRPr="009F6146" w:rsidRDefault="005519E3" w:rsidP="005519E3">
      <w:pPr>
        <w:pStyle w:val="ListParagraph"/>
        <w:numPr>
          <w:ilvl w:val="0"/>
          <w:numId w:val="2"/>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If any staff member(s) who will perform work on this contract has retired from the State of Washington under the provisions of the 2008 Early Retirement Factors legislation, his/her name(s) is noted on a separately attached page.  </w:t>
      </w:r>
    </w:p>
    <w:p w14:paraId="19F325D4" w14:textId="77777777" w:rsidR="005519E3" w:rsidRDefault="005519E3" w:rsidP="005519E3">
      <w:pPr>
        <w:pStyle w:val="ListParagraph"/>
        <w:numPr>
          <w:ilvl w:val="0"/>
          <w:numId w:val="2"/>
        </w:numPr>
        <w:spacing w:after="24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we are not presently debarred, suspended, proposed for debarment, declared ineligible, or voluntarily excluded in any Federal department or agency from participating in transactions.</w:t>
      </w:r>
    </w:p>
    <w:p w14:paraId="5117E436" w14:textId="77777777" w:rsidR="00090115" w:rsidRDefault="00090115" w:rsidP="00090115">
      <w:pPr>
        <w:spacing w:after="240"/>
        <w:rPr>
          <w:rFonts w:asciiTheme="minorHAnsi" w:hAnsiTheme="minorHAnsi" w:cstheme="minorHAnsi"/>
          <w:sz w:val="22"/>
          <w:szCs w:val="22"/>
        </w:rPr>
      </w:pPr>
    </w:p>
    <w:p w14:paraId="2C20B3AC" w14:textId="77777777" w:rsidR="00090115" w:rsidRDefault="00090115" w:rsidP="00090115">
      <w:pPr>
        <w:spacing w:after="240"/>
        <w:rPr>
          <w:rFonts w:asciiTheme="minorHAnsi" w:hAnsiTheme="minorHAnsi" w:cstheme="minorHAnsi"/>
          <w:sz w:val="22"/>
          <w:szCs w:val="22"/>
        </w:rPr>
      </w:pPr>
    </w:p>
    <w:p w14:paraId="37B5DA53" w14:textId="77777777" w:rsidR="00090115" w:rsidRPr="00090115" w:rsidRDefault="00090115" w:rsidP="00090115">
      <w:pPr>
        <w:spacing w:after="24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276"/>
      </w:tblGrid>
      <w:tr w:rsidR="00090115" w:rsidRPr="00F51C3F" w14:paraId="550E464B" w14:textId="77777777" w:rsidTr="00090115">
        <w:tc>
          <w:tcPr>
            <w:tcW w:w="6300" w:type="dxa"/>
            <w:tcBorders>
              <w:top w:val="single" w:sz="4" w:space="0" w:color="auto"/>
            </w:tcBorders>
          </w:tcPr>
          <w:p w14:paraId="0D70DB23" w14:textId="77777777" w:rsidR="00090115" w:rsidRDefault="00090115" w:rsidP="003E32CF">
            <w:pPr>
              <w:pStyle w:val="KNormal"/>
              <w:ind w:left="0"/>
              <w:contextualSpacing w:val="0"/>
              <w:rPr>
                <w:rFonts w:asciiTheme="minorHAnsi" w:hAnsiTheme="minorHAnsi" w:cstheme="minorHAnsi"/>
                <w:sz w:val="24"/>
                <w:szCs w:val="24"/>
              </w:rPr>
            </w:pPr>
            <w:bookmarkStart w:id="6" w:name="_Hlk131426700"/>
            <w:r w:rsidRPr="00F51C3F">
              <w:rPr>
                <w:rFonts w:asciiTheme="minorHAnsi" w:hAnsiTheme="minorHAnsi" w:cstheme="minorHAnsi"/>
                <w:sz w:val="24"/>
                <w:szCs w:val="24"/>
              </w:rPr>
              <w:t>Signature of Bidder</w:t>
            </w:r>
            <w:r>
              <w:rPr>
                <w:rFonts w:asciiTheme="minorHAnsi" w:hAnsiTheme="minorHAnsi" w:cstheme="minorHAnsi"/>
                <w:sz w:val="24"/>
                <w:szCs w:val="24"/>
              </w:rPr>
              <w:t xml:space="preserve"> </w:t>
            </w:r>
          </w:p>
          <w:p w14:paraId="3D937A13" w14:textId="77777777" w:rsidR="00090115" w:rsidRPr="00F45B97" w:rsidRDefault="00090115" w:rsidP="003E32CF">
            <w:pPr>
              <w:pStyle w:val="KNormal"/>
              <w:ind w:left="0"/>
              <w:contextualSpacing w:val="0"/>
              <w:rPr>
                <w:rFonts w:asciiTheme="minorHAnsi" w:hAnsiTheme="minorHAnsi" w:cstheme="minorHAnsi"/>
                <w:bCs/>
                <w:i/>
                <w:iCs/>
                <w:sz w:val="24"/>
                <w:szCs w:val="24"/>
              </w:rPr>
            </w:pPr>
            <w:r w:rsidRPr="00F45B97">
              <w:rPr>
                <w:rFonts w:asciiTheme="minorHAnsi" w:hAnsiTheme="minorHAnsi" w:cstheme="minorHAnsi"/>
                <w:bCs/>
                <w:i/>
                <w:iCs/>
                <w:sz w:val="24"/>
                <w:szCs w:val="24"/>
              </w:rPr>
              <w:t>(Use E-signature format: /s/First name Last name)</w:t>
            </w:r>
          </w:p>
          <w:p w14:paraId="5DBEF2C2" w14:textId="77777777" w:rsidR="00090115" w:rsidRPr="00F51C3F" w:rsidRDefault="00090115" w:rsidP="003E32CF">
            <w:pPr>
              <w:rPr>
                <w:rFonts w:asciiTheme="minorHAnsi" w:hAnsiTheme="minorHAnsi" w:cstheme="minorHAnsi"/>
                <w:sz w:val="24"/>
                <w:szCs w:val="24"/>
              </w:rPr>
            </w:pPr>
          </w:p>
        </w:tc>
        <w:tc>
          <w:tcPr>
            <w:tcW w:w="3276" w:type="dxa"/>
            <w:tcBorders>
              <w:top w:val="single" w:sz="4" w:space="0" w:color="auto"/>
            </w:tcBorders>
          </w:tcPr>
          <w:p w14:paraId="0173DDBD" w14:textId="77777777" w:rsidR="00090115" w:rsidRPr="00F51C3F" w:rsidRDefault="00090115" w:rsidP="003E32CF">
            <w:pPr>
              <w:rPr>
                <w:rFonts w:asciiTheme="minorHAnsi" w:hAnsiTheme="minorHAnsi" w:cstheme="minorHAnsi"/>
                <w:sz w:val="24"/>
                <w:szCs w:val="24"/>
              </w:rPr>
            </w:pPr>
          </w:p>
        </w:tc>
      </w:tr>
      <w:tr w:rsidR="00090115" w:rsidRPr="00F51C3F" w14:paraId="6AAC0300" w14:textId="77777777" w:rsidTr="003E32CF">
        <w:tc>
          <w:tcPr>
            <w:tcW w:w="6300" w:type="dxa"/>
            <w:tcBorders>
              <w:bottom w:val="single" w:sz="4" w:space="0" w:color="auto"/>
            </w:tcBorders>
          </w:tcPr>
          <w:p w14:paraId="1FAB92A7" w14:textId="77777777" w:rsidR="00090115" w:rsidRPr="00F51C3F" w:rsidRDefault="00090115" w:rsidP="003E32CF">
            <w:pPr>
              <w:rPr>
                <w:rFonts w:asciiTheme="minorHAnsi" w:hAnsiTheme="minorHAnsi" w:cstheme="minorHAnsi"/>
                <w:sz w:val="24"/>
                <w:szCs w:val="24"/>
              </w:rPr>
            </w:pPr>
          </w:p>
          <w:p w14:paraId="1425C2B9" w14:textId="77777777" w:rsidR="00090115" w:rsidRPr="00F51C3F" w:rsidRDefault="00090115" w:rsidP="003E32CF">
            <w:pPr>
              <w:rPr>
                <w:rFonts w:asciiTheme="minorHAnsi" w:hAnsiTheme="minorHAnsi" w:cstheme="minorHAnsi"/>
                <w:sz w:val="24"/>
                <w:szCs w:val="24"/>
              </w:rPr>
            </w:pPr>
          </w:p>
        </w:tc>
        <w:tc>
          <w:tcPr>
            <w:tcW w:w="3276" w:type="dxa"/>
            <w:tcBorders>
              <w:bottom w:val="single" w:sz="4" w:space="0" w:color="auto"/>
            </w:tcBorders>
          </w:tcPr>
          <w:p w14:paraId="07ABF393" w14:textId="77777777" w:rsidR="00090115" w:rsidRPr="00F51C3F" w:rsidRDefault="00090115" w:rsidP="003E32CF">
            <w:pPr>
              <w:rPr>
                <w:rFonts w:asciiTheme="minorHAnsi" w:hAnsiTheme="minorHAnsi" w:cstheme="minorHAnsi"/>
                <w:sz w:val="24"/>
                <w:szCs w:val="24"/>
              </w:rPr>
            </w:pPr>
          </w:p>
        </w:tc>
      </w:tr>
      <w:tr w:rsidR="00090115" w:rsidRPr="00F51C3F" w14:paraId="16ECC00A" w14:textId="77777777" w:rsidTr="003E32CF">
        <w:trPr>
          <w:trHeight w:val="251"/>
        </w:trPr>
        <w:tc>
          <w:tcPr>
            <w:tcW w:w="6300" w:type="dxa"/>
            <w:tcBorders>
              <w:top w:val="single" w:sz="4" w:space="0" w:color="auto"/>
            </w:tcBorders>
          </w:tcPr>
          <w:p w14:paraId="63FC0478" w14:textId="77777777" w:rsidR="00090115" w:rsidRPr="00F51C3F" w:rsidRDefault="00090115" w:rsidP="003E32CF">
            <w:pPr>
              <w:rPr>
                <w:rFonts w:asciiTheme="minorHAnsi" w:hAnsiTheme="minorHAnsi" w:cstheme="minorHAnsi"/>
                <w:sz w:val="24"/>
                <w:szCs w:val="24"/>
              </w:rPr>
            </w:pPr>
            <w:r w:rsidRPr="00F51C3F">
              <w:rPr>
                <w:rFonts w:asciiTheme="minorHAnsi" w:hAnsiTheme="minorHAnsi" w:cstheme="minorHAnsi"/>
                <w:sz w:val="24"/>
                <w:szCs w:val="24"/>
              </w:rPr>
              <w:t>Title</w:t>
            </w:r>
          </w:p>
        </w:tc>
        <w:tc>
          <w:tcPr>
            <w:tcW w:w="3276" w:type="dxa"/>
            <w:tcBorders>
              <w:top w:val="single" w:sz="4" w:space="0" w:color="auto"/>
            </w:tcBorders>
          </w:tcPr>
          <w:p w14:paraId="564457E5" w14:textId="77777777" w:rsidR="00090115" w:rsidRPr="00F51C3F" w:rsidRDefault="00090115" w:rsidP="003E32CF">
            <w:pPr>
              <w:rPr>
                <w:rFonts w:asciiTheme="minorHAnsi" w:hAnsiTheme="minorHAnsi" w:cstheme="minorHAnsi"/>
                <w:sz w:val="24"/>
                <w:szCs w:val="24"/>
              </w:rPr>
            </w:pPr>
            <w:r w:rsidRPr="00F51C3F">
              <w:rPr>
                <w:rFonts w:asciiTheme="minorHAnsi" w:hAnsiTheme="minorHAnsi" w:cstheme="minorHAnsi"/>
                <w:sz w:val="24"/>
                <w:szCs w:val="24"/>
              </w:rPr>
              <w:t>Date</w:t>
            </w:r>
          </w:p>
        </w:tc>
      </w:tr>
      <w:bookmarkEnd w:id="6"/>
    </w:tbl>
    <w:p w14:paraId="770AD738" w14:textId="77777777" w:rsidR="005519E3" w:rsidRPr="009F6146" w:rsidRDefault="005519E3" w:rsidP="005519E3">
      <w:pPr>
        <w:rPr>
          <w:rFonts w:asciiTheme="minorHAnsi" w:hAnsiTheme="minorHAnsi" w:cstheme="minorHAnsi"/>
          <w:sz w:val="22"/>
          <w:szCs w:val="22"/>
        </w:rPr>
        <w:sectPr w:rsidR="005519E3" w:rsidRPr="009F6146" w:rsidSect="00360EAE">
          <w:headerReference w:type="default" r:id="rId19"/>
          <w:footerReference w:type="default" r:id="rId20"/>
          <w:pgSz w:w="12240" w:h="15840"/>
          <w:pgMar w:top="1152" w:right="1166" w:bottom="1440" w:left="1440" w:header="720" w:footer="720" w:gutter="0"/>
          <w:cols w:space="720"/>
          <w:docGrid w:linePitch="360"/>
        </w:sectPr>
      </w:pPr>
    </w:p>
    <w:p w14:paraId="75EF74C1" w14:textId="77777777" w:rsidR="005519E3" w:rsidRPr="009F6146" w:rsidRDefault="005519E3" w:rsidP="005519E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lastRenderedPageBreak/>
        <w:t>Contractor Certification</w:t>
      </w:r>
    </w:p>
    <w:p w14:paraId="7E5F023A" w14:textId="77777777" w:rsidR="005519E3" w:rsidRPr="009F6146" w:rsidRDefault="005519E3" w:rsidP="005519E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Wage Theft Prevention – Responsible Bidder Criteria</w:t>
      </w:r>
    </w:p>
    <w:p w14:paraId="1DE55D7D" w14:textId="77777777" w:rsidR="005519E3" w:rsidRPr="009F6146" w:rsidRDefault="005519E3" w:rsidP="005519E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Washington State Goods &amp; Services Contracts</w:t>
      </w:r>
    </w:p>
    <w:p w14:paraId="034045FA" w14:textId="77777777" w:rsidR="005519E3" w:rsidRPr="009F6146" w:rsidRDefault="005519E3" w:rsidP="005519E3">
      <w:pPr>
        <w:jc w:val="center"/>
        <w:rPr>
          <w:rFonts w:asciiTheme="minorHAnsi" w:hAnsiTheme="minorHAnsi" w:cstheme="minorHAnsi"/>
          <w:b/>
          <w:small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
        <w:gridCol w:w="103"/>
        <w:gridCol w:w="509"/>
        <w:gridCol w:w="4666"/>
        <w:gridCol w:w="1804"/>
        <w:gridCol w:w="1921"/>
        <w:gridCol w:w="90"/>
        <w:gridCol w:w="274"/>
      </w:tblGrid>
      <w:tr w:rsidR="005519E3" w:rsidRPr="009F6146" w14:paraId="35AEE5B1" w14:textId="77777777" w:rsidTr="003B0C07">
        <w:tc>
          <w:tcPr>
            <w:tcW w:w="267" w:type="dxa"/>
          </w:tcPr>
          <w:p w14:paraId="53C938D3" w14:textId="77777777" w:rsidR="005519E3" w:rsidRPr="009F6146" w:rsidRDefault="005519E3" w:rsidP="003B0C07">
            <w:pPr>
              <w:jc w:val="both"/>
              <w:rPr>
                <w:rFonts w:asciiTheme="minorHAnsi" w:hAnsiTheme="minorHAnsi" w:cstheme="minorHAnsi"/>
                <w:sz w:val="22"/>
                <w:szCs w:val="22"/>
              </w:rPr>
            </w:pPr>
          </w:p>
        </w:tc>
        <w:tc>
          <w:tcPr>
            <w:tcW w:w="9093" w:type="dxa"/>
            <w:gridSpan w:val="6"/>
          </w:tcPr>
          <w:p w14:paraId="6995C88D" w14:textId="77777777" w:rsidR="005519E3" w:rsidRPr="009F6146" w:rsidRDefault="005519E3" w:rsidP="003B0C07">
            <w:pPr>
              <w:jc w:val="both"/>
              <w:rPr>
                <w:rFonts w:asciiTheme="minorHAnsi" w:hAnsiTheme="minorHAnsi" w:cstheme="minorHAnsi"/>
                <w:i/>
                <w:sz w:val="22"/>
                <w:szCs w:val="22"/>
              </w:rPr>
            </w:pPr>
            <w:r w:rsidRPr="009F6146">
              <w:rPr>
                <w:rFonts w:asciiTheme="minorHAnsi" w:hAnsiTheme="minorHAnsi" w:cstheme="minorHAnsi"/>
                <w:i/>
                <w:sz w:val="22"/>
                <w:szCs w:val="22"/>
              </w:rPr>
              <w:t>Prior to awarding a contract, agencies are required to determine that a bidder is a ‘responsible bidder.’  See RCW 39.26.160(2) &amp; (4).  Pursuant to legislative enactment in 2017, the responsible bidder criteria include a contractor certification that the contractor has not willfully violated Washington’s wage laws.  See Chap. 258, 2017 Laws (enacting SSB 5301).</w:t>
            </w:r>
          </w:p>
        </w:tc>
        <w:tc>
          <w:tcPr>
            <w:tcW w:w="274" w:type="dxa"/>
          </w:tcPr>
          <w:p w14:paraId="323BA828" w14:textId="77777777" w:rsidR="005519E3" w:rsidRPr="009F6146" w:rsidRDefault="005519E3" w:rsidP="003B0C07">
            <w:pPr>
              <w:jc w:val="both"/>
              <w:rPr>
                <w:rFonts w:asciiTheme="minorHAnsi" w:hAnsiTheme="minorHAnsi" w:cstheme="minorHAnsi"/>
                <w:sz w:val="22"/>
                <w:szCs w:val="22"/>
              </w:rPr>
            </w:pPr>
          </w:p>
        </w:tc>
      </w:tr>
      <w:tr w:rsidR="005519E3" w:rsidRPr="009F6146" w14:paraId="5696D661" w14:textId="77777777" w:rsidTr="003B0C07">
        <w:tc>
          <w:tcPr>
            <w:tcW w:w="267" w:type="dxa"/>
          </w:tcPr>
          <w:p w14:paraId="11AE8501" w14:textId="77777777" w:rsidR="005519E3" w:rsidRPr="009F6146" w:rsidRDefault="005519E3" w:rsidP="003B0C07">
            <w:pPr>
              <w:rPr>
                <w:rFonts w:asciiTheme="minorHAnsi" w:hAnsiTheme="minorHAnsi" w:cstheme="minorHAnsi"/>
                <w:sz w:val="22"/>
                <w:szCs w:val="22"/>
              </w:rPr>
            </w:pPr>
          </w:p>
        </w:tc>
        <w:tc>
          <w:tcPr>
            <w:tcW w:w="5278" w:type="dxa"/>
            <w:gridSpan w:val="3"/>
          </w:tcPr>
          <w:p w14:paraId="6F3138B3" w14:textId="77777777" w:rsidR="005519E3" w:rsidRPr="009F6146" w:rsidRDefault="005519E3" w:rsidP="003B0C07">
            <w:pPr>
              <w:rPr>
                <w:rFonts w:asciiTheme="minorHAnsi" w:hAnsiTheme="minorHAnsi" w:cstheme="minorHAnsi"/>
                <w:sz w:val="22"/>
                <w:szCs w:val="22"/>
              </w:rPr>
            </w:pPr>
          </w:p>
          <w:p w14:paraId="4E5913DA" w14:textId="77777777" w:rsidR="005519E3" w:rsidRPr="009F6146" w:rsidRDefault="005519E3" w:rsidP="003B0C07">
            <w:pPr>
              <w:rPr>
                <w:rFonts w:asciiTheme="minorHAnsi" w:hAnsiTheme="minorHAnsi" w:cstheme="minorHAnsi"/>
                <w:sz w:val="22"/>
                <w:szCs w:val="22"/>
              </w:rPr>
            </w:pPr>
            <w:r w:rsidRPr="009F6146">
              <w:rPr>
                <w:rFonts w:asciiTheme="minorHAnsi" w:hAnsiTheme="minorHAnsi" w:cstheme="minorHAnsi"/>
                <w:sz w:val="22"/>
                <w:szCs w:val="22"/>
              </w:rPr>
              <w:t>Procurement Solicitation Dated:</w:t>
            </w:r>
          </w:p>
        </w:tc>
        <w:tc>
          <w:tcPr>
            <w:tcW w:w="3725" w:type="dxa"/>
            <w:gridSpan w:val="2"/>
            <w:tcBorders>
              <w:bottom w:val="single" w:sz="4" w:space="0" w:color="auto"/>
            </w:tcBorders>
            <w:shd w:val="clear" w:color="auto" w:fill="auto"/>
          </w:tcPr>
          <w:p w14:paraId="4A5B7088" w14:textId="77777777" w:rsidR="005519E3" w:rsidRPr="009F6146" w:rsidRDefault="005519E3" w:rsidP="003B0C07">
            <w:pPr>
              <w:rPr>
                <w:rFonts w:asciiTheme="minorHAnsi" w:hAnsiTheme="minorHAnsi" w:cstheme="minorHAnsi"/>
                <w:sz w:val="22"/>
                <w:szCs w:val="22"/>
              </w:rPr>
            </w:pPr>
          </w:p>
        </w:tc>
        <w:tc>
          <w:tcPr>
            <w:tcW w:w="364" w:type="dxa"/>
            <w:gridSpan w:val="2"/>
          </w:tcPr>
          <w:p w14:paraId="30F8DF2F" w14:textId="77777777" w:rsidR="005519E3" w:rsidRPr="009F6146" w:rsidRDefault="005519E3" w:rsidP="003B0C07">
            <w:pPr>
              <w:rPr>
                <w:rFonts w:asciiTheme="minorHAnsi" w:hAnsiTheme="minorHAnsi" w:cstheme="minorHAnsi"/>
                <w:sz w:val="22"/>
                <w:szCs w:val="22"/>
              </w:rPr>
            </w:pPr>
          </w:p>
        </w:tc>
      </w:tr>
      <w:tr w:rsidR="005519E3" w:rsidRPr="009F6146" w14:paraId="5C14CE43" w14:textId="77777777" w:rsidTr="003B0C07">
        <w:tc>
          <w:tcPr>
            <w:tcW w:w="9634" w:type="dxa"/>
            <w:gridSpan w:val="8"/>
          </w:tcPr>
          <w:p w14:paraId="73AB2BF0" w14:textId="77777777" w:rsidR="005519E3" w:rsidRPr="009F6146" w:rsidRDefault="005519E3" w:rsidP="003B0C07">
            <w:pPr>
              <w:rPr>
                <w:rFonts w:asciiTheme="minorHAnsi" w:hAnsiTheme="minorHAnsi" w:cstheme="minorHAnsi"/>
                <w:sz w:val="22"/>
                <w:szCs w:val="22"/>
              </w:rPr>
            </w:pPr>
          </w:p>
          <w:p w14:paraId="08C19B30" w14:textId="77777777" w:rsidR="005519E3" w:rsidRPr="009F6146" w:rsidRDefault="005519E3" w:rsidP="003B0C07">
            <w:pPr>
              <w:rPr>
                <w:rFonts w:asciiTheme="minorHAnsi" w:hAnsiTheme="minorHAnsi" w:cstheme="minorHAnsi"/>
                <w:sz w:val="22"/>
                <w:szCs w:val="22"/>
              </w:rPr>
            </w:pPr>
            <w:r w:rsidRPr="009F6146">
              <w:rPr>
                <w:rFonts w:asciiTheme="minorHAnsi" w:hAnsiTheme="minorHAnsi" w:cstheme="minorHAnsi"/>
                <w:sz w:val="22"/>
                <w:szCs w:val="22"/>
              </w:rPr>
              <w:t>I hereby certify, on behalf of the firm identified below, as follows (check one):</w:t>
            </w:r>
          </w:p>
          <w:p w14:paraId="066B43CD" w14:textId="77777777" w:rsidR="005519E3" w:rsidRPr="009F6146" w:rsidRDefault="005519E3" w:rsidP="003B0C07">
            <w:pPr>
              <w:rPr>
                <w:rFonts w:asciiTheme="minorHAnsi" w:hAnsiTheme="minorHAnsi" w:cstheme="minorHAnsi"/>
                <w:sz w:val="22"/>
                <w:szCs w:val="22"/>
              </w:rPr>
            </w:pPr>
          </w:p>
        </w:tc>
      </w:tr>
      <w:tr w:rsidR="005519E3" w:rsidRPr="009F6146" w14:paraId="307644CE" w14:textId="77777777" w:rsidTr="003B0C07">
        <w:tc>
          <w:tcPr>
            <w:tcW w:w="370" w:type="dxa"/>
            <w:gridSpan w:val="2"/>
          </w:tcPr>
          <w:p w14:paraId="2539C26C" w14:textId="77777777" w:rsidR="005519E3" w:rsidRPr="009F6146" w:rsidRDefault="005519E3" w:rsidP="003B0C07">
            <w:pPr>
              <w:rPr>
                <w:rFonts w:asciiTheme="minorHAnsi" w:hAnsiTheme="minorHAnsi" w:cstheme="minorHAnsi"/>
                <w:sz w:val="22"/>
                <w:szCs w:val="22"/>
              </w:rPr>
            </w:pPr>
          </w:p>
        </w:tc>
        <w:tc>
          <w:tcPr>
            <w:tcW w:w="509" w:type="dxa"/>
          </w:tcPr>
          <w:p w14:paraId="33E47A28" w14:textId="77777777" w:rsidR="005519E3" w:rsidRPr="009F6146" w:rsidRDefault="005519E3" w:rsidP="003B0C07">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1B5DB2">
              <w:rPr>
                <w:rFonts w:asciiTheme="minorHAnsi" w:hAnsiTheme="minorHAnsi" w:cstheme="minorHAnsi"/>
                <w:sz w:val="22"/>
                <w:szCs w:val="22"/>
              </w:rPr>
            </w:r>
            <w:r w:rsidR="001B5DB2">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5"/>
          </w:tcPr>
          <w:p w14:paraId="5F2F30F6" w14:textId="77777777" w:rsidR="005519E3" w:rsidRPr="009F6146" w:rsidRDefault="005519E3" w:rsidP="003B0C07">
            <w:pPr>
              <w:jc w:val="both"/>
              <w:rPr>
                <w:rFonts w:asciiTheme="minorHAnsi" w:hAnsiTheme="minorHAnsi" w:cstheme="minorHAnsi"/>
                <w:sz w:val="22"/>
                <w:szCs w:val="22"/>
              </w:rPr>
            </w:pPr>
            <w:r w:rsidRPr="009F6146">
              <w:rPr>
                <w:rFonts w:asciiTheme="minorHAnsi" w:hAnsiTheme="minorHAnsi" w:cstheme="minorHAnsi"/>
                <w:b/>
                <w:smallCaps/>
                <w:sz w:val="22"/>
                <w:szCs w:val="22"/>
              </w:rPr>
              <w:t>No Wage Violations.</w:t>
            </w:r>
            <w:r w:rsidRPr="009F6146">
              <w:rPr>
                <w:rFonts w:asciiTheme="minorHAnsi" w:hAnsiTheme="minorHAnsi" w:cstheme="minorHAnsi"/>
                <w:smallCaps/>
                <w:sz w:val="22"/>
                <w:szCs w:val="22"/>
              </w:rPr>
              <w:t xml:space="preserve"> </w:t>
            </w:r>
            <w:r w:rsidRPr="009F6146">
              <w:rPr>
                <w:rFonts w:asciiTheme="minorHAnsi" w:hAnsiTheme="minorHAnsi" w:cstheme="minorHAnsi"/>
                <w:sz w:val="22"/>
                <w:szCs w:val="22"/>
              </w:rPr>
              <w:t xml:space="preserve">This firm has </w:t>
            </w:r>
            <w:r w:rsidRPr="009F6146">
              <w:rPr>
                <w:rFonts w:asciiTheme="minorHAnsi" w:hAnsiTheme="minorHAnsi" w:cstheme="minorHAnsi"/>
                <w:sz w:val="22"/>
                <w:szCs w:val="22"/>
                <w:u w:val="single"/>
              </w:rPr>
              <w:t>NOT</w:t>
            </w:r>
            <w:r w:rsidRPr="009F6146">
              <w:rPr>
                <w:rFonts w:asciiTheme="minorHAnsi" w:hAnsiTheme="minorHAnsi" w:cstheme="minorHAnsi"/>
                <w:sz w:val="22"/>
                <w:szCs w:val="22"/>
              </w:rPr>
              <w:t xml:space="preserve">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 </w:t>
            </w:r>
          </w:p>
        </w:tc>
      </w:tr>
      <w:tr w:rsidR="005519E3" w:rsidRPr="009F6146" w14:paraId="50586944" w14:textId="77777777" w:rsidTr="003B0C07">
        <w:tc>
          <w:tcPr>
            <w:tcW w:w="370" w:type="dxa"/>
            <w:gridSpan w:val="2"/>
          </w:tcPr>
          <w:p w14:paraId="443A5AD8" w14:textId="77777777" w:rsidR="005519E3" w:rsidRPr="009F6146" w:rsidRDefault="005519E3" w:rsidP="003B0C07">
            <w:pPr>
              <w:rPr>
                <w:rFonts w:asciiTheme="minorHAnsi" w:hAnsiTheme="minorHAnsi" w:cstheme="minorHAnsi"/>
                <w:sz w:val="22"/>
                <w:szCs w:val="22"/>
              </w:rPr>
            </w:pPr>
          </w:p>
        </w:tc>
        <w:tc>
          <w:tcPr>
            <w:tcW w:w="509" w:type="dxa"/>
          </w:tcPr>
          <w:p w14:paraId="0DBBD94D" w14:textId="77777777" w:rsidR="005519E3" w:rsidRPr="009F6146" w:rsidRDefault="005519E3" w:rsidP="003B0C07">
            <w:pPr>
              <w:rPr>
                <w:rFonts w:asciiTheme="minorHAnsi" w:hAnsiTheme="minorHAnsi" w:cstheme="minorHAnsi"/>
                <w:sz w:val="22"/>
                <w:szCs w:val="22"/>
              </w:rPr>
            </w:pPr>
          </w:p>
        </w:tc>
        <w:tc>
          <w:tcPr>
            <w:tcW w:w="6470" w:type="dxa"/>
            <w:gridSpan w:val="2"/>
          </w:tcPr>
          <w:p w14:paraId="7A8C27BA" w14:textId="77777777" w:rsidR="005519E3" w:rsidRPr="009F6146" w:rsidRDefault="005519E3" w:rsidP="003B0C07">
            <w:pPr>
              <w:rPr>
                <w:rFonts w:asciiTheme="minorHAnsi" w:hAnsiTheme="minorHAnsi" w:cstheme="minorHAnsi"/>
                <w:sz w:val="22"/>
                <w:szCs w:val="22"/>
              </w:rPr>
            </w:pPr>
          </w:p>
        </w:tc>
        <w:tc>
          <w:tcPr>
            <w:tcW w:w="2285" w:type="dxa"/>
            <w:gridSpan w:val="3"/>
          </w:tcPr>
          <w:p w14:paraId="6DDCF2B8" w14:textId="77777777" w:rsidR="005519E3" w:rsidRPr="009F6146" w:rsidRDefault="005519E3" w:rsidP="003B0C07">
            <w:pPr>
              <w:rPr>
                <w:rFonts w:asciiTheme="minorHAnsi" w:hAnsiTheme="minorHAnsi" w:cstheme="minorHAnsi"/>
                <w:sz w:val="22"/>
                <w:szCs w:val="22"/>
              </w:rPr>
            </w:pPr>
          </w:p>
        </w:tc>
      </w:tr>
      <w:tr w:rsidR="005519E3" w:rsidRPr="009F6146" w14:paraId="7EFD34F6" w14:textId="77777777" w:rsidTr="003B0C07">
        <w:tc>
          <w:tcPr>
            <w:tcW w:w="370" w:type="dxa"/>
            <w:gridSpan w:val="2"/>
          </w:tcPr>
          <w:p w14:paraId="6ACB293F" w14:textId="77777777" w:rsidR="005519E3" w:rsidRPr="009F6146" w:rsidRDefault="005519E3" w:rsidP="003B0C07">
            <w:pPr>
              <w:rPr>
                <w:rFonts w:asciiTheme="minorHAnsi" w:hAnsiTheme="minorHAnsi" w:cstheme="minorHAnsi"/>
                <w:sz w:val="22"/>
                <w:szCs w:val="22"/>
              </w:rPr>
            </w:pPr>
          </w:p>
        </w:tc>
        <w:tc>
          <w:tcPr>
            <w:tcW w:w="509" w:type="dxa"/>
          </w:tcPr>
          <w:p w14:paraId="0EFA4409" w14:textId="77777777" w:rsidR="005519E3" w:rsidRPr="009F6146" w:rsidRDefault="005519E3" w:rsidP="003B0C07">
            <w:pPr>
              <w:rPr>
                <w:rFonts w:asciiTheme="minorHAnsi" w:hAnsiTheme="minorHAnsi" w:cstheme="minorHAnsi"/>
                <w:sz w:val="22"/>
                <w:szCs w:val="22"/>
              </w:rPr>
            </w:pPr>
          </w:p>
        </w:tc>
        <w:tc>
          <w:tcPr>
            <w:tcW w:w="6470" w:type="dxa"/>
            <w:gridSpan w:val="2"/>
          </w:tcPr>
          <w:p w14:paraId="3210C159" w14:textId="77777777" w:rsidR="005519E3" w:rsidRPr="009F6146" w:rsidRDefault="005519E3" w:rsidP="003B0C07">
            <w:pPr>
              <w:jc w:val="center"/>
              <w:rPr>
                <w:rFonts w:asciiTheme="minorHAnsi" w:hAnsiTheme="minorHAnsi" w:cstheme="minorHAnsi"/>
                <w:sz w:val="22"/>
                <w:szCs w:val="22"/>
              </w:rPr>
            </w:pPr>
            <w:r w:rsidRPr="009F6146">
              <w:rPr>
                <w:rFonts w:asciiTheme="minorHAnsi" w:hAnsiTheme="minorHAnsi" w:cstheme="minorHAnsi"/>
                <w:b/>
                <w:sz w:val="22"/>
                <w:szCs w:val="22"/>
              </w:rPr>
              <w:t>OR</w:t>
            </w:r>
          </w:p>
        </w:tc>
        <w:tc>
          <w:tcPr>
            <w:tcW w:w="2285" w:type="dxa"/>
            <w:gridSpan w:val="3"/>
          </w:tcPr>
          <w:p w14:paraId="47D63006" w14:textId="77777777" w:rsidR="005519E3" w:rsidRPr="009F6146" w:rsidRDefault="005519E3" w:rsidP="003B0C07">
            <w:pPr>
              <w:rPr>
                <w:rFonts w:asciiTheme="minorHAnsi" w:hAnsiTheme="minorHAnsi" w:cstheme="minorHAnsi"/>
                <w:sz w:val="22"/>
                <w:szCs w:val="22"/>
              </w:rPr>
            </w:pPr>
          </w:p>
        </w:tc>
      </w:tr>
      <w:tr w:rsidR="005519E3" w:rsidRPr="009F6146" w14:paraId="6FC85575" w14:textId="77777777" w:rsidTr="003B0C07">
        <w:tc>
          <w:tcPr>
            <w:tcW w:w="370" w:type="dxa"/>
            <w:gridSpan w:val="2"/>
          </w:tcPr>
          <w:p w14:paraId="52E5B8F4" w14:textId="77777777" w:rsidR="005519E3" w:rsidRPr="009F6146" w:rsidRDefault="005519E3" w:rsidP="003B0C07">
            <w:pPr>
              <w:rPr>
                <w:rFonts w:asciiTheme="minorHAnsi" w:hAnsiTheme="minorHAnsi" w:cstheme="minorHAnsi"/>
                <w:sz w:val="22"/>
                <w:szCs w:val="22"/>
              </w:rPr>
            </w:pPr>
          </w:p>
        </w:tc>
        <w:tc>
          <w:tcPr>
            <w:tcW w:w="509" w:type="dxa"/>
          </w:tcPr>
          <w:p w14:paraId="51F53E95" w14:textId="77777777" w:rsidR="005519E3" w:rsidRPr="009F6146" w:rsidRDefault="005519E3" w:rsidP="003B0C07">
            <w:pPr>
              <w:rPr>
                <w:rFonts w:asciiTheme="minorHAnsi" w:hAnsiTheme="minorHAnsi" w:cstheme="minorHAnsi"/>
                <w:sz w:val="22"/>
                <w:szCs w:val="22"/>
              </w:rPr>
            </w:pPr>
          </w:p>
        </w:tc>
        <w:tc>
          <w:tcPr>
            <w:tcW w:w="6470" w:type="dxa"/>
            <w:gridSpan w:val="2"/>
          </w:tcPr>
          <w:p w14:paraId="486EC115" w14:textId="77777777" w:rsidR="005519E3" w:rsidRPr="009F6146" w:rsidRDefault="005519E3" w:rsidP="003B0C07">
            <w:pPr>
              <w:jc w:val="center"/>
              <w:rPr>
                <w:rFonts w:asciiTheme="minorHAnsi" w:hAnsiTheme="minorHAnsi" w:cstheme="minorHAnsi"/>
                <w:b/>
                <w:sz w:val="22"/>
                <w:szCs w:val="22"/>
              </w:rPr>
            </w:pPr>
          </w:p>
        </w:tc>
        <w:tc>
          <w:tcPr>
            <w:tcW w:w="2285" w:type="dxa"/>
            <w:gridSpan w:val="3"/>
          </w:tcPr>
          <w:p w14:paraId="5BF20C22" w14:textId="77777777" w:rsidR="005519E3" w:rsidRPr="009F6146" w:rsidRDefault="005519E3" w:rsidP="003B0C07">
            <w:pPr>
              <w:rPr>
                <w:rFonts w:asciiTheme="minorHAnsi" w:hAnsiTheme="minorHAnsi" w:cstheme="minorHAnsi"/>
                <w:sz w:val="22"/>
                <w:szCs w:val="22"/>
              </w:rPr>
            </w:pPr>
          </w:p>
        </w:tc>
      </w:tr>
      <w:tr w:rsidR="005519E3" w:rsidRPr="009F6146" w14:paraId="622CC041" w14:textId="77777777" w:rsidTr="003B0C07">
        <w:tc>
          <w:tcPr>
            <w:tcW w:w="370" w:type="dxa"/>
            <w:gridSpan w:val="2"/>
          </w:tcPr>
          <w:p w14:paraId="738352ED" w14:textId="77777777" w:rsidR="005519E3" w:rsidRPr="009F6146" w:rsidRDefault="005519E3" w:rsidP="003B0C07">
            <w:pPr>
              <w:rPr>
                <w:rFonts w:asciiTheme="minorHAnsi" w:hAnsiTheme="minorHAnsi" w:cstheme="minorHAnsi"/>
                <w:sz w:val="22"/>
                <w:szCs w:val="22"/>
              </w:rPr>
            </w:pPr>
          </w:p>
        </w:tc>
        <w:tc>
          <w:tcPr>
            <w:tcW w:w="509" w:type="dxa"/>
          </w:tcPr>
          <w:p w14:paraId="10113DD2" w14:textId="77777777" w:rsidR="005519E3" w:rsidRPr="009F6146" w:rsidRDefault="005519E3" w:rsidP="003B0C07">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1B5DB2">
              <w:rPr>
                <w:rFonts w:asciiTheme="minorHAnsi" w:hAnsiTheme="minorHAnsi" w:cstheme="minorHAnsi"/>
                <w:sz w:val="22"/>
                <w:szCs w:val="22"/>
              </w:rPr>
            </w:r>
            <w:r w:rsidR="001B5DB2">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5"/>
          </w:tcPr>
          <w:p w14:paraId="007D4E2D" w14:textId="77777777" w:rsidR="005519E3" w:rsidRPr="009F6146" w:rsidRDefault="005519E3" w:rsidP="003B0C07">
            <w:pPr>
              <w:rPr>
                <w:rFonts w:asciiTheme="minorHAnsi" w:hAnsiTheme="minorHAnsi" w:cstheme="minorHAnsi"/>
                <w:sz w:val="22"/>
                <w:szCs w:val="22"/>
              </w:rPr>
            </w:pPr>
            <w:r w:rsidRPr="009F6146">
              <w:rPr>
                <w:rFonts w:asciiTheme="minorHAnsi" w:hAnsiTheme="minorHAnsi" w:cstheme="minorHAnsi"/>
                <w:b/>
                <w:smallCaps/>
                <w:sz w:val="22"/>
                <w:szCs w:val="22"/>
              </w:rPr>
              <w:t xml:space="preserve">Violations of Wage Laws.  </w:t>
            </w:r>
            <w:r w:rsidRPr="009F6146">
              <w:rPr>
                <w:rFonts w:asciiTheme="minorHAnsi" w:hAnsiTheme="minorHAnsi" w:cstheme="minorHAnsi"/>
                <w:sz w:val="22"/>
                <w:szCs w:val="22"/>
              </w:rPr>
              <w:t xml:space="preserve">This firm has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w:t>
            </w:r>
          </w:p>
        </w:tc>
      </w:tr>
      <w:tr w:rsidR="005519E3" w:rsidRPr="009F6146" w14:paraId="703D70D1" w14:textId="77777777" w:rsidTr="003B0C07">
        <w:tc>
          <w:tcPr>
            <w:tcW w:w="370" w:type="dxa"/>
            <w:gridSpan w:val="2"/>
          </w:tcPr>
          <w:p w14:paraId="69D86863" w14:textId="77777777" w:rsidR="005519E3" w:rsidRPr="009F6146" w:rsidRDefault="005519E3" w:rsidP="003B0C07">
            <w:pPr>
              <w:rPr>
                <w:rFonts w:asciiTheme="minorHAnsi" w:hAnsiTheme="minorHAnsi" w:cstheme="minorHAnsi"/>
                <w:sz w:val="22"/>
                <w:szCs w:val="22"/>
              </w:rPr>
            </w:pPr>
          </w:p>
        </w:tc>
        <w:tc>
          <w:tcPr>
            <w:tcW w:w="509" w:type="dxa"/>
          </w:tcPr>
          <w:p w14:paraId="2E297D0D" w14:textId="77777777" w:rsidR="005519E3" w:rsidRPr="009F6146" w:rsidRDefault="005519E3" w:rsidP="003B0C07">
            <w:pPr>
              <w:rPr>
                <w:rFonts w:asciiTheme="minorHAnsi" w:hAnsiTheme="minorHAnsi" w:cstheme="minorHAnsi"/>
                <w:sz w:val="22"/>
                <w:szCs w:val="22"/>
              </w:rPr>
            </w:pPr>
          </w:p>
        </w:tc>
        <w:tc>
          <w:tcPr>
            <w:tcW w:w="6470" w:type="dxa"/>
            <w:gridSpan w:val="2"/>
          </w:tcPr>
          <w:p w14:paraId="08AF2275" w14:textId="77777777" w:rsidR="005519E3" w:rsidRPr="009F6146" w:rsidRDefault="005519E3" w:rsidP="00EB0578">
            <w:pPr>
              <w:rPr>
                <w:rFonts w:asciiTheme="minorHAnsi" w:hAnsiTheme="minorHAnsi" w:cstheme="minorHAnsi"/>
                <w:b/>
                <w:sz w:val="22"/>
                <w:szCs w:val="22"/>
              </w:rPr>
            </w:pPr>
          </w:p>
        </w:tc>
        <w:tc>
          <w:tcPr>
            <w:tcW w:w="2285" w:type="dxa"/>
            <w:gridSpan w:val="3"/>
          </w:tcPr>
          <w:p w14:paraId="41C9A7F6" w14:textId="77777777" w:rsidR="005519E3" w:rsidRPr="009F6146" w:rsidRDefault="005519E3" w:rsidP="003B0C07">
            <w:pPr>
              <w:rPr>
                <w:rFonts w:asciiTheme="minorHAnsi" w:hAnsiTheme="minorHAnsi" w:cstheme="minorHAnsi"/>
                <w:sz w:val="22"/>
                <w:szCs w:val="22"/>
              </w:rPr>
            </w:pPr>
          </w:p>
        </w:tc>
      </w:tr>
    </w:tbl>
    <w:p w14:paraId="4557B478" w14:textId="77777777" w:rsidR="003276F3" w:rsidRPr="00EB0578" w:rsidRDefault="003276F3" w:rsidP="003276F3">
      <w:pPr>
        <w:rPr>
          <w:rFonts w:asciiTheme="minorHAnsi" w:hAnsiTheme="minorHAnsi" w:cstheme="minorHAnsi"/>
          <w:sz w:val="22"/>
          <w:szCs w:val="22"/>
        </w:rPr>
      </w:pPr>
      <w:r w:rsidRPr="00EB0578">
        <w:rPr>
          <w:rFonts w:asciiTheme="minorHAnsi" w:hAnsiTheme="minorHAnsi" w:cstheme="minorHAnsi"/>
          <w:sz w:val="22"/>
          <w:szCs w:val="22"/>
        </w:rPr>
        <w:t>I hereby certify, under penalty of perjury under the laws of the State of Washington, that the certifications herein are true and correct and that I am authorized to make these certifications on behalf of the firm listed herein.</w:t>
      </w:r>
    </w:p>
    <w:p w14:paraId="14EB462A" w14:textId="77777777" w:rsidR="00EB0578" w:rsidRDefault="00EB0578" w:rsidP="005519E3">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AB0F5F" w14:paraId="5BDE03A9" w14:textId="77777777" w:rsidTr="003E32CF">
        <w:tc>
          <w:tcPr>
            <w:tcW w:w="1525" w:type="dxa"/>
          </w:tcPr>
          <w:p w14:paraId="7CB9A3C4" w14:textId="77777777" w:rsidR="00AB0F5F" w:rsidRDefault="00AB0F5F"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Firm name: </w:t>
            </w:r>
          </w:p>
        </w:tc>
        <w:tc>
          <w:tcPr>
            <w:tcW w:w="7825" w:type="dxa"/>
            <w:tcBorders>
              <w:bottom w:val="single" w:sz="4" w:space="0" w:color="auto"/>
            </w:tcBorders>
          </w:tcPr>
          <w:p w14:paraId="78CC9787" w14:textId="77777777" w:rsidR="00AB0F5F" w:rsidRDefault="00AB0F5F" w:rsidP="003E32CF">
            <w:pPr>
              <w:spacing w:after="160" w:line="259" w:lineRule="auto"/>
              <w:rPr>
                <w:rFonts w:asciiTheme="minorHAnsi" w:eastAsia="Calibri" w:hAnsiTheme="minorHAnsi" w:cstheme="minorHAnsi"/>
                <w:sz w:val="24"/>
                <w:szCs w:val="24"/>
              </w:rPr>
            </w:pPr>
          </w:p>
        </w:tc>
      </w:tr>
      <w:tr w:rsidR="00AB0F5F" w14:paraId="292A9A96" w14:textId="77777777" w:rsidTr="003E32CF">
        <w:tc>
          <w:tcPr>
            <w:tcW w:w="1525" w:type="dxa"/>
          </w:tcPr>
          <w:p w14:paraId="6F3F60B4" w14:textId="77777777" w:rsidR="00AB0F5F" w:rsidRDefault="00AB0F5F"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6D6DD253" w14:textId="77777777" w:rsidR="00AB0F5F" w:rsidRDefault="00AB0F5F" w:rsidP="003E32CF">
            <w:pPr>
              <w:spacing w:after="160" w:line="259" w:lineRule="auto"/>
              <w:rPr>
                <w:rFonts w:asciiTheme="minorHAnsi" w:eastAsia="Calibri" w:hAnsiTheme="minorHAnsi" w:cstheme="minorHAnsi"/>
                <w:sz w:val="24"/>
                <w:szCs w:val="24"/>
              </w:rPr>
            </w:pPr>
            <w:r w:rsidRPr="001A0FA9">
              <w:rPr>
                <w:rFonts w:asciiTheme="minorHAnsi" w:hAnsiTheme="minorHAnsi" w:cstheme="minorHAnsi"/>
                <w:sz w:val="24"/>
                <w:szCs w:val="24"/>
              </w:rPr>
              <w:t>Name of Contractor/Bidder –</w:t>
            </w:r>
            <w:r>
              <w:rPr>
                <w:rFonts w:asciiTheme="minorHAnsi" w:hAnsiTheme="minorHAnsi" w:cstheme="minorHAnsi"/>
                <w:sz w:val="24"/>
                <w:szCs w:val="24"/>
              </w:rPr>
              <w:t xml:space="preserve"> F</w:t>
            </w:r>
            <w:r w:rsidRPr="001A0FA9">
              <w:rPr>
                <w:rFonts w:asciiTheme="minorHAnsi" w:hAnsiTheme="minorHAnsi" w:cstheme="minorHAnsi"/>
                <w:sz w:val="24"/>
                <w:szCs w:val="24"/>
              </w:rPr>
              <w:t>ull legal entity name of firm</w:t>
            </w:r>
          </w:p>
        </w:tc>
      </w:tr>
      <w:tr w:rsidR="00AB0F5F" w14:paraId="5A7C8B4B" w14:textId="77777777" w:rsidTr="003E32CF">
        <w:tc>
          <w:tcPr>
            <w:tcW w:w="1525" w:type="dxa"/>
          </w:tcPr>
          <w:p w14:paraId="62793DA3" w14:textId="77777777" w:rsidR="00AB0F5F" w:rsidRDefault="00AB0F5F"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Signature: </w:t>
            </w:r>
          </w:p>
        </w:tc>
        <w:tc>
          <w:tcPr>
            <w:tcW w:w="7825" w:type="dxa"/>
            <w:tcBorders>
              <w:bottom w:val="single" w:sz="4" w:space="0" w:color="auto"/>
            </w:tcBorders>
          </w:tcPr>
          <w:p w14:paraId="603E8B8D" w14:textId="77777777" w:rsidR="00AB0F5F" w:rsidRDefault="00AB0F5F" w:rsidP="003E32CF">
            <w:pPr>
              <w:spacing w:after="160" w:line="259" w:lineRule="auto"/>
              <w:rPr>
                <w:rFonts w:asciiTheme="minorHAnsi" w:eastAsia="Calibri" w:hAnsiTheme="minorHAnsi" w:cstheme="minorHAnsi"/>
                <w:sz w:val="24"/>
                <w:szCs w:val="24"/>
              </w:rPr>
            </w:pPr>
          </w:p>
        </w:tc>
      </w:tr>
      <w:tr w:rsidR="00AB0F5F" w:rsidRPr="00FF68B0" w14:paraId="2BB82CA0" w14:textId="77777777" w:rsidTr="003E32CF">
        <w:tc>
          <w:tcPr>
            <w:tcW w:w="1525" w:type="dxa"/>
          </w:tcPr>
          <w:p w14:paraId="76F8ABBD" w14:textId="77777777" w:rsidR="00AB0F5F" w:rsidRDefault="00AB0F5F"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3CE1564A" w14:textId="77777777" w:rsidR="00AB0F5F" w:rsidRPr="00FF68B0" w:rsidRDefault="00AB0F5F" w:rsidP="003E32CF">
            <w:pPr>
              <w:rPr>
                <w:rFonts w:asciiTheme="minorHAnsi" w:hAnsiTheme="minorHAnsi" w:cstheme="minorHAnsi"/>
                <w:sz w:val="24"/>
                <w:szCs w:val="24"/>
              </w:rPr>
            </w:pPr>
            <w:r w:rsidRPr="001A0FA9">
              <w:rPr>
                <w:rFonts w:asciiTheme="minorHAnsi" w:hAnsiTheme="minorHAnsi" w:cstheme="minorHAnsi"/>
                <w:sz w:val="24"/>
                <w:szCs w:val="24"/>
              </w:rPr>
              <w:t>Signature of authorized person</w:t>
            </w:r>
            <w:r>
              <w:rPr>
                <w:rFonts w:asciiTheme="minorHAnsi" w:hAnsiTheme="minorHAnsi" w:cstheme="minorHAnsi"/>
                <w:sz w:val="24"/>
                <w:szCs w:val="24"/>
              </w:rPr>
              <w:t xml:space="preserve"> </w:t>
            </w:r>
            <w:r w:rsidRPr="001A0FA9">
              <w:rPr>
                <w:rFonts w:asciiTheme="minorHAnsi" w:hAnsiTheme="minorHAnsi" w:cstheme="minorHAnsi"/>
                <w:bCs/>
                <w:i/>
                <w:iCs/>
                <w:sz w:val="24"/>
                <w:szCs w:val="24"/>
              </w:rPr>
              <w:t>(Use E-signature format: /s/First name Last name)</w:t>
            </w:r>
          </w:p>
        </w:tc>
      </w:tr>
      <w:tr w:rsidR="00AB0F5F" w14:paraId="6768E789" w14:textId="77777777" w:rsidTr="003E32CF">
        <w:tc>
          <w:tcPr>
            <w:tcW w:w="1525" w:type="dxa"/>
          </w:tcPr>
          <w:p w14:paraId="5394C480" w14:textId="77777777" w:rsidR="00AB0F5F" w:rsidRDefault="00AB0F5F"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Name:</w:t>
            </w:r>
          </w:p>
        </w:tc>
        <w:tc>
          <w:tcPr>
            <w:tcW w:w="7825" w:type="dxa"/>
            <w:tcBorders>
              <w:bottom w:val="single" w:sz="4" w:space="0" w:color="auto"/>
            </w:tcBorders>
          </w:tcPr>
          <w:p w14:paraId="0D433C31" w14:textId="77777777" w:rsidR="00AB0F5F" w:rsidRDefault="00AB0F5F" w:rsidP="003E32CF">
            <w:pPr>
              <w:spacing w:after="160" w:line="259" w:lineRule="auto"/>
              <w:rPr>
                <w:rFonts w:asciiTheme="minorHAnsi" w:eastAsia="Calibri" w:hAnsiTheme="minorHAnsi" w:cstheme="minorHAnsi"/>
                <w:sz w:val="24"/>
                <w:szCs w:val="24"/>
              </w:rPr>
            </w:pPr>
          </w:p>
        </w:tc>
      </w:tr>
      <w:tr w:rsidR="00AB0F5F" w14:paraId="529DE3FD" w14:textId="77777777" w:rsidTr="003E32CF">
        <w:tc>
          <w:tcPr>
            <w:tcW w:w="1525" w:type="dxa"/>
          </w:tcPr>
          <w:p w14:paraId="3E875467" w14:textId="77777777" w:rsidR="00AB0F5F" w:rsidRDefault="00AB0F5F"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68BDC0E4" w14:textId="77777777" w:rsidR="00AB0F5F" w:rsidRDefault="00AB0F5F"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N</w:t>
            </w:r>
            <w:r w:rsidRPr="001A0FA9">
              <w:rPr>
                <w:rFonts w:asciiTheme="minorHAnsi" w:hAnsiTheme="minorHAnsi" w:cstheme="minorHAnsi"/>
                <w:sz w:val="24"/>
                <w:szCs w:val="24"/>
              </w:rPr>
              <w:t>ame of person making certifications for firm</w:t>
            </w:r>
          </w:p>
        </w:tc>
      </w:tr>
      <w:tr w:rsidR="00AB0F5F" w14:paraId="34739FB3" w14:textId="77777777" w:rsidTr="003E32CF">
        <w:tc>
          <w:tcPr>
            <w:tcW w:w="1525" w:type="dxa"/>
          </w:tcPr>
          <w:p w14:paraId="0E402FBD" w14:textId="77777777" w:rsidR="00AB0F5F" w:rsidRDefault="00AB0F5F"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lastRenderedPageBreak/>
              <w:t>Title:</w:t>
            </w:r>
          </w:p>
        </w:tc>
        <w:tc>
          <w:tcPr>
            <w:tcW w:w="7825" w:type="dxa"/>
            <w:tcBorders>
              <w:bottom w:val="single" w:sz="4" w:space="0" w:color="auto"/>
            </w:tcBorders>
          </w:tcPr>
          <w:p w14:paraId="4F741C6F" w14:textId="77777777" w:rsidR="00AB0F5F" w:rsidRDefault="00AB0F5F" w:rsidP="003E32CF">
            <w:pPr>
              <w:spacing w:after="160" w:line="259" w:lineRule="auto"/>
              <w:rPr>
                <w:rFonts w:asciiTheme="minorHAnsi" w:eastAsia="Calibri" w:hAnsiTheme="minorHAnsi" w:cstheme="minorHAnsi"/>
                <w:sz w:val="24"/>
                <w:szCs w:val="24"/>
              </w:rPr>
            </w:pPr>
          </w:p>
        </w:tc>
      </w:tr>
      <w:tr w:rsidR="00AB0F5F" w:rsidRPr="00FF68B0" w14:paraId="55BEED82" w14:textId="77777777" w:rsidTr="003E32CF">
        <w:tc>
          <w:tcPr>
            <w:tcW w:w="1525" w:type="dxa"/>
          </w:tcPr>
          <w:p w14:paraId="52C2538B" w14:textId="77777777" w:rsidR="00AB0F5F" w:rsidRDefault="00AB0F5F"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040BDA36" w14:textId="77777777" w:rsidR="00AB0F5F" w:rsidRPr="00FF68B0" w:rsidRDefault="00AB0F5F" w:rsidP="003E32CF">
            <w:pPr>
              <w:rPr>
                <w:rFonts w:asciiTheme="minorHAnsi" w:hAnsiTheme="minorHAnsi" w:cstheme="minorHAnsi"/>
                <w:sz w:val="24"/>
                <w:szCs w:val="24"/>
              </w:rPr>
            </w:pPr>
            <w:r w:rsidRPr="001A0FA9">
              <w:rPr>
                <w:rFonts w:asciiTheme="minorHAnsi" w:hAnsiTheme="minorHAnsi" w:cstheme="minorHAnsi"/>
                <w:sz w:val="24"/>
                <w:szCs w:val="24"/>
              </w:rPr>
              <w:t>Title of person signing certificate</w:t>
            </w:r>
          </w:p>
        </w:tc>
      </w:tr>
      <w:tr w:rsidR="00AB0F5F" w14:paraId="4569C2E5" w14:textId="77777777" w:rsidTr="003E32CF">
        <w:tc>
          <w:tcPr>
            <w:tcW w:w="1525" w:type="dxa"/>
          </w:tcPr>
          <w:p w14:paraId="18AA6E4B" w14:textId="77777777" w:rsidR="00AB0F5F" w:rsidRDefault="00AB0F5F"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Date:</w:t>
            </w:r>
          </w:p>
        </w:tc>
        <w:tc>
          <w:tcPr>
            <w:tcW w:w="7825" w:type="dxa"/>
            <w:tcBorders>
              <w:bottom w:val="single" w:sz="4" w:space="0" w:color="auto"/>
            </w:tcBorders>
          </w:tcPr>
          <w:p w14:paraId="5D55F375" w14:textId="77777777" w:rsidR="00AB0F5F" w:rsidRDefault="00AB0F5F" w:rsidP="003E32CF">
            <w:pPr>
              <w:spacing w:after="160" w:line="259" w:lineRule="auto"/>
              <w:rPr>
                <w:rFonts w:asciiTheme="minorHAnsi" w:eastAsia="Calibri" w:hAnsiTheme="minorHAnsi" w:cstheme="minorHAnsi"/>
                <w:sz w:val="24"/>
                <w:szCs w:val="24"/>
              </w:rPr>
            </w:pPr>
          </w:p>
        </w:tc>
      </w:tr>
      <w:tr w:rsidR="00AB0F5F" w14:paraId="55B91F76" w14:textId="77777777" w:rsidTr="003E32CF">
        <w:tc>
          <w:tcPr>
            <w:tcW w:w="1525" w:type="dxa"/>
          </w:tcPr>
          <w:p w14:paraId="05669A8B" w14:textId="77777777" w:rsidR="00AB0F5F" w:rsidRDefault="00AB0F5F"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4C4387AF" w14:textId="77777777" w:rsidR="00AB0F5F" w:rsidRDefault="00AB0F5F"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D</w:t>
            </w:r>
            <w:r w:rsidRPr="001A0FA9">
              <w:rPr>
                <w:rFonts w:asciiTheme="minorHAnsi" w:hAnsiTheme="minorHAnsi" w:cstheme="minorHAnsi"/>
                <w:sz w:val="24"/>
                <w:szCs w:val="24"/>
              </w:rPr>
              <w:t>ate when signed</w:t>
            </w:r>
          </w:p>
        </w:tc>
      </w:tr>
      <w:tr w:rsidR="00AB0F5F" w14:paraId="5A180682" w14:textId="77777777" w:rsidTr="003E32CF">
        <w:tc>
          <w:tcPr>
            <w:tcW w:w="1525" w:type="dxa"/>
          </w:tcPr>
          <w:p w14:paraId="39F8D85F" w14:textId="77777777" w:rsidR="00AB0F5F" w:rsidRDefault="00AB0F5F"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Place:</w:t>
            </w:r>
          </w:p>
        </w:tc>
        <w:tc>
          <w:tcPr>
            <w:tcW w:w="7825" w:type="dxa"/>
            <w:tcBorders>
              <w:bottom w:val="single" w:sz="4" w:space="0" w:color="auto"/>
            </w:tcBorders>
          </w:tcPr>
          <w:p w14:paraId="1A917A93" w14:textId="77777777" w:rsidR="00AB0F5F" w:rsidRDefault="00AB0F5F" w:rsidP="003E32CF">
            <w:pPr>
              <w:spacing w:after="160" w:line="259" w:lineRule="auto"/>
              <w:rPr>
                <w:rFonts w:asciiTheme="minorHAnsi" w:eastAsia="Calibri" w:hAnsiTheme="minorHAnsi" w:cstheme="minorHAnsi"/>
                <w:sz w:val="24"/>
                <w:szCs w:val="24"/>
              </w:rPr>
            </w:pPr>
          </w:p>
        </w:tc>
      </w:tr>
      <w:tr w:rsidR="00AB0F5F" w14:paraId="73D1A2C2" w14:textId="77777777" w:rsidTr="003E32CF">
        <w:tc>
          <w:tcPr>
            <w:tcW w:w="1525" w:type="dxa"/>
          </w:tcPr>
          <w:p w14:paraId="66BE9067" w14:textId="77777777" w:rsidR="00AB0F5F" w:rsidRDefault="00AB0F5F"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37B69DD4" w14:textId="77777777" w:rsidR="00AB0F5F" w:rsidRDefault="00AB0F5F"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C</w:t>
            </w:r>
            <w:r w:rsidRPr="001A0FA9">
              <w:rPr>
                <w:rFonts w:asciiTheme="minorHAnsi" w:hAnsiTheme="minorHAnsi" w:cstheme="minorHAnsi"/>
                <w:sz w:val="24"/>
                <w:szCs w:val="24"/>
              </w:rPr>
              <w:t xml:space="preserve">ity and state </w:t>
            </w:r>
            <w:proofErr w:type="gramStart"/>
            <w:r w:rsidRPr="001A0FA9">
              <w:rPr>
                <w:rFonts w:asciiTheme="minorHAnsi" w:hAnsiTheme="minorHAnsi" w:cstheme="minorHAnsi"/>
                <w:sz w:val="24"/>
                <w:szCs w:val="24"/>
              </w:rPr>
              <w:t>where</w:t>
            </w:r>
            <w:proofErr w:type="gramEnd"/>
            <w:r w:rsidRPr="001A0FA9">
              <w:rPr>
                <w:rFonts w:asciiTheme="minorHAnsi" w:hAnsiTheme="minorHAnsi" w:cstheme="minorHAnsi"/>
                <w:sz w:val="24"/>
                <w:szCs w:val="24"/>
              </w:rPr>
              <w:t xml:space="preserve"> signed</w:t>
            </w:r>
          </w:p>
        </w:tc>
      </w:tr>
    </w:tbl>
    <w:p w14:paraId="76DA1435" w14:textId="533E37B0" w:rsidR="00AB0F5F" w:rsidRPr="009F6146" w:rsidRDefault="00AB0F5F" w:rsidP="005519E3">
      <w:pPr>
        <w:rPr>
          <w:rFonts w:asciiTheme="minorHAnsi" w:hAnsiTheme="minorHAnsi" w:cstheme="minorHAnsi"/>
          <w:sz w:val="22"/>
          <w:szCs w:val="22"/>
        </w:rPr>
        <w:sectPr w:rsidR="00AB0F5F" w:rsidRPr="009F6146" w:rsidSect="00360EAE">
          <w:pgSz w:w="12240" w:h="15840"/>
          <w:pgMar w:top="1152" w:right="1166" w:bottom="1440" w:left="1440" w:header="720" w:footer="720" w:gutter="0"/>
          <w:cols w:space="720"/>
          <w:docGrid w:linePitch="360"/>
        </w:sectPr>
      </w:pPr>
    </w:p>
    <w:p w14:paraId="73B95909" w14:textId="77777777" w:rsidR="005519E3" w:rsidRPr="009F6146" w:rsidRDefault="005519E3" w:rsidP="005519E3">
      <w:pPr>
        <w:pStyle w:val="Heading2"/>
        <w:numPr>
          <w:ilvl w:val="0"/>
          <w:numId w:val="0"/>
        </w:numPr>
        <w:ind w:left="1872"/>
      </w:pPr>
      <w:bookmarkStart w:id="7" w:name="_Toc130993074"/>
      <w:bookmarkStart w:id="8" w:name="exhibitH"/>
      <w:r w:rsidRPr="009F6146">
        <w:lastRenderedPageBreak/>
        <w:t>EXECUTIVE ORDER 18-03 – WORKERS’ RIGHTS</w:t>
      </w:r>
      <w:bookmarkEnd w:id="7"/>
    </w:p>
    <w:bookmarkEnd w:id="8"/>
    <w:p w14:paraId="28999599" w14:textId="77777777" w:rsidR="005519E3" w:rsidRPr="009F6146" w:rsidRDefault="005519E3" w:rsidP="005519E3">
      <w:pPr>
        <w:spacing w:after="160" w:line="259" w:lineRule="auto"/>
        <w:jc w:val="center"/>
        <w:rPr>
          <w:rFonts w:eastAsia="Calibri"/>
          <w:b/>
          <w:sz w:val="22"/>
          <w:szCs w:val="22"/>
        </w:rPr>
      </w:pPr>
      <w:r w:rsidRPr="009F6146">
        <w:rPr>
          <w:rFonts w:eastAsia="Calibri"/>
          <w:b/>
          <w:sz w:val="22"/>
          <w:szCs w:val="22"/>
        </w:rPr>
        <w:t>WASHINGTON STATE GOODS &amp; SERVICES CONTRACTS CERTIFICATION</w:t>
      </w:r>
    </w:p>
    <w:p w14:paraId="270CD4A4" w14:textId="77777777" w:rsidR="005519E3" w:rsidRPr="009F6146" w:rsidRDefault="005519E3" w:rsidP="005519E3">
      <w:pPr>
        <w:spacing w:after="160" w:line="259" w:lineRule="auto"/>
        <w:rPr>
          <w:rFonts w:eastAsia="Calibri"/>
          <w:sz w:val="22"/>
          <w:szCs w:val="22"/>
        </w:rPr>
      </w:pPr>
      <w:r w:rsidRPr="009F6146">
        <w:rPr>
          <w:rFonts w:eastAsia="Calibri"/>
          <w:sz w:val="22"/>
          <w:szCs w:val="22"/>
        </w:rPr>
        <w:t>Pursuant to the Washington State Governor’s Executive Order 18-03 (dated June 12, 2018), the Washington State Department of Health is seeking to contract with qualified entities and business owners who certify that their employees are not, as a condition of employment, subject to mandatory individual arbitration clauses and class or collective action waivers.</w:t>
      </w:r>
    </w:p>
    <w:p w14:paraId="32466B0D" w14:textId="77777777" w:rsidR="005519E3" w:rsidRPr="009F6146" w:rsidRDefault="005519E3" w:rsidP="005519E3">
      <w:pPr>
        <w:spacing w:after="160" w:line="259" w:lineRule="auto"/>
        <w:rPr>
          <w:rFonts w:eastAsia="Calibri"/>
          <w:b/>
          <w:sz w:val="22"/>
          <w:szCs w:val="22"/>
        </w:rPr>
      </w:pPr>
      <w:r w:rsidRPr="009F6146">
        <w:rPr>
          <w:rFonts w:eastAsia="Calibri"/>
          <w:b/>
          <w:sz w:val="22"/>
          <w:szCs w:val="22"/>
        </w:rPr>
        <w:t>Procurement: RFA SFY2024 Office of Infectious Disease</w:t>
      </w:r>
    </w:p>
    <w:p w14:paraId="52859289" w14:textId="77777777" w:rsidR="005519E3" w:rsidRPr="009F6146" w:rsidRDefault="005519E3" w:rsidP="005519E3">
      <w:pPr>
        <w:spacing w:after="160" w:line="259" w:lineRule="auto"/>
        <w:rPr>
          <w:rFonts w:eastAsia="Calibri"/>
          <w:sz w:val="22"/>
          <w:szCs w:val="22"/>
        </w:rPr>
      </w:pPr>
      <w:r w:rsidRPr="009F6146">
        <w:rPr>
          <w:rFonts w:eastAsia="Calibri"/>
          <w:sz w:val="22"/>
          <w:szCs w:val="22"/>
        </w:rPr>
        <w:t>I hereby certify, on behalf of the firm identified below, as follows (check one):</w:t>
      </w:r>
    </w:p>
    <w:p w14:paraId="6953702D" w14:textId="77777777" w:rsidR="005519E3" w:rsidRPr="009F6146" w:rsidRDefault="005519E3" w:rsidP="005519E3">
      <w:pPr>
        <w:spacing w:after="160" w:line="259" w:lineRule="auto"/>
        <w:ind w:left="360" w:hanging="360"/>
        <w:rPr>
          <w:rFonts w:eastAsia="Calibri"/>
          <w:sz w:val="22"/>
          <w:szCs w:val="22"/>
        </w:rPr>
      </w:pPr>
      <w:proofErr w:type="gramStart"/>
      <w:r w:rsidRPr="009F6146">
        <w:rPr>
          <w:rFonts w:ascii="Wingdings" w:eastAsia="Wingdings" w:hAnsi="Wingdings" w:cs="Wingdings"/>
          <w:b/>
          <w:sz w:val="22"/>
          <w:szCs w:val="22"/>
        </w:rPr>
        <w:t>o</w:t>
      </w:r>
      <w:r w:rsidRPr="009F6146">
        <w:rPr>
          <w:rFonts w:eastAsia="Calibri"/>
          <w:b/>
          <w:sz w:val="22"/>
          <w:szCs w:val="22"/>
        </w:rPr>
        <w:t xml:space="preserve">  NO</w:t>
      </w:r>
      <w:proofErr w:type="gramEnd"/>
      <w:r w:rsidRPr="009F6146">
        <w:rPr>
          <w:rFonts w:eastAsia="Calibri"/>
          <w:b/>
          <w:sz w:val="22"/>
          <w:szCs w:val="22"/>
        </w:rPr>
        <w:t xml:space="preserve"> MANDATORY INDIVIDUAL ARBITRATION CLAUSES AND CLASS OR COLLECTIVE ACTION WAIVERS FOR EMPLOYEES.</w:t>
      </w:r>
      <w:r w:rsidRPr="009F6146">
        <w:rPr>
          <w:rFonts w:eastAsia="Calibri"/>
          <w:sz w:val="22"/>
          <w:szCs w:val="22"/>
        </w:rPr>
        <w:t xml:space="preserve"> This firm does NOT require its employees, as a condition of employment, to sign or agree to mandatory individual arbitration clauses or class or collective action waivers.</w:t>
      </w:r>
    </w:p>
    <w:p w14:paraId="41036975" w14:textId="77777777" w:rsidR="005519E3" w:rsidRPr="009F6146" w:rsidRDefault="005519E3" w:rsidP="005519E3">
      <w:pPr>
        <w:spacing w:after="160" w:line="259" w:lineRule="auto"/>
        <w:jc w:val="center"/>
        <w:rPr>
          <w:rFonts w:eastAsia="Calibri"/>
          <w:b/>
          <w:sz w:val="22"/>
          <w:szCs w:val="22"/>
        </w:rPr>
      </w:pPr>
      <w:r w:rsidRPr="009F6146">
        <w:rPr>
          <w:rFonts w:eastAsia="Calibri"/>
          <w:b/>
          <w:sz w:val="22"/>
          <w:szCs w:val="22"/>
        </w:rPr>
        <w:t>OR</w:t>
      </w:r>
    </w:p>
    <w:p w14:paraId="3AF171B0" w14:textId="77777777" w:rsidR="005519E3" w:rsidRPr="009F6146" w:rsidRDefault="005519E3" w:rsidP="005519E3">
      <w:pPr>
        <w:spacing w:after="160" w:line="259" w:lineRule="auto"/>
        <w:ind w:left="360" w:hanging="360"/>
        <w:rPr>
          <w:rFonts w:eastAsia="Calibri"/>
          <w:sz w:val="22"/>
          <w:szCs w:val="22"/>
        </w:rPr>
      </w:pPr>
      <w:proofErr w:type="gramStart"/>
      <w:r w:rsidRPr="009F6146">
        <w:rPr>
          <w:rFonts w:ascii="Wingdings" w:eastAsia="Wingdings" w:hAnsi="Wingdings" w:cs="Wingdings"/>
          <w:b/>
          <w:sz w:val="22"/>
          <w:szCs w:val="22"/>
        </w:rPr>
        <w:t>o</w:t>
      </w:r>
      <w:r w:rsidRPr="009F6146">
        <w:rPr>
          <w:rFonts w:eastAsia="Calibri"/>
          <w:b/>
          <w:sz w:val="22"/>
          <w:szCs w:val="22"/>
        </w:rPr>
        <w:t xml:space="preserve">  MANDATORY</w:t>
      </w:r>
      <w:proofErr w:type="gramEnd"/>
      <w:r w:rsidRPr="009F6146">
        <w:rPr>
          <w:rFonts w:eastAsia="Calibri"/>
          <w:b/>
          <w:sz w:val="22"/>
          <w:szCs w:val="22"/>
        </w:rPr>
        <w:t xml:space="preserve"> INDIVIDUAL ARBITRATION CLAUSES AND CLASS OR COLLECTIVE ACTION WAIVERS FOR EMPLOYEES.</w:t>
      </w:r>
      <w:r w:rsidRPr="009F6146">
        <w:rPr>
          <w:rFonts w:eastAsia="Calibri"/>
          <w:sz w:val="22"/>
          <w:szCs w:val="22"/>
        </w:rPr>
        <w:t xml:space="preserve"> This firm requires its employees, as a condition of employment, to sign or agree to mandatory individual arbitration clauses or class or collective action waivers.</w:t>
      </w:r>
    </w:p>
    <w:p w14:paraId="5BA35204" w14:textId="77777777" w:rsidR="005519E3" w:rsidRPr="009F6146" w:rsidRDefault="005519E3" w:rsidP="005519E3">
      <w:pPr>
        <w:spacing w:after="160" w:line="259" w:lineRule="auto"/>
        <w:rPr>
          <w:rFonts w:eastAsia="Calibri"/>
          <w:sz w:val="22"/>
          <w:szCs w:val="22"/>
        </w:rPr>
      </w:pPr>
      <w:r w:rsidRPr="009F6146">
        <w:rPr>
          <w:rFonts w:eastAsia="Calibri"/>
          <w:sz w:val="22"/>
          <w:szCs w:val="22"/>
        </w:rPr>
        <w:t>I hereby certify, under penalty of perjury under the laws of the State of Washington, that the certifications herein are true and correct and that I am authorized to make these certifications on behalf of the firm listed herein.</w:t>
      </w:r>
    </w:p>
    <w:p w14:paraId="238E3E91" w14:textId="77777777" w:rsidR="005519E3" w:rsidRDefault="005519E3" w:rsidP="005519E3">
      <w:pPr>
        <w:spacing w:after="160" w:line="259" w:lineRule="auto"/>
        <w:rPr>
          <w:rFonts w:eastAsia="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B82071" w14:paraId="5F913A0E" w14:textId="77777777" w:rsidTr="003E32CF">
        <w:tc>
          <w:tcPr>
            <w:tcW w:w="1525" w:type="dxa"/>
          </w:tcPr>
          <w:p w14:paraId="6AE43589" w14:textId="77777777" w:rsidR="00B82071" w:rsidRDefault="00B82071"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Firm name: </w:t>
            </w:r>
          </w:p>
        </w:tc>
        <w:tc>
          <w:tcPr>
            <w:tcW w:w="7825" w:type="dxa"/>
            <w:tcBorders>
              <w:bottom w:val="single" w:sz="4" w:space="0" w:color="auto"/>
            </w:tcBorders>
          </w:tcPr>
          <w:p w14:paraId="4FE6AD3F" w14:textId="77777777" w:rsidR="00B82071" w:rsidRDefault="00B82071" w:rsidP="003E32CF">
            <w:pPr>
              <w:spacing w:after="160" w:line="259" w:lineRule="auto"/>
              <w:rPr>
                <w:rFonts w:asciiTheme="minorHAnsi" w:eastAsia="Calibri" w:hAnsiTheme="minorHAnsi" w:cstheme="minorHAnsi"/>
                <w:sz w:val="24"/>
                <w:szCs w:val="24"/>
              </w:rPr>
            </w:pPr>
          </w:p>
        </w:tc>
      </w:tr>
      <w:tr w:rsidR="00B82071" w14:paraId="190F9AA9" w14:textId="77777777" w:rsidTr="003E32CF">
        <w:tc>
          <w:tcPr>
            <w:tcW w:w="1525" w:type="dxa"/>
          </w:tcPr>
          <w:p w14:paraId="616D01B4" w14:textId="77777777" w:rsidR="00B82071" w:rsidRDefault="00B82071"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2DE72F55" w14:textId="77777777" w:rsidR="00B82071" w:rsidRDefault="00B82071" w:rsidP="003E32CF">
            <w:pPr>
              <w:spacing w:after="160" w:line="259" w:lineRule="auto"/>
              <w:rPr>
                <w:rFonts w:asciiTheme="minorHAnsi" w:eastAsia="Calibri" w:hAnsiTheme="minorHAnsi" w:cstheme="minorHAnsi"/>
                <w:sz w:val="24"/>
                <w:szCs w:val="24"/>
              </w:rPr>
            </w:pPr>
            <w:r w:rsidRPr="001A0FA9">
              <w:rPr>
                <w:rFonts w:asciiTheme="minorHAnsi" w:hAnsiTheme="minorHAnsi" w:cstheme="minorHAnsi"/>
                <w:sz w:val="24"/>
                <w:szCs w:val="24"/>
              </w:rPr>
              <w:t>Name of Contractor/Bidder –</w:t>
            </w:r>
            <w:r>
              <w:rPr>
                <w:rFonts w:asciiTheme="minorHAnsi" w:hAnsiTheme="minorHAnsi" w:cstheme="minorHAnsi"/>
                <w:sz w:val="24"/>
                <w:szCs w:val="24"/>
              </w:rPr>
              <w:t xml:space="preserve"> F</w:t>
            </w:r>
            <w:r w:rsidRPr="001A0FA9">
              <w:rPr>
                <w:rFonts w:asciiTheme="minorHAnsi" w:hAnsiTheme="minorHAnsi" w:cstheme="minorHAnsi"/>
                <w:sz w:val="24"/>
                <w:szCs w:val="24"/>
              </w:rPr>
              <w:t>ull legal entity name of firm</w:t>
            </w:r>
          </w:p>
        </w:tc>
      </w:tr>
      <w:tr w:rsidR="00B82071" w14:paraId="7BD0536F" w14:textId="77777777" w:rsidTr="003E32CF">
        <w:tc>
          <w:tcPr>
            <w:tcW w:w="1525" w:type="dxa"/>
          </w:tcPr>
          <w:p w14:paraId="06AD0384" w14:textId="77777777" w:rsidR="00B82071" w:rsidRDefault="00B82071"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Signature: </w:t>
            </w:r>
          </w:p>
        </w:tc>
        <w:tc>
          <w:tcPr>
            <w:tcW w:w="7825" w:type="dxa"/>
            <w:tcBorders>
              <w:bottom w:val="single" w:sz="4" w:space="0" w:color="auto"/>
            </w:tcBorders>
          </w:tcPr>
          <w:p w14:paraId="366C8252" w14:textId="77777777" w:rsidR="00B82071" w:rsidRDefault="00B82071" w:rsidP="003E32CF">
            <w:pPr>
              <w:spacing w:after="160" w:line="259" w:lineRule="auto"/>
              <w:rPr>
                <w:rFonts w:asciiTheme="minorHAnsi" w:eastAsia="Calibri" w:hAnsiTheme="minorHAnsi" w:cstheme="minorHAnsi"/>
                <w:sz w:val="24"/>
                <w:szCs w:val="24"/>
              </w:rPr>
            </w:pPr>
          </w:p>
        </w:tc>
      </w:tr>
      <w:tr w:rsidR="00B82071" w:rsidRPr="00FF68B0" w14:paraId="0192FBEB" w14:textId="77777777" w:rsidTr="003E32CF">
        <w:tc>
          <w:tcPr>
            <w:tcW w:w="1525" w:type="dxa"/>
          </w:tcPr>
          <w:p w14:paraId="021DCCC1" w14:textId="77777777" w:rsidR="00B82071" w:rsidRDefault="00B82071"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4C44AC4E" w14:textId="77777777" w:rsidR="00B82071" w:rsidRPr="00FF68B0" w:rsidRDefault="00B82071" w:rsidP="003E32CF">
            <w:pPr>
              <w:rPr>
                <w:rFonts w:asciiTheme="minorHAnsi" w:hAnsiTheme="minorHAnsi" w:cstheme="minorHAnsi"/>
                <w:sz w:val="24"/>
                <w:szCs w:val="24"/>
              </w:rPr>
            </w:pPr>
            <w:r w:rsidRPr="001A0FA9">
              <w:rPr>
                <w:rFonts w:asciiTheme="minorHAnsi" w:hAnsiTheme="minorHAnsi" w:cstheme="minorHAnsi"/>
                <w:sz w:val="24"/>
                <w:szCs w:val="24"/>
              </w:rPr>
              <w:t>Signature of authorized person</w:t>
            </w:r>
            <w:r>
              <w:rPr>
                <w:rFonts w:asciiTheme="minorHAnsi" w:hAnsiTheme="minorHAnsi" w:cstheme="minorHAnsi"/>
                <w:sz w:val="24"/>
                <w:szCs w:val="24"/>
              </w:rPr>
              <w:t xml:space="preserve"> </w:t>
            </w:r>
            <w:r w:rsidRPr="001A0FA9">
              <w:rPr>
                <w:rFonts w:asciiTheme="minorHAnsi" w:hAnsiTheme="minorHAnsi" w:cstheme="minorHAnsi"/>
                <w:bCs/>
                <w:i/>
                <w:iCs/>
                <w:sz w:val="24"/>
                <w:szCs w:val="24"/>
              </w:rPr>
              <w:t>(Use E-signature format: /s/First name Last name)</w:t>
            </w:r>
          </w:p>
        </w:tc>
      </w:tr>
      <w:tr w:rsidR="00B82071" w14:paraId="68909EBF" w14:textId="77777777" w:rsidTr="003E32CF">
        <w:tc>
          <w:tcPr>
            <w:tcW w:w="1525" w:type="dxa"/>
          </w:tcPr>
          <w:p w14:paraId="7ED706BD" w14:textId="77777777" w:rsidR="00B82071" w:rsidRDefault="00B82071"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Name:</w:t>
            </w:r>
          </w:p>
        </w:tc>
        <w:tc>
          <w:tcPr>
            <w:tcW w:w="7825" w:type="dxa"/>
            <w:tcBorders>
              <w:bottom w:val="single" w:sz="4" w:space="0" w:color="auto"/>
            </w:tcBorders>
          </w:tcPr>
          <w:p w14:paraId="1A2A6C7C" w14:textId="77777777" w:rsidR="00B82071" w:rsidRDefault="00B82071" w:rsidP="003E32CF">
            <w:pPr>
              <w:spacing w:after="160" w:line="259" w:lineRule="auto"/>
              <w:rPr>
                <w:rFonts w:asciiTheme="minorHAnsi" w:eastAsia="Calibri" w:hAnsiTheme="minorHAnsi" w:cstheme="minorHAnsi"/>
                <w:sz w:val="24"/>
                <w:szCs w:val="24"/>
              </w:rPr>
            </w:pPr>
          </w:p>
        </w:tc>
      </w:tr>
      <w:tr w:rsidR="00B82071" w14:paraId="4D50292F" w14:textId="77777777" w:rsidTr="003E32CF">
        <w:tc>
          <w:tcPr>
            <w:tcW w:w="1525" w:type="dxa"/>
          </w:tcPr>
          <w:p w14:paraId="0F26ED17" w14:textId="77777777" w:rsidR="00B82071" w:rsidRDefault="00B82071"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63624DD1" w14:textId="77777777" w:rsidR="00B82071" w:rsidRDefault="00B82071"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N</w:t>
            </w:r>
            <w:r w:rsidRPr="001A0FA9">
              <w:rPr>
                <w:rFonts w:asciiTheme="minorHAnsi" w:hAnsiTheme="minorHAnsi" w:cstheme="minorHAnsi"/>
                <w:sz w:val="24"/>
                <w:szCs w:val="24"/>
              </w:rPr>
              <w:t>ame of person making certifications for firm</w:t>
            </w:r>
          </w:p>
        </w:tc>
      </w:tr>
      <w:tr w:rsidR="00B82071" w14:paraId="35998F64" w14:textId="77777777" w:rsidTr="003E32CF">
        <w:tc>
          <w:tcPr>
            <w:tcW w:w="1525" w:type="dxa"/>
          </w:tcPr>
          <w:p w14:paraId="1748DD3F" w14:textId="77777777" w:rsidR="00B82071" w:rsidRDefault="00B82071"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Title:</w:t>
            </w:r>
          </w:p>
        </w:tc>
        <w:tc>
          <w:tcPr>
            <w:tcW w:w="7825" w:type="dxa"/>
            <w:tcBorders>
              <w:bottom w:val="single" w:sz="4" w:space="0" w:color="auto"/>
            </w:tcBorders>
          </w:tcPr>
          <w:p w14:paraId="615C8650" w14:textId="77777777" w:rsidR="00B82071" w:rsidRDefault="00B82071" w:rsidP="003E32CF">
            <w:pPr>
              <w:spacing w:after="160" w:line="259" w:lineRule="auto"/>
              <w:rPr>
                <w:rFonts w:asciiTheme="minorHAnsi" w:eastAsia="Calibri" w:hAnsiTheme="minorHAnsi" w:cstheme="minorHAnsi"/>
                <w:sz w:val="24"/>
                <w:szCs w:val="24"/>
              </w:rPr>
            </w:pPr>
          </w:p>
        </w:tc>
      </w:tr>
      <w:tr w:rsidR="00B82071" w:rsidRPr="00FF68B0" w14:paraId="7E22287F" w14:textId="77777777" w:rsidTr="003E32CF">
        <w:tc>
          <w:tcPr>
            <w:tcW w:w="1525" w:type="dxa"/>
          </w:tcPr>
          <w:p w14:paraId="5F1ED17C" w14:textId="77777777" w:rsidR="00B82071" w:rsidRDefault="00B82071"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3C5759F0" w14:textId="77777777" w:rsidR="00B82071" w:rsidRPr="00FF68B0" w:rsidRDefault="00B82071" w:rsidP="003E32CF">
            <w:pPr>
              <w:rPr>
                <w:rFonts w:asciiTheme="minorHAnsi" w:hAnsiTheme="minorHAnsi" w:cstheme="minorHAnsi"/>
                <w:sz w:val="24"/>
                <w:szCs w:val="24"/>
              </w:rPr>
            </w:pPr>
            <w:r w:rsidRPr="001A0FA9">
              <w:rPr>
                <w:rFonts w:asciiTheme="minorHAnsi" w:hAnsiTheme="minorHAnsi" w:cstheme="minorHAnsi"/>
                <w:sz w:val="24"/>
                <w:szCs w:val="24"/>
              </w:rPr>
              <w:t>Title of person signing certificate</w:t>
            </w:r>
          </w:p>
        </w:tc>
      </w:tr>
      <w:tr w:rsidR="00B82071" w14:paraId="132BA860" w14:textId="77777777" w:rsidTr="003E32CF">
        <w:tc>
          <w:tcPr>
            <w:tcW w:w="1525" w:type="dxa"/>
          </w:tcPr>
          <w:p w14:paraId="7F7887F2" w14:textId="77777777" w:rsidR="00B82071" w:rsidRDefault="00B82071"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Date:</w:t>
            </w:r>
          </w:p>
        </w:tc>
        <w:tc>
          <w:tcPr>
            <w:tcW w:w="7825" w:type="dxa"/>
            <w:tcBorders>
              <w:bottom w:val="single" w:sz="4" w:space="0" w:color="auto"/>
            </w:tcBorders>
          </w:tcPr>
          <w:p w14:paraId="4E0439D6" w14:textId="77777777" w:rsidR="00B82071" w:rsidRDefault="00B82071" w:rsidP="003E32CF">
            <w:pPr>
              <w:spacing w:after="160" w:line="259" w:lineRule="auto"/>
              <w:rPr>
                <w:rFonts w:asciiTheme="minorHAnsi" w:eastAsia="Calibri" w:hAnsiTheme="minorHAnsi" w:cstheme="minorHAnsi"/>
                <w:sz w:val="24"/>
                <w:szCs w:val="24"/>
              </w:rPr>
            </w:pPr>
          </w:p>
        </w:tc>
      </w:tr>
      <w:tr w:rsidR="00B82071" w14:paraId="794B5B98" w14:textId="77777777" w:rsidTr="003E32CF">
        <w:tc>
          <w:tcPr>
            <w:tcW w:w="1525" w:type="dxa"/>
          </w:tcPr>
          <w:p w14:paraId="0CE7385B" w14:textId="77777777" w:rsidR="00B82071" w:rsidRDefault="00B82071"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1D69A77E" w14:textId="77777777" w:rsidR="00B82071" w:rsidRDefault="00B82071"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D</w:t>
            </w:r>
            <w:r w:rsidRPr="001A0FA9">
              <w:rPr>
                <w:rFonts w:asciiTheme="minorHAnsi" w:hAnsiTheme="minorHAnsi" w:cstheme="minorHAnsi"/>
                <w:sz w:val="24"/>
                <w:szCs w:val="24"/>
              </w:rPr>
              <w:t>ate when signed</w:t>
            </w:r>
          </w:p>
        </w:tc>
      </w:tr>
      <w:tr w:rsidR="00B82071" w14:paraId="2768B6BB" w14:textId="77777777" w:rsidTr="003E32CF">
        <w:tc>
          <w:tcPr>
            <w:tcW w:w="1525" w:type="dxa"/>
          </w:tcPr>
          <w:p w14:paraId="5B05D9B7" w14:textId="77777777" w:rsidR="00B82071" w:rsidRDefault="00B82071"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lastRenderedPageBreak/>
              <w:t>Place:</w:t>
            </w:r>
          </w:p>
        </w:tc>
        <w:tc>
          <w:tcPr>
            <w:tcW w:w="7825" w:type="dxa"/>
            <w:tcBorders>
              <w:bottom w:val="single" w:sz="4" w:space="0" w:color="auto"/>
            </w:tcBorders>
          </w:tcPr>
          <w:p w14:paraId="0A7E394B" w14:textId="77777777" w:rsidR="00B82071" w:rsidRDefault="00B82071" w:rsidP="003E32CF">
            <w:pPr>
              <w:spacing w:after="160" w:line="259" w:lineRule="auto"/>
              <w:rPr>
                <w:rFonts w:asciiTheme="minorHAnsi" w:eastAsia="Calibri" w:hAnsiTheme="minorHAnsi" w:cstheme="minorHAnsi"/>
                <w:sz w:val="24"/>
                <w:szCs w:val="24"/>
              </w:rPr>
            </w:pPr>
          </w:p>
        </w:tc>
      </w:tr>
      <w:tr w:rsidR="00B82071" w14:paraId="0CD71E3F" w14:textId="77777777" w:rsidTr="003E32CF">
        <w:tc>
          <w:tcPr>
            <w:tcW w:w="1525" w:type="dxa"/>
          </w:tcPr>
          <w:p w14:paraId="7736FE85" w14:textId="77777777" w:rsidR="00B82071" w:rsidRDefault="00B82071"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13CF2550" w14:textId="77777777" w:rsidR="00B82071" w:rsidRDefault="00B82071"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C</w:t>
            </w:r>
            <w:r w:rsidRPr="001A0FA9">
              <w:rPr>
                <w:rFonts w:asciiTheme="minorHAnsi" w:hAnsiTheme="minorHAnsi" w:cstheme="minorHAnsi"/>
                <w:sz w:val="24"/>
                <w:szCs w:val="24"/>
              </w:rPr>
              <w:t xml:space="preserve">ity and state </w:t>
            </w:r>
            <w:proofErr w:type="gramStart"/>
            <w:r w:rsidRPr="001A0FA9">
              <w:rPr>
                <w:rFonts w:asciiTheme="minorHAnsi" w:hAnsiTheme="minorHAnsi" w:cstheme="minorHAnsi"/>
                <w:sz w:val="24"/>
                <w:szCs w:val="24"/>
              </w:rPr>
              <w:t>where</w:t>
            </w:r>
            <w:proofErr w:type="gramEnd"/>
            <w:r w:rsidRPr="001A0FA9">
              <w:rPr>
                <w:rFonts w:asciiTheme="minorHAnsi" w:hAnsiTheme="minorHAnsi" w:cstheme="minorHAnsi"/>
                <w:sz w:val="24"/>
                <w:szCs w:val="24"/>
              </w:rPr>
              <w:t xml:space="preserve"> signed</w:t>
            </w:r>
          </w:p>
        </w:tc>
      </w:tr>
    </w:tbl>
    <w:p w14:paraId="4634D5E2" w14:textId="77777777" w:rsidR="00B82071" w:rsidRPr="009F6146" w:rsidRDefault="00B82071" w:rsidP="005519E3">
      <w:pPr>
        <w:spacing w:after="160" w:line="259" w:lineRule="auto"/>
        <w:rPr>
          <w:rFonts w:eastAsia="Calibri"/>
          <w:sz w:val="22"/>
          <w:szCs w:val="22"/>
        </w:rPr>
      </w:pPr>
    </w:p>
    <w:p w14:paraId="6F41B77E" w14:textId="628C5661" w:rsidR="00715CA1" w:rsidRDefault="00715CA1">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3CDAC531" w14:textId="77777777" w:rsidR="005519E3" w:rsidRPr="00F51C3F" w:rsidRDefault="005519E3" w:rsidP="005519E3">
      <w:pPr>
        <w:rPr>
          <w:rFonts w:asciiTheme="minorHAnsi" w:hAnsiTheme="minorHAnsi" w:cstheme="minorHAnsi"/>
          <w:sz w:val="24"/>
          <w:szCs w:val="24"/>
        </w:rPr>
      </w:pPr>
    </w:p>
    <w:p w14:paraId="256DDB2D" w14:textId="77777777" w:rsidR="00E445B8" w:rsidRPr="00F51C3F" w:rsidRDefault="00E445B8" w:rsidP="00E445B8">
      <w:pPr>
        <w:rPr>
          <w:rFonts w:asciiTheme="minorHAnsi" w:eastAsia="Calibri" w:hAnsiTheme="minorHAnsi" w:cstheme="minorHAnsi"/>
          <w:b/>
          <w:bCs/>
          <w:sz w:val="24"/>
          <w:szCs w:val="24"/>
        </w:rPr>
      </w:pPr>
      <w:r w:rsidRPr="00F51C3F">
        <w:rPr>
          <w:rFonts w:asciiTheme="minorHAnsi" w:eastAsia="Calibri" w:hAnsiTheme="minorHAnsi" w:cstheme="minorHAnsi"/>
          <w:b/>
          <w:bCs/>
          <w:sz w:val="24"/>
          <w:szCs w:val="24"/>
        </w:rPr>
        <w:t xml:space="preserve">Organizational Background </w:t>
      </w:r>
      <w:r w:rsidRPr="00FD5422">
        <w:rPr>
          <w:rFonts w:asciiTheme="minorHAnsi" w:eastAsia="Calibri" w:hAnsiTheme="minorHAnsi" w:cstheme="minorHAnsi"/>
          <w:sz w:val="24"/>
          <w:szCs w:val="24"/>
        </w:rPr>
        <w:t>(</w:t>
      </w:r>
      <w:r>
        <w:rPr>
          <w:rFonts w:asciiTheme="minorHAnsi" w:eastAsia="Calibri" w:hAnsiTheme="minorHAnsi" w:cstheme="minorHAnsi"/>
          <w:sz w:val="24"/>
          <w:szCs w:val="24"/>
        </w:rPr>
        <w:t>3</w:t>
      </w:r>
      <w:r w:rsidRPr="00FD5422">
        <w:rPr>
          <w:rFonts w:asciiTheme="minorHAnsi" w:eastAsia="Calibri" w:hAnsiTheme="minorHAnsi" w:cstheme="minorHAnsi"/>
          <w:sz w:val="24"/>
          <w:szCs w:val="24"/>
        </w:rPr>
        <w:t xml:space="preserve"> pages maximum</w:t>
      </w:r>
      <w:r>
        <w:rPr>
          <w:rFonts w:asciiTheme="minorHAnsi" w:eastAsia="Calibri" w:hAnsiTheme="minorHAnsi" w:cstheme="minorHAnsi"/>
          <w:sz w:val="24"/>
          <w:szCs w:val="24"/>
        </w:rPr>
        <w:t>, including questions</w:t>
      </w:r>
      <w:r w:rsidRPr="00FD5422">
        <w:rPr>
          <w:rFonts w:asciiTheme="minorHAnsi" w:eastAsia="Calibri" w:hAnsiTheme="minorHAnsi" w:cstheme="minorHAnsi"/>
          <w:sz w:val="24"/>
          <w:szCs w:val="24"/>
        </w:rPr>
        <w:t>)</w:t>
      </w:r>
    </w:p>
    <w:p w14:paraId="027E22FF" w14:textId="77777777" w:rsidR="00E445B8" w:rsidRDefault="00E445B8" w:rsidP="00E445B8">
      <w:pPr>
        <w:spacing w:after="160" w:line="259" w:lineRule="auto"/>
        <w:rPr>
          <w:rFonts w:asciiTheme="minorHAnsi" w:eastAsia="Calibri" w:hAnsiTheme="minorHAnsi" w:cstheme="minorHAnsi"/>
          <w:sz w:val="24"/>
          <w:szCs w:val="24"/>
        </w:rPr>
      </w:pPr>
    </w:p>
    <w:p w14:paraId="3C114C5B" w14:textId="77777777" w:rsidR="00E445B8" w:rsidRPr="00F51C3F" w:rsidRDefault="00E445B8" w:rsidP="00E445B8">
      <w:pPr>
        <w:spacing w:after="160" w:line="259" w:lineRule="auto"/>
        <w:rPr>
          <w:rFonts w:asciiTheme="minorHAnsi" w:eastAsia="Calibri" w:hAnsiTheme="minorHAnsi" w:cstheme="minorHAnsi"/>
          <w:sz w:val="24"/>
          <w:szCs w:val="24"/>
        </w:rPr>
      </w:pPr>
      <w:bookmarkStart w:id="9" w:name="_Hlk131426988"/>
      <w:r w:rsidRPr="00F51C3F">
        <w:rPr>
          <w:rFonts w:asciiTheme="minorHAnsi" w:eastAsia="Calibri" w:hAnsiTheme="minorHAnsi" w:cstheme="minorHAnsi"/>
          <w:sz w:val="24"/>
          <w:szCs w:val="24"/>
        </w:rPr>
        <w:t>Who are you?</w:t>
      </w:r>
    </w:p>
    <w:p w14:paraId="7EAB0FFB" w14:textId="77777777" w:rsidR="00E445B8" w:rsidRPr="00F51C3F" w:rsidRDefault="00E445B8" w:rsidP="00E445B8">
      <w:pPr>
        <w:pStyle w:val="ListParagraph"/>
        <w:numPr>
          <w:ilvl w:val="0"/>
          <w:numId w:val="23"/>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w:t>
      </w:r>
      <w:r>
        <w:rPr>
          <w:rFonts w:asciiTheme="minorHAnsi" w:eastAsia="Calibri" w:hAnsiTheme="minorHAnsi" w:cstheme="minorHAnsi"/>
          <w:sz w:val="24"/>
          <w:szCs w:val="24"/>
        </w:rPr>
        <w:t>type of organization are you</w:t>
      </w:r>
      <w:r w:rsidRPr="00F51C3F">
        <w:rPr>
          <w:rFonts w:asciiTheme="minorHAnsi" w:eastAsia="Calibri" w:hAnsiTheme="minorHAnsi" w:cstheme="minorHAnsi"/>
          <w:sz w:val="24"/>
          <w:szCs w:val="24"/>
        </w:rPr>
        <w:t>? (</w:t>
      </w:r>
      <w:proofErr w:type="gramStart"/>
      <w:r w:rsidRPr="1209846D">
        <w:rPr>
          <w:rFonts w:asciiTheme="minorHAnsi" w:eastAsia="Calibri" w:hAnsiTheme="minorHAnsi" w:cstheme="minorBidi"/>
          <w:sz w:val="24"/>
          <w:szCs w:val="24"/>
        </w:rPr>
        <w:t>e.g.</w:t>
      </w:r>
      <w:proofErr w:type="gramEnd"/>
      <w:r w:rsidRPr="1209846D">
        <w:rPr>
          <w:rFonts w:asciiTheme="minorHAnsi" w:eastAsia="Calibri" w:hAnsiTheme="minorHAnsi" w:cstheme="minorBidi"/>
          <w:sz w:val="24"/>
          <w:szCs w:val="24"/>
        </w:rPr>
        <w:t xml:space="preserve"> community-based organization, local health jurisdiction, </w:t>
      </w:r>
      <w:r w:rsidRPr="283EDE18">
        <w:rPr>
          <w:rFonts w:asciiTheme="minorHAnsi" w:eastAsia="Calibri" w:hAnsiTheme="minorHAnsi" w:cstheme="minorBidi"/>
          <w:sz w:val="24"/>
          <w:szCs w:val="24"/>
        </w:rPr>
        <w:t xml:space="preserve">AIDS </w:t>
      </w:r>
      <w:r w:rsidRPr="5469BBE1">
        <w:rPr>
          <w:rFonts w:asciiTheme="minorHAnsi" w:eastAsia="Calibri" w:hAnsiTheme="minorHAnsi" w:cstheme="minorBidi"/>
          <w:sz w:val="24"/>
          <w:szCs w:val="24"/>
        </w:rPr>
        <w:t>Service</w:t>
      </w:r>
      <w:r w:rsidRPr="283EDE18">
        <w:rPr>
          <w:rFonts w:asciiTheme="minorHAnsi" w:eastAsia="Calibri" w:hAnsiTheme="minorHAnsi" w:cstheme="minorBidi"/>
          <w:sz w:val="24"/>
          <w:szCs w:val="24"/>
        </w:rPr>
        <w:t xml:space="preserve"> Organization</w:t>
      </w:r>
      <w:r w:rsidRPr="5469BBE1">
        <w:rPr>
          <w:rFonts w:asciiTheme="minorHAnsi" w:eastAsia="Calibri" w:hAnsiTheme="minorHAnsi" w:cstheme="minorBidi"/>
          <w:sz w:val="24"/>
          <w:szCs w:val="24"/>
        </w:rPr>
        <w:t xml:space="preserve">, Federally </w:t>
      </w:r>
      <w:r w:rsidRPr="400BA869">
        <w:rPr>
          <w:rFonts w:asciiTheme="minorHAnsi" w:eastAsia="Calibri" w:hAnsiTheme="minorHAnsi" w:cstheme="minorBidi"/>
          <w:sz w:val="24"/>
          <w:szCs w:val="24"/>
        </w:rPr>
        <w:t>Qualified Health Center</w:t>
      </w:r>
      <w:r w:rsidRPr="00F51C3F">
        <w:rPr>
          <w:rFonts w:asciiTheme="minorHAnsi" w:eastAsia="Calibri" w:hAnsiTheme="minorHAnsi" w:cstheme="minorHAnsi"/>
          <w:sz w:val="24"/>
          <w:szCs w:val="24"/>
        </w:rPr>
        <w:t>)</w:t>
      </w:r>
    </w:p>
    <w:p w14:paraId="039107A0" w14:textId="77777777" w:rsidR="00E445B8" w:rsidRPr="00F51C3F" w:rsidRDefault="00E445B8" w:rsidP="00E445B8">
      <w:pPr>
        <w:pStyle w:val="ListParagraph"/>
        <w:numPr>
          <w:ilvl w:val="0"/>
          <w:numId w:val="23"/>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organization’s purpose or goals? (If applicable, can include agency mission or vision statement)</w:t>
      </w:r>
    </w:p>
    <w:p w14:paraId="6DDE26EA" w14:textId="77777777" w:rsidR="00E445B8" w:rsidRPr="00F51C3F" w:rsidRDefault="00E445B8" w:rsidP="00E445B8">
      <w:pPr>
        <w:pStyle w:val="ListParagraph"/>
        <w:numPr>
          <w:ilvl w:val="0"/>
          <w:numId w:val="23"/>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Who is on your Board of Directors? (If applicable; provide names for all, and name and contact of Board Chair.)</w:t>
      </w:r>
    </w:p>
    <w:p w14:paraId="7E87DC22" w14:textId="77777777" w:rsidR="00E445B8" w:rsidRPr="00F51C3F" w:rsidRDefault="00E445B8" w:rsidP="00E445B8">
      <w:pPr>
        <w:pStyle w:val="ListParagraph"/>
        <w:numPr>
          <w:ilvl w:val="0"/>
          <w:numId w:val="23"/>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is your organization’s total budget (rounded to the nearest dollar, for the current fiscal year)? </w:t>
      </w:r>
    </w:p>
    <w:p w14:paraId="3D1511BE" w14:textId="77777777" w:rsidR="00E445B8" w:rsidRPr="00F51C3F" w:rsidRDefault="00E445B8" w:rsidP="00E445B8">
      <w:pPr>
        <w:pStyle w:val="ListParagraph"/>
        <w:numPr>
          <w:ilvl w:val="1"/>
          <w:numId w:val="23"/>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Please list the major sources of funding for your budget. </w:t>
      </w:r>
    </w:p>
    <w:p w14:paraId="6C567692" w14:textId="77777777" w:rsidR="00E445B8" w:rsidRPr="00F51C3F" w:rsidRDefault="00E445B8" w:rsidP="00E445B8">
      <w:pPr>
        <w:spacing w:after="160" w:line="259" w:lineRule="auto"/>
        <w:rPr>
          <w:rFonts w:asciiTheme="minorHAnsi" w:eastAsia="Calibri" w:hAnsiTheme="minorHAnsi" w:cstheme="minorHAnsi"/>
          <w:sz w:val="24"/>
          <w:szCs w:val="24"/>
        </w:rPr>
      </w:pPr>
      <w:r w:rsidRPr="00F51C3F">
        <w:rPr>
          <w:rFonts w:asciiTheme="minorHAnsi" w:eastAsia="Calibri" w:hAnsiTheme="minorHAnsi" w:cstheme="minorHAnsi"/>
          <w:sz w:val="24"/>
          <w:szCs w:val="24"/>
        </w:rPr>
        <w:t>What does your organization do?</w:t>
      </w:r>
    </w:p>
    <w:p w14:paraId="4C0FA2FE" w14:textId="77777777" w:rsidR="00E445B8" w:rsidRPr="00F51C3F" w:rsidRDefault="00E445B8" w:rsidP="00E445B8">
      <w:pPr>
        <w:pStyle w:val="ListParagraph"/>
        <w:numPr>
          <w:ilvl w:val="0"/>
          <w:numId w:val="24"/>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are your organization’s core services?</w:t>
      </w:r>
    </w:p>
    <w:p w14:paraId="0EECD01B" w14:textId="77777777" w:rsidR="00E445B8" w:rsidRPr="00F51C3F" w:rsidRDefault="00E445B8" w:rsidP="00E445B8">
      <w:pPr>
        <w:pStyle w:val="ListParagraph"/>
        <w:numPr>
          <w:ilvl w:val="0"/>
          <w:numId w:val="24"/>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current geographic service area?</w:t>
      </w:r>
    </w:p>
    <w:p w14:paraId="2DF84984" w14:textId="77777777" w:rsidR="00E445B8" w:rsidRPr="00F51C3F" w:rsidRDefault="00E445B8" w:rsidP="00E445B8">
      <w:pPr>
        <w:pStyle w:val="ListParagraph"/>
        <w:numPr>
          <w:ilvl w:val="0"/>
          <w:numId w:val="24"/>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For which communities or populations does your organization </w:t>
      </w:r>
      <w:r>
        <w:rPr>
          <w:rFonts w:asciiTheme="minorHAnsi" w:eastAsia="Calibri" w:hAnsiTheme="minorHAnsi" w:cstheme="minorHAnsi"/>
          <w:sz w:val="24"/>
          <w:szCs w:val="24"/>
        </w:rPr>
        <w:t>provide services</w:t>
      </w:r>
      <w:r w:rsidRPr="00F51C3F">
        <w:rPr>
          <w:rFonts w:asciiTheme="minorHAnsi" w:eastAsia="Calibri" w:hAnsiTheme="minorHAnsi" w:cstheme="minorHAnsi"/>
          <w:sz w:val="24"/>
          <w:szCs w:val="24"/>
        </w:rPr>
        <w:t>?</w:t>
      </w:r>
    </w:p>
    <w:p w14:paraId="29291F27" w14:textId="77777777" w:rsidR="00E445B8" w:rsidRDefault="00E445B8" w:rsidP="00E445B8">
      <w:pPr>
        <w:pStyle w:val="ListParagraph"/>
        <w:numPr>
          <w:ilvl w:val="0"/>
          <w:numId w:val="24"/>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Describe any relevant </w:t>
      </w:r>
      <w:r>
        <w:rPr>
          <w:rFonts w:asciiTheme="minorHAnsi" w:eastAsia="Calibri" w:hAnsiTheme="minorHAnsi" w:cstheme="minorHAnsi"/>
          <w:sz w:val="24"/>
          <w:szCs w:val="24"/>
        </w:rPr>
        <w:t xml:space="preserve">current </w:t>
      </w:r>
      <w:r w:rsidRPr="00F51C3F">
        <w:rPr>
          <w:rFonts w:asciiTheme="minorHAnsi" w:eastAsia="Calibri" w:hAnsiTheme="minorHAnsi" w:cstheme="minorHAnsi"/>
          <w:sz w:val="24"/>
          <w:szCs w:val="24"/>
        </w:rPr>
        <w:t>partnerships that demonstrate your organization’s success in collaborating with other organizations to expand or deepen your reach and avoid duplication of efforts.</w:t>
      </w:r>
    </w:p>
    <w:p w14:paraId="299CD89C" w14:textId="77777777" w:rsidR="00E445B8" w:rsidRDefault="00E445B8" w:rsidP="00E445B8">
      <w:pPr>
        <w:pStyle w:val="ListParagraph"/>
        <w:numPr>
          <w:ilvl w:val="0"/>
          <w:numId w:val="24"/>
        </w:numPr>
        <w:spacing w:after="160" w:line="259" w:lineRule="auto"/>
        <w:contextualSpacing w:val="0"/>
        <w:rPr>
          <w:rFonts w:asciiTheme="minorHAnsi" w:eastAsia="Calibri" w:hAnsiTheme="minorHAnsi" w:cstheme="minorHAnsi"/>
          <w:sz w:val="24"/>
          <w:szCs w:val="24"/>
        </w:rPr>
      </w:pPr>
      <w:r w:rsidRPr="002D4DB5">
        <w:rPr>
          <w:rFonts w:asciiTheme="minorHAnsi" w:eastAsia="Calibri" w:hAnsiTheme="minorHAnsi" w:cstheme="minorHAnsi"/>
          <w:sz w:val="24"/>
          <w:szCs w:val="24"/>
        </w:rPr>
        <w:t>Give a brief explanation of your organization’s commitment to providing equitable services. (You can provide your organization’s equity statement, or some examples of policies you have implemented to improve equity.)</w:t>
      </w:r>
    </w:p>
    <w:bookmarkEnd w:id="9"/>
    <w:p w14:paraId="13CF150B" w14:textId="77777777" w:rsidR="005519E3" w:rsidRPr="00F51C3F" w:rsidRDefault="005519E3" w:rsidP="005519E3">
      <w:pPr>
        <w:rPr>
          <w:rFonts w:asciiTheme="minorHAnsi" w:hAnsiTheme="minorHAnsi" w:cstheme="minorHAnsi"/>
          <w:sz w:val="24"/>
          <w:szCs w:val="24"/>
        </w:rPr>
      </w:pPr>
    </w:p>
    <w:p w14:paraId="0A671573" w14:textId="77777777" w:rsidR="005519E3" w:rsidRPr="00F51C3F" w:rsidRDefault="005519E3" w:rsidP="005519E3">
      <w:pPr>
        <w:rPr>
          <w:rFonts w:asciiTheme="minorHAnsi" w:hAnsiTheme="minorHAnsi" w:cstheme="minorHAnsi"/>
          <w:sz w:val="24"/>
          <w:szCs w:val="24"/>
        </w:rPr>
      </w:pPr>
    </w:p>
    <w:p w14:paraId="2FAE9713" w14:textId="77777777" w:rsidR="005519E3" w:rsidRPr="00F51C3F" w:rsidRDefault="005519E3" w:rsidP="005519E3">
      <w:pPr>
        <w:rPr>
          <w:rFonts w:asciiTheme="minorHAnsi" w:hAnsiTheme="minorHAnsi" w:cstheme="minorHAnsi"/>
          <w:sz w:val="24"/>
          <w:szCs w:val="24"/>
        </w:rPr>
      </w:pPr>
    </w:p>
    <w:p w14:paraId="74F31720" w14:textId="77777777" w:rsidR="005519E3" w:rsidRDefault="005519E3" w:rsidP="005519E3">
      <w:pPr>
        <w:rPr>
          <w:rFonts w:asciiTheme="minorHAnsi" w:hAnsiTheme="minorHAnsi" w:cstheme="minorHAnsi"/>
          <w:sz w:val="24"/>
          <w:szCs w:val="24"/>
        </w:rPr>
        <w:sectPr w:rsidR="005519E3" w:rsidSect="00E445B8">
          <w:headerReference w:type="default" r:id="rId21"/>
          <w:footerReference w:type="default" r:id="rId22"/>
          <w:pgSz w:w="12240" w:h="15840"/>
          <w:pgMar w:top="1440" w:right="1440" w:bottom="1440" w:left="1440" w:header="720" w:footer="720" w:gutter="0"/>
          <w:cols w:space="720"/>
          <w:docGrid w:linePitch="360"/>
        </w:sectPr>
      </w:pPr>
    </w:p>
    <w:p w14:paraId="2CCB0E1A" w14:textId="38852D38" w:rsidR="005519E3" w:rsidRDefault="005519E3" w:rsidP="005519E3">
      <w:pPr>
        <w:pStyle w:val="paragraph"/>
        <w:spacing w:before="0" w:beforeAutospacing="0" w:after="0" w:afterAutospacing="0"/>
        <w:textAlignment w:val="baseline"/>
        <w:rPr>
          <w:rStyle w:val="normaltextrun"/>
          <w:rFonts w:ascii="Calibri" w:hAnsi="Calibri" w:cs="Calibri"/>
          <w:color w:val="000000" w:themeColor="text1"/>
        </w:rPr>
      </w:pPr>
      <w:r>
        <w:rPr>
          <w:rStyle w:val="normaltextrun"/>
          <w:rFonts w:ascii="Calibri" w:hAnsi="Calibri" w:cs="Calibri"/>
          <w:b/>
          <w:bCs/>
        </w:rPr>
        <w:lastRenderedPageBreak/>
        <w:t>Scope of Work Narrative</w:t>
      </w:r>
      <w:r w:rsidR="00D65956">
        <w:rPr>
          <w:rStyle w:val="normaltextrun"/>
          <w:rFonts w:ascii="Calibri" w:hAnsi="Calibri" w:cs="Calibri"/>
          <w:b/>
          <w:bCs/>
        </w:rPr>
        <w:t xml:space="preserve"> – Syndemic Service Navigation</w:t>
      </w:r>
      <w:r w:rsidR="0085590E">
        <w:rPr>
          <w:rStyle w:val="normaltextrun"/>
          <w:rFonts w:ascii="Calibri" w:hAnsi="Calibri" w:cs="Calibri"/>
          <w:b/>
          <w:bCs/>
        </w:rPr>
        <w:t xml:space="preserve"> </w:t>
      </w:r>
      <w:bookmarkStart w:id="10" w:name="_Hlk131427065"/>
      <w:r w:rsidR="0085590E" w:rsidRPr="006D4C83">
        <w:rPr>
          <w:rStyle w:val="normaltextrun"/>
          <w:rFonts w:ascii="Calibri" w:hAnsi="Calibri" w:cs="Calibri"/>
          <w:color w:val="000000" w:themeColor="text1"/>
        </w:rPr>
        <w:t>(5 pages</w:t>
      </w:r>
      <w:r w:rsidR="0085590E">
        <w:rPr>
          <w:rStyle w:val="normaltextrun"/>
          <w:rFonts w:ascii="Calibri" w:hAnsi="Calibri" w:cs="Calibri"/>
          <w:color w:val="000000" w:themeColor="text1"/>
        </w:rPr>
        <w:t xml:space="preserve"> maximum</w:t>
      </w:r>
      <w:r w:rsidR="0085590E" w:rsidRPr="006D4C83">
        <w:rPr>
          <w:rStyle w:val="normaltextrun"/>
          <w:rFonts w:ascii="Calibri" w:hAnsi="Calibri" w:cs="Calibri"/>
          <w:color w:val="000000" w:themeColor="text1"/>
        </w:rPr>
        <w:t xml:space="preserve">, </w:t>
      </w:r>
      <w:r w:rsidR="0085590E">
        <w:rPr>
          <w:rStyle w:val="normaltextrun"/>
          <w:rFonts w:ascii="Calibri" w:hAnsi="Calibri" w:cs="Calibri"/>
          <w:color w:val="000000" w:themeColor="text1"/>
        </w:rPr>
        <w:t>including</w:t>
      </w:r>
      <w:r w:rsidR="0085590E" w:rsidRPr="006D4C83">
        <w:rPr>
          <w:rStyle w:val="normaltextrun"/>
          <w:rFonts w:ascii="Calibri" w:hAnsi="Calibri" w:cs="Calibri"/>
          <w:color w:val="000000" w:themeColor="text1"/>
        </w:rPr>
        <w:t xml:space="preserve"> questions)</w:t>
      </w:r>
      <w:bookmarkEnd w:id="10"/>
    </w:p>
    <w:p w14:paraId="7013ED25" w14:textId="77777777" w:rsidR="0085590E" w:rsidRDefault="0085590E" w:rsidP="005519E3">
      <w:pPr>
        <w:pStyle w:val="paragraph"/>
        <w:spacing w:before="0" w:beforeAutospacing="0" w:after="0" w:afterAutospacing="0"/>
        <w:textAlignment w:val="baseline"/>
        <w:rPr>
          <w:rStyle w:val="normaltextrun"/>
          <w:rFonts w:ascii="Calibri" w:hAnsi="Calibri" w:cs="Calibri"/>
          <w:b/>
          <w:bCs/>
        </w:rPr>
      </w:pPr>
    </w:p>
    <w:p w14:paraId="7DC7D4C9" w14:textId="77777777" w:rsidR="00334738" w:rsidRPr="007F7114" w:rsidRDefault="00334738" w:rsidP="00334738">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Respond to the questions</w:t>
      </w:r>
      <w:r w:rsidRPr="7F7AF0CB">
        <w:rPr>
          <w:rStyle w:val="normaltextrun"/>
          <w:rFonts w:ascii="Calibri" w:hAnsi="Calibri" w:cs="Calibri"/>
        </w:rPr>
        <w:t xml:space="preserve"> below</w:t>
      </w:r>
      <w:r w:rsidRPr="007F7114">
        <w:rPr>
          <w:rStyle w:val="normaltextrun"/>
          <w:rFonts w:ascii="Calibri" w:hAnsi="Calibri" w:cs="Calibri"/>
        </w:rPr>
        <w:t>.</w:t>
      </w:r>
      <w:r w:rsidRPr="007F7114">
        <w:rPr>
          <w:rStyle w:val="eop"/>
          <w:rFonts w:ascii="Calibri" w:hAnsi="Calibri" w:cs="Calibri"/>
        </w:rPr>
        <w:t xml:space="preserve"> Please reference requirements in the service category description above for more information. </w:t>
      </w:r>
    </w:p>
    <w:p w14:paraId="726AED47" w14:textId="77777777" w:rsidR="005519E3" w:rsidRDefault="005519E3" w:rsidP="005519E3">
      <w:pPr>
        <w:pStyle w:val="paragraph"/>
        <w:spacing w:before="0" w:beforeAutospacing="0" w:after="0" w:afterAutospacing="0"/>
        <w:rPr>
          <w:rStyle w:val="normaltextrun"/>
          <w:rFonts w:ascii="Calibri" w:hAnsi="Calibri" w:cs="Calibri"/>
        </w:rPr>
      </w:pPr>
    </w:p>
    <w:p w14:paraId="0B1DA4B9" w14:textId="77777777" w:rsidR="005519E3" w:rsidRDefault="005519E3" w:rsidP="005519E3">
      <w:pPr>
        <w:pStyle w:val="paragraph"/>
        <w:numPr>
          <w:ilvl w:val="0"/>
          <w:numId w:val="20"/>
        </w:numPr>
        <w:spacing w:before="0" w:beforeAutospacing="0" w:after="0" w:afterAutospacing="0"/>
        <w:rPr>
          <w:rFonts w:ascii="Calibri" w:eastAsia="Calibri" w:hAnsi="Calibri" w:cs="Calibri"/>
          <w:u w:val="single"/>
        </w:rPr>
      </w:pPr>
      <w:r w:rsidRPr="367A72AF">
        <w:rPr>
          <w:rStyle w:val="eop"/>
          <w:rFonts w:ascii="Calibri" w:hAnsi="Calibri" w:cs="Calibri"/>
        </w:rPr>
        <w:t>Describe proposed locations of activity.</w:t>
      </w:r>
    </w:p>
    <w:p w14:paraId="0B44FE4A" w14:textId="77777777" w:rsidR="005519E3" w:rsidRDefault="005519E3" w:rsidP="005519E3">
      <w:pPr>
        <w:pStyle w:val="paragraph"/>
        <w:spacing w:before="0" w:beforeAutospacing="0" w:after="0" w:afterAutospacing="0"/>
        <w:rPr>
          <w:rFonts w:ascii="Calibri" w:eastAsia="Calibri" w:hAnsi="Calibri" w:cs="Calibri"/>
          <w:u w:val="single"/>
        </w:rPr>
      </w:pPr>
    </w:p>
    <w:p w14:paraId="70DC0F62" w14:textId="77777777" w:rsidR="005519E3" w:rsidRDefault="005519E3" w:rsidP="005519E3">
      <w:pPr>
        <w:pStyle w:val="paragraph"/>
        <w:numPr>
          <w:ilvl w:val="0"/>
          <w:numId w:val="20"/>
        </w:numPr>
        <w:spacing w:before="0" w:beforeAutospacing="0" w:after="0" w:afterAutospacing="0"/>
        <w:rPr>
          <w:rStyle w:val="eop"/>
          <w:rFonts w:ascii="Calibri" w:hAnsi="Calibri" w:cs="Calibri"/>
        </w:rPr>
      </w:pPr>
      <w:r w:rsidRPr="367A72AF">
        <w:rPr>
          <w:rStyle w:val="eop"/>
          <w:rFonts w:ascii="Calibri" w:hAnsi="Calibri" w:cs="Calibri"/>
        </w:rPr>
        <w:t xml:space="preserve">Describe proposed hours of operation and how they meet the needs of the population(s) you </w:t>
      </w:r>
      <w:r w:rsidRPr="7D22C600">
        <w:rPr>
          <w:rStyle w:val="eop"/>
          <w:rFonts w:ascii="Calibri" w:hAnsi="Calibri" w:cs="Calibri"/>
        </w:rPr>
        <w:t>want to reach</w:t>
      </w:r>
      <w:r w:rsidRPr="367A72AF">
        <w:rPr>
          <w:rStyle w:val="eop"/>
          <w:rFonts w:ascii="Calibri" w:hAnsi="Calibri" w:cs="Calibri"/>
        </w:rPr>
        <w:t xml:space="preserve"> (non-traditional hours of operation are encouraged).</w:t>
      </w:r>
    </w:p>
    <w:p w14:paraId="45470CC6" w14:textId="77777777" w:rsidR="005519E3" w:rsidRDefault="005519E3" w:rsidP="005519E3">
      <w:pPr>
        <w:pStyle w:val="paragraph"/>
        <w:spacing w:before="0" w:beforeAutospacing="0" w:after="0" w:afterAutospacing="0"/>
        <w:rPr>
          <w:rStyle w:val="eop"/>
          <w:rFonts w:ascii="Calibri" w:hAnsi="Calibri" w:cs="Calibri"/>
        </w:rPr>
      </w:pPr>
    </w:p>
    <w:p w14:paraId="51C1F09B" w14:textId="77777777" w:rsidR="005519E3" w:rsidRDefault="005519E3" w:rsidP="005519E3">
      <w:pPr>
        <w:pStyle w:val="paragraph"/>
        <w:numPr>
          <w:ilvl w:val="0"/>
          <w:numId w:val="20"/>
        </w:numPr>
        <w:spacing w:before="0" w:beforeAutospacing="0" w:after="0" w:afterAutospacing="0"/>
        <w:rPr>
          <w:rFonts w:ascii="Calibri" w:hAnsi="Calibri" w:cs="Calibri"/>
        </w:rPr>
      </w:pPr>
      <w:r w:rsidRPr="367A72AF">
        <w:rPr>
          <w:rStyle w:val="normaltextrun"/>
          <w:rFonts w:ascii="Calibri" w:hAnsi="Calibri" w:cs="Calibri"/>
        </w:rPr>
        <w:t>Describe your recruitment, outreach, and engagement methods:  </w:t>
      </w:r>
    </w:p>
    <w:p w14:paraId="18383AA2" w14:textId="77777777" w:rsidR="005519E3" w:rsidRDefault="005519E3" w:rsidP="005519E3">
      <w:pPr>
        <w:pStyle w:val="paragraph"/>
        <w:numPr>
          <w:ilvl w:val="1"/>
          <w:numId w:val="20"/>
        </w:numPr>
        <w:spacing w:before="0" w:beforeAutospacing="0" w:after="0" w:afterAutospacing="0"/>
        <w:rPr>
          <w:rFonts w:ascii="Calibri" w:hAnsi="Calibri" w:cs="Calibri"/>
        </w:rPr>
      </w:pPr>
      <w:r w:rsidRPr="367A72AF">
        <w:rPr>
          <w:rStyle w:val="normaltextrun"/>
          <w:rFonts w:ascii="Calibri" w:hAnsi="Calibri" w:cs="Calibri"/>
        </w:rPr>
        <w:t>How will you develop your strategy? </w:t>
      </w:r>
    </w:p>
    <w:p w14:paraId="402E27E7" w14:textId="77777777" w:rsidR="005519E3" w:rsidRDefault="005519E3" w:rsidP="005519E3">
      <w:pPr>
        <w:pStyle w:val="paragraph"/>
        <w:numPr>
          <w:ilvl w:val="1"/>
          <w:numId w:val="20"/>
        </w:numPr>
        <w:spacing w:before="0" w:beforeAutospacing="0" w:after="0" w:afterAutospacing="0"/>
        <w:rPr>
          <w:rFonts w:ascii="Calibri" w:hAnsi="Calibri" w:cs="Calibri"/>
        </w:rPr>
      </w:pPr>
      <w:r w:rsidRPr="367A72AF">
        <w:rPr>
          <w:rStyle w:val="normaltextrun"/>
          <w:rFonts w:ascii="Calibri" w:hAnsi="Calibri" w:cs="Calibri"/>
        </w:rPr>
        <w:t>How will you ensure you are engaging priority populations? </w:t>
      </w:r>
    </w:p>
    <w:p w14:paraId="45BD9498" w14:textId="77777777" w:rsidR="005519E3" w:rsidRDefault="005519E3" w:rsidP="005519E3">
      <w:pPr>
        <w:pStyle w:val="paragraph"/>
        <w:spacing w:before="0" w:beforeAutospacing="0" w:after="0" w:afterAutospacing="0"/>
        <w:rPr>
          <w:rStyle w:val="eop"/>
          <w:rFonts w:ascii="Calibri" w:hAnsi="Calibri" w:cs="Calibri"/>
        </w:rPr>
      </w:pPr>
    </w:p>
    <w:p w14:paraId="14FA7698" w14:textId="67BC732A" w:rsidR="005519E3" w:rsidRDefault="005519E3" w:rsidP="005519E3">
      <w:pPr>
        <w:pStyle w:val="paragraph"/>
        <w:numPr>
          <w:ilvl w:val="0"/>
          <w:numId w:val="20"/>
        </w:numPr>
        <w:spacing w:before="0" w:beforeAutospacing="0" w:after="0" w:afterAutospacing="0"/>
        <w:rPr>
          <w:rStyle w:val="eop"/>
          <w:rFonts w:ascii="Calibri" w:hAnsi="Calibri" w:cs="Calibri"/>
        </w:rPr>
      </w:pPr>
      <w:r w:rsidRPr="367A72AF">
        <w:rPr>
          <w:rStyle w:val="eop"/>
          <w:rFonts w:ascii="Calibri" w:hAnsi="Calibri" w:cs="Calibri"/>
        </w:rPr>
        <w:t xml:space="preserve">Number of clients you expect to </w:t>
      </w:r>
      <w:r w:rsidRPr="7D22C600">
        <w:rPr>
          <w:rStyle w:val="eop"/>
          <w:rFonts w:ascii="Calibri" w:hAnsi="Calibri" w:cs="Calibri"/>
        </w:rPr>
        <w:t>reach</w:t>
      </w:r>
      <w:r w:rsidRPr="367A72AF">
        <w:rPr>
          <w:rStyle w:val="eop"/>
          <w:rFonts w:ascii="Calibri" w:hAnsi="Calibri" w:cs="Calibri"/>
        </w:rPr>
        <w:t xml:space="preserve"> monthly</w:t>
      </w:r>
      <w:r w:rsidR="00334738">
        <w:rPr>
          <w:rStyle w:val="eop"/>
          <w:rFonts w:ascii="Calibri" w:hAnsi="Calibri" w:cs="Calibri"/>
        </w:rPr>
        <w:t xml:space="preserve"> with each activity</w:t>
      </w:r>
      <w:r>
        <w:rPr>
          <w:rStyle w:val="eop"/>
          <w:rFonts w:ascii="Calibri" w:hAnsi="Calibri" w:cs="Calibri"/>
        </w:rPr>
        <w:t>:</w:t>
      </w:r>
    </w:p>
    <w:p w14:paraId="67A463DB" w14:textId="77777777" w:rsidR="005519E3" w:rsidRDefault="005519E3" w:rsidP="005519E3">
      <w:pPr>
        <w:pStyle w:val="paragraph"/>
        <w:spacing w:before="0" w:beforeAutospacing="0" w:after="0" w:afterAutospacing="0"/>
        <w:rPr>
          <w:rStyle w:val="normaltextrun"/>
          <w:rFonts w:ascii="Calibri" w:hAnsi="Calibri" w:cs="Calibri"/>
        </w:rPr>
      </w:pPr>
    </w:p>
    <w:p w14:paraId="2897C311" w14:textId="77777777" w:rsidR="005519E3" w:rsidRDefault="005519E3" w:rsidP="005519E3">
      <w:pPr>
        <w:pStyle w:val="paragraph"/>
        <w:numPr>
          <w:ilvl w:val="0"/>
          <w:numId w:val="20"/>
        </w:numPr>
        <w:spacing w:before="0" w:beforeAutospacing="0" w:after="0" w:afterAutospacing="0"/>
        <w:rPr>
          <w:rStyle w:val="normaltextrun"/>
          <w:rFonts w:ascii="Calibri" w:hAnsi="Calibri" w:cs="Calibri"/>
        </w:rPr>
      </w:pPr>
      <w:r w:rsidRPr="367A72AF">
        <w:rPr>
          <w:rStyle w:val="normaltextrun"/>
          <w:rFonts w:ascii="Calibri" w:hAnsi="Calibri" w:cs="Calibri"/>
        </w:rPr>
        <w:t>How will you ensure appropriate data collection and reporting? </w:t>
      </w:r>
    </w:p>
    <w:p w14:paraId="61233C57" w14:textId="77777777" w:rsidR="005519E3" w:rsidRDefault="005519E3" w:rsidP="005519E3">
      <w:pPr>
        <w:pStyle w:val="paragraph"/>
        <w:numPr>
          <w:ilvl w:val="1"/>
          <w:numId w:val="20"/>
        </w:numPr>
        <w:spacing w:before="0" w:beforeAutospacing="0" w:after="0" w:afterAutospacing="0"/>
        <w:rPr>
          <w:rFonts w:ascii="Calibri" w:hAnsi="Calibri" w:cs="Calibri"/>
        </w:rPr>
      </w:pPr>
      <w:r w:rsidRPr="367A72AF">
        <w:rPr>
          <w:rStyle w:val="normaltextrun"/>
          <w:rFonts w:ascii="Calibri" w:hAnsi="Calibri" w:cs="Calibri"/>
        </w:rPr>
        <w:t>How will data be collected and stored? </w:t>
      </w:r>
    </w:p>
    <w:p w14:paraId="1FCEB54B" w14:textId="77777777" w:rsidR="005519E3" w:rsidRDefault="005519E3" w:rsidP="005519E3">
      <w:pPr>
        <w:pStyle w:val="paragraph"/>
        <w:numPr>
          <w:ilvl w:val="1"/>
          <w:numId w:val="20"/>
        </w:numPr>
        <w:spacing w:before="0" w:beforeAutospacing="0" w:after="0" w:afterAutospacing="0"/>
        <w:rPr>
          <w:rStyle w:val="normaltextrun"/>
          <w:rFonts w:ascii="Calibri" w:hAnsi="Calibri" w:cs="Calibri"/>
        </w:rPr>
      </w:pPr>
      <w:r w:rsidRPr="367A72AF">
        <w:rPr>
          <w:rStyle w:val="normaltextrun"/>
          <w:rFonts w:ascii="Calibri" w:hAnsi="Calibri" w:cs="Calibri"/>
        </w:rPr>
        <w:t>How will data be reported? </w:t>
      </w:r>
    </w:p>
    <w:p w14:paraId="580DAFFF" w14:textId="77777777" w:rsidR="005519E3" w:rsidRDefault="005519E3" w:rsidP="005519E3">
      <w:pPr>
        <w:pStyle w:val="paragraph"/>
        <w:numPr>
          <w:ilvl w:val="1"/>
          <w:numId w:val="20"/>
        </w:numPr>
        <w:spacing w:before="0" w:beforeAutospacing="0" w:after="0" w:afterAutospacing="0"/>
        <w:rPr>
          <w:rFonts w:ascii="Calibri" w:hAnsi="Calibri" w:cs="Calibri"/>
        </w:rPr>
      </w:pPr>
      <w:r>
        <w:rPr>
          <w:rStyle w:val="normaltextrun"/>
          <w:rFonts w:ascii="Calibri" w:hAnsi="Calibri" w:cs="Calibri"/>
        </w:rPr>
        <w:t>How will you ensure client confidentiality?</w:t>
      </w:r>
    </w:p>
    <w:p w14:paraId="2025BADB" w14:textId="77777777" w:rsidR="005519E3" w:rsidRDefault="005519E3" w:rsidP="005519E3">
      <w:pPr>
        <w:pStyle w:val="paragraph"/>
        <w:spacing w:before="0" w:beforeAutospacing="0" w:after="0" w:afterAutospacing="0"/>
        <w:rPr>
          <w:rFonts w:ascii="Calibri" w:hAnsi="Calibri" w:cs="Calibri"/>
        </w:rPr>
      </w:pPr>
    </w:p>
    <w:p w14:paraId="627E28A4" w14:textId="77777777" w:rsidR="005519E3" w:rsidRDefault="005519E3" w:rsidP="005519E3">
      <w:pPr>
        <w:pStyle w:val="paragraph"/>
        <w:numPr>
          <w:ilvl w:val="0"/>
          <w:numId w:val="20"/>
        </w:numPr>
        <w:spacing w:before="0" w:beforeAutospacing="0" w:after="0" w:afterAutospacing="0"/>
        <w:rPr>
          <w:rFonts w:ascii="Calibri" w:hAnsi="Calibri" w:cs="Calibri"/>
        </w:rPr>
      </w:pPr>
      <w:r w:rsidRPr="367A72AF">
        <w:rPr>
          <w:rFonts w:ascii="Calibri" w:hAnsi="Calibri" w:cs="Calibri"/>
        </w:rPr>
        <w:t>If providing the optional enhancement of services provided in Spanish by monolingual Spanish-speaking staff, please describe how you will ensure availability of Spanish-speaking staff on a consistent and regular basis.</w:t>
      </w:r>
    </w:p>
    <w:p w14:paraId="1CEA078D" w14:textId="77777777" w:rsidR="005519E3" w:rsidRDefault="005519E3" w:rsidP="005519E3">
      <w:pPr>
        <w:pStyle w:val="paragraph"/>
        <w:spacing w:before="0" w:beforeAutospacing="0" w:after="0" w:afterAutospacing="0"/>
        <w:rPr>
          <w:rFonts w:ascii="Calibri" w:hAnsi="Calibri" w:cs="Calibri"/>
        </w:rPr>
      </w:pPr>
    </w:p>
    <w:p w14:paraId="59307C3F" w14:textId="77777777" w:rsidR="005519E3" w:rsidRDefault="005519E3" w:rsidP="005519E3">
      <w:pPr>
        <w:pStyle w:val="paragraph"/>
        <w:numPr>
          <w:ilvl w:val="0"/>
          <w:numId w:val="20"/>
        </w:numPr>
        <w:spacing w:before="0" w:beforeAutospacing="0" w:after="0" w:afterAutospacing="0"/>
        <w:rPr>
          <w:rFonts w:ascii="Calibri" w:hAnsi="Calibri" w:cs="Calibri"/>
        </w:rPr>
      </w:pPr>
      <w:r w:rsidRPr="367A72AF">
        <w:rPr>
          <w:rFonts w:ascii="Calibri" w:hAnsi="Calibri" w:cs="Calibri"/>
        </w:rPr>
        <w:t>If providing the optional enhancement of peer positions that leverage lived experience across the syndemic, please describe how you will recruit, train, support, and retain peer staff.</w:t>
      </w:r>
    </w:p>
    <w:p w14:paraId="341B566D" w14:textId="77777777" w:rsidR="005519E3" w:rsidRDefault="005519E3" w:rsidP="005519E3">
      <w:pPr>
        <w:pStyle w:val="paragraph"/>
        <w:spacing w:before="0" w:beforeAutospacing="0" w:after="0" w:afterAutospacing="0"/>
        <w:rPr>
          <w:rFonts w:ascii="Calibri" w:hAnsi="Calibri" w:cs="Calibri"/>
        </w:rPr>
      </w:pPr>
    </w:p>
    <w:p w14:paraId="17CF6FC3" w14:textId="77777777" w:rsidR="005519E3" w:rsidRDefault="005519E3" w:rsidP="005519E3">
      <w:pPr>
        <w:pStyle w:val="paragraph"/>
        <w:numPr>
          <w:ilvl w:val="0"/>
          <w:numId w:val="20"/>
        </w:numPr>
        <w:spacing w:before="0" w:beforeAutospacing="0" w:after="0" w:afterAutospacing="0"/>
        <w:rPr>
          <w:rFonts w:ascii="Calibri" w:eastAsia="Calibri" w:hAnsi="Calibri" w:cs="Calibri"/>
          <w:color w:val="000000" w:themeColor="text1"/>
        </w:rPr>
      </w:pPr>
      <w:r w:rsidRPr="367A72AF">
        <w:rPr>
          <w:rFonts w:ascii="Calibri" w:hAnsi="Calibri" w:cs="Calibri"/>
        </w:rPr>
        <w:t>If providing the optional enhancement of n</w:t>
      </w:r>
      <w:r w:rsidRPr="367A72AF">
        <w:rPr>
          <w:rFonts w:ascii="Calibri" w:eastAsia="Calibri" w:hAnsi="Calibri" w:cs="Calibri"/>
          <w:color w:val="000000" w:themeColor="text1"/>
        </w:rPr>
        <w:t xml:space="preserve">avigators intentionally tasked to </w:t>
      </w:r>
      <w:r w:rsidRPr="367A72AF">
        <w:rPr>
          <w:rFonts w:ascii="Calibri" w:eastAsia="Calibri" w:hAnsi="Calibri" w:cs="Calibri"/>
          <w:strike/>
          <w:color w:val="FF0000"/>
        </w:rPr>
        <w:t xml:space="preserve"> </w:t>
      </w:r>
      <w:r w:rsidRPr="367A72AF">
        <w:rPr>
          <w:rFonts w:ascii="Calibri" w:eastAsia="Calibri" w:hAnsi="Calibri" w:cs="Calibri"/>
          <w:color w:val="000000" w:themeColor="text1"/>
        </w:rPr>
        <w:t xml:space="preserve">provide services to people systemically marginalized and underserved by systems (BIPOC individuals; those involved in criminal-legal systems; people who use drugs; non-binary/gender fluid/transgender; female identifying; as examples), describe the population(s) you will </w:t>
      </w:r>
      <w:r w:rsidRPr="7D22C600">
        <w:rPr>
          <w:rFonts w:ascii="Calibri" w:eastAsia="Calibri" w:hAnsi="Calibri" w:cs="Calibri"/>
          <w:color w:val="000000" w:themeColor="text1"/>
        </w:rPr>
        <w:t>reach</w:t>
      </w:r>
      <w:r w:rsidRPr="367A72AF">
        <w:rPr>
          <w:rFonts w:ascii="Calibri" w:eastAsia="Calibri" w:hAnsi="Calibri" w:cs="Calibri"/>
          <w:color w:val="000000" w:themeColor="text1"/>
        </w:rPr>
        <w:t xml:space="preserve"> and how services will be specialized or specific to appropriately </w:t>
      </w:r>
      <w:r w:rsidRPr="7D22C600">
        <w:rPr>
          <w:rFonts w:ascii="Calibri" w:eastAsia="Calibri" w:hAnsi="Calibri" w:cs="Calibri"/>
          <w:color w:val="000000" w:themeColor="text1"/>
        </w:rPr>
        <w:t>meet the needs and interests of</w:t>
      </w:r>
      <w:r w:rsidRPr="367A72AF">
        <w:rPr>
          <w:rFonts w:ascii="Calibri" w:eastAsia="Calibri" w:hAnsi="Calibri" w:cs="Calibri"/>
          <w:color w:val="000000" w:themeColor="text1"/>
        </w:rPr>
        <w:t xml:space="preserve"> the population(s).</w:t>
      </w:r>
    </w:p>
    <w:p w14:paraId="0BFF4F5B" w14:textId="77777777" w:rsidR="005519E3" w:rsidRDefault="005519E3" w:rsidP="005519E3">
      <w:pPr>
        <w:pStyle w:val="paragraph"/>
        <w:spacing w:before="0" w:beforeAutospacing="0" w:after="0" w:afterAutospacing="0"/>
        <w:rPr>
          <w:rFonts w:ascii="Calibri" w:hAnsi="Calibri" w:cs="Calibri"/>
        </w:rPr>
      </w:pPr>
    </w:p>
    <w:p w14:paraId="5C93FC6C" w14:textId="77777777" w:rsidR="005519E3" w:rsidRDefault="005519E3" w:rsidP="00410114">
      <w:pPr>
        <w:pStyle w:val="paragraph"/>
        <w:spacing w:before="0" w:beforeAutospacing="0" w:after="0" w:afterAutospacing="0"/>
        <w:rPr>
          <w:rFonts w:ascii="Calibri" w:hAnsi="Calibri" w:cs="Calibri"/>
        </w:rPr>
      </w:pPr>
      <w:r w:rsidRPr="367A72AF">
        <w:rPr>
          <w:rFonts w:ascii="Calibri" w:hAnsi="Calibri" w:cs="Calibri"/>
        </w:rPr>
        <w:t>Attach, at minimum, the required letters of support, MOUs, and MOAs</w:t>
      </w:r>
    </w:p>
    <w:p w14:paraId="34479513" w14:textId="77777777" w:rsidR="005519E3" w:rsidRDefault="005519E3" w:rsidP="005519E3">
      <w:pPr>
        <w:pStyle w:val="paragraph"/>
        <w:numPr>
          <w:ilvl w:val="1"/>
          <w:numId w:val="20"/>
        </w:numPr>
        <w:spacing w:before="0" w:beforeAutospacing="0" w:after="0" w:afterAutospacing="0"/>
        <w:rPr>
          <w:rFonts w:ascii="Calibri" w:hAnsi="Calibri" w:cs="Calibri"/>
        </w:rPr>
      </w:pPr>
      <w:r w:rsidRPr="367A72AF">
        <w:rPr>
          <w:rFonts w:ascii="Calibri" w:hAnsi="Calibri" w:cs="Calibri"/>
        </w:rPr>
        <w:t xml:space="preserve">At least </w:t>
      </w:r>
      <w:r>
        <w:rPr>
          <w:rFonts w:ascii="Calibri" w:hAnsi="Calibri" w:cs="Calibri"/>
        </w:rPr>
        <w:t>1</w:t>
      </w:r>
      <w:r w:rsidRPr="367A72AF">
        <w:rPr>
          <w:rFonts w:ascii="Calibri" w:hAnsi="Calibri" w:cs="Calibri"/>
        </w:rPr>
        <w:t xml:space="preserve"> MOA or MOU with a health care provider offering PrEP services near your service area that has capacity and history providing services to priority population(s). If not possible, describe why it could not be obtained and include </w:t>
      </w:r>
      <w:r w:rsidRPr="367A72AF">
        <w:rPr>
          <w:rFonts w:ascii="Calibri" w:hAnsi="Calibri" w:cs="Calibri"/>
        </w:rPr>
        <w:lastRenderedPageBreak/>
        <w:t>a Letter of Support from a provider with whom you plan to work to develop a MOU by the time contracts are finalized.</w:t>
      </w:r>
    </w:p>
    <w:p w14:paraId="392ECB93" w14:textId="77777777" w:rsidR="005519E3" w:rsidRDefault="005519E3" w:rsidP="005519E3">
      <w:pPr>
        <w:pStyle w:val="paragraph"/>
        <w:numPr>
          <w:ilvl w:val="1"/>
          <w:numId w:val="20"/>
        </w:numPr>
        <w:spacing w:before="0" w:beforeAutospacing="0" w:after="0" w:afterAutospacing="0"/>
        <w:rPr>
          <w:rFonts w:ascii="Calibri" w:hAnsi="Calibri" w:cs="Calibri"/>
        </w:rPr>
      </w:pPr>
      <w:r w:rsidRPr="367A72AF">
        <w:rPr>
          <w:rFonts w:ascii="Calibri" w:hAnsi="Calibri" w:cs="Calibri"/>
        </w:rPr>
        <w:t xml:space="preserve">At least </w:t>
      </w:r>
      <w:r>
        <w:rPr>
          <w:rFonts w:ascii="Calibri" w:hAnsi="Calibri" w:cs="Calibri"/>
        </w:rPr>
        <w:t>1</w:t>
      </w:r>
      <w:r w:rsidRPr="367A72AF">
        <w:rPr>
          <w:rFonts w:ascii="Calibri" w:hAnsi="Calibri" w:cs="Calibri"/>
        </w:rPr>
        <w:t xml:space="preserve"> MOA or MOU with a medical provider able to provide STI and/or viral hepatitis treatment or care services near your service area that has capacity and history providing services to the priority population(s). If not possible, describe why it could not be obtained and include a Letter of Support from a provider with whom you plan to work to develop a MOU by the time contracts are finalized.</w:t>
      </w:r>
    </w:p>
    <w:p w14:paraId="53449FCA" w14:textId="77777777" w:rsidR="005519E3" w:rsidRDefault="005519E3" w:rsidP="005519E3">
      <w:pPr>
        <w:pStyle w:val="paragraph"/>
        <w:spacing w:before="0" w:beforeAutospacing="0" w:after="0" w:afterAutospacing="0"/>
        <w:rPr>
          <w:rStyle w:val="normaltextrun"/>
          <w:rFonts w:ascii="Calibri" w:hAnsi="Calibri" w:cs="Calibri"/>
        </w:rPr>
      </w:pPr>
    </w:p>
    <w:p w14:paraId="0AB2FCFA" w14:textId="77777777" w:rsidR="005519E3" w:rsidRDefault="005519E3" w:rsidP="005519E3">
      <w:pPr>
        <w:pStyle w:val="paragraph"/>
        <w:spacing w:before="0" w:beforeAutospacing="0" w:after="0" w:afterAutospacing="0"/>
        <w:textAlignment w:val="baseline"/>
        <w:rPr>
          <w:rFonts w:ascii="Segoe UI" w:hAnsi="Segoe UI" w:cs="Segoe UI"/>
          <w:sz w:val="18"/>
          <w:szCs w:val="18"/>
        </w:rPr>
      </w:pPr>
      <w:r w:rsidRPr="367A72AF">
        <w:rPr>
          <w:rStyle w:val="eop"/>
          <w:rFonts w:ascii="Calibri" w:hAnsi="Calibri" w:cs="Calibri"/>
        </w:rPr>
        <w:t> </w:t>
      </w:r>
    </w:p>
    <w:p w14:paraId="0F9FA836" w14:textId="77777777" w:rsidR="005519E3" w:rsidRDefault="005519E3" w:rsidP="005519E3">
      <w:pPr>
        <w:rPr>
          <w:rFonts w:asciiTheme="minorHAnsi" w:eastAsia="Calibri" w:hAnsiTheme="minorHAnsi" w:cstheme="minorHAnsi"/>
          <w:sz w:val="24"/>
          <w:szCs w:val="24"/>
        </w:rPr>
      </w:pPr>
      <w:r>
        <w:rPr>
          <w:rFonts w:asciiTheme="minorHAnsi" w:eastAsia="Calibri" w:hAnsiTheme="minorHAnsi" w:cstheme="minorHAnsi"/>
          <w:sz w:val="24"/>
          <w:szCs w:val="24"/>
        </w:rPr>
        <w:t>*If agency is applying for both integrated testing and syndemic service navigation categories, only one MOU from each category is required.</w:t>
      </w:r>
    </w:p>
    <w:p w14:paraId="7B04EB97" w14:textId="77777777" w:rsidR="005519E3" w:rsidRPr="007F4E33" w:rsidRDefault="005519E3" w:rsidP="005519E3">
      <w:r w:rsidRPr="00F51C3F">
        <w:rPr>
          <w:rFonts w:asciiTheme="minorHAnsi" w:hAnsiTheme="minorHAnsi" w:cstheme="minorHAnsi"/>
          <w:sz w:val="24"/>
          <w:szCs w:val="24"/>
        </w:rPr>
        <w:br w:type="page"/>
      </w:r>
    </w:p>
    <w:p w14:paraId="227ED143" w14:textId="77777777" w:rsidR="00F62DBE" w:rsidRDefault="00F62DBE" w:rsidP="00F62DBE">
      <w:pPr>
        <w:rPr>
          <w:rFonts w:asciiTheme="minorHAnsi" w:hAnsiTheme="minorHAnsi" w:cstheme="minorHAnsi"/>
          <w:sz w:val="24"/>
          <w:szCs w:val="24"/>
        </w:rPr>
      </w:pPr>
      <w:r w:rsidRPr="00F51C3F">
        <w:rPr>
          <w:rFonts w:asciiTheme="minorHAnsi" w:hAnsiTheme="minorHAnsi" w:cstheme="minorHAnsi"/>
          <w:b/>
          <w:bCs/>
          <w:sz w:val="24"/>
          <w:szCs w:val="24"/>
        </w:rPr>
        <w:lastRenderedPageBreak/>
        <w:t>Proposal</w:t>
      </w:r>
      <w:r>
        <w:rPr>
          <w:rFonts w:asciiTheme="minorHAnsi" w:hAnsiTheme="minorHAnsi" w:cstheme="minorHAnsi"/>
          <w:b/>
          <w:bCs/>
          <w:sz w:val="24"/>
          <w:szCs w:val="24"/>
        </w:rPr>
        <w:t xml:space="preserve"> -</w:t>
      </w:r>
      <w:r w:rsidRPr="00F51C3F">
        <w:rPr>
          <w:rFonts w:asciiTheme="minorHAnsi" w:hAnsiTheme="minorHAnsi" w:cstheme="minorHAnsi"/>
          <w:b/>
          <w:bCs/>
          <w:sz w:val="24"/>
          <w:szCs w:val="24"/>
        </w:rPr>
        <w:t xml:space="preserve"> Program approach </w:t>
      </w:r>
      <w:r w:rsidRPr="006D4C83">
        <w:rPr>
          <w:rFonts w:asciiTheme="minorHAnsi" w:hAnsiTheme="minorHAnsi" w:cstheme="minorHAnsi"/>
          <w:sz w:val="24"/>
          <w:szCs w:val="24"/>
        </w:rPr>
        <w:t>(</w:t>
      </w:r>
      <w:r>
        <w:rPr>
          <w:rFonts w:asciiTheme="minorHAnsi" w:hAnsiTheme="minorHAnsi" w:cstheme="minorHAnsi"/>
          <w:sz w:val="24"/>
          <w:szCs w:val="24"/>
        </w:rPr>
        <w:t>4</w:t>
      </w:r>
      <w:r w:rsidRPr="006D4C83">
        <w:rPr>
          <w:rFonts w:asciiTheme="minorHAnsi" w:hAnsiTheme="minorHAnsi" w:cstheme="minorHAnsi"/>
          <w:sz w:val="24"/>
          <w:szCs w:val="24"/>
        </w:rPr>
        <w:t xml:space="preserve"> pages</w:t>
      </w:r>
      <w:r>
        <w:rPr>
          <w:rFonts w:asciiTheme="minorHAnsi" w:hAnsiTheme="minorHAnsi" w:cstheme="minorHAnsi"/>
          <w:sz w:val="24"/>
          <w:szCs w:val="24"/>
        </w:rPr>
        <w:t xml:space="preserve"> maximum</w:t>
      </w:r>
      <w:r w:rsidRPr="006D4C83">
        <w:rPr>
          <w:rFonts w:asciiTheme="minorHAnsi" w:hAnsiTheme="minorHAnsi" w:cstheme="minorHAnsi"/>
          <w:sz w:val="24"/>
          <w:szCs w:val="24"/>
        </w:rPr>
        <w:t xml:space="preserve">, </w:t>
      </w:r>
      <w:r>
        <w:rPr>
          <w:rFonts w:asciiTheme="minorHAnsi" w:hAnsiTheme="minorHAnsi" w:cstheme="minorHAnsi"/>
          <w:sz w:val="24"/>
          <w:szCs w:val="24"/>
        </w:rPr>
        <w:t xml:space="preserve">including </w:t>
      </w:r>
      <w:r w:rsidRPr="006D4C83">
        <w:rPr>
          <w:rFonts w:asciiTheme="minorHAnsi" w:hAnsiTheme="minorHAnsi" w:cstheme="minorHAnsi"/>
          <w:sz w:val="24"/>
          <w:szCs w:val="24"/>
        </w:rPr>
        <w:t>questions)</w:t>
      </w:r>
    </w:p>
    <w:p w14:paraId="50171810" w14:textId="77777777" w:rsidR="00F62DBE" w:rsidRDefault="00F62DBE" w:rsidP="00F62DBE">
      <w:pPr>
        <w:rPr>
          <w:rFonts w:asciiTheme="minorHAnsi" w:hAnsiTheme="minorHAnsi" w:cstheme="minorHAnsi"/>
          <w:sz w:val="24"/>
          <w:szCs w:val="24"/>
        </w:rPr>
      </w:pPr>
    </w:p>
    <w:p w14:paraId="23E6AA84" w14:textId="77777777" w:rsidR="001175AD" w:rsidRPr="00F51C3F" w:rsidRDefault="001175AD" w:rsidP="001175AD">
      <w:pPr>
        <w:rPr>
          <w:rFonts w:asciiTheme="minorHAnsi" w:hAnsiTheme="minorHAnsi" w:cstheme="minorHAnsi"/>
          <w:sz w:val="24"/>
          <w:szCs w:val="24"/>
        </w:rPr>
      </w:pPr>
      <w:r w:rsidRPr="00F51C3F">
        <w:rPr>
          <w:rFonts w:asciiTheme="minorHAnsi" w:hAnsiTheme="minorHAnsi" w:cstheme="minorHAnsi"/>
          <w:sz w:val="24"/>
          <w:szCs w:val="24"/>
        </w:rPr>
        <w:t>Briefly describe your programmatic vision by addressing each of the following questions:</w:t>
      </w:r>
    </w:p>
    <w:p w14:paraId="6328467E" w14:textId="77777777" w:rsidR="001175AD" w:rsidRPr="00F51C3F" w:rsidRDefault="001175AD" w:rsidP="001175AD">
      <w:pPr>
        <w:pStyle w:val="ListParagraph"/>
        <w:numPr>
          <w:ilvl w:val="0"/>
          <w:numId w:val="2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Is the service category you are applying for a new service for your organization, or does it represent a continuation or expansion of existing services?</w:t>
      </w:r>
    </w:p>
    <w:p w14:paraId="1B2546FD" w14:textId="77777777" w:rsidR="001175AD" w:rsidRPr="00F51C3F" w:rsidRDefault="001175AD" w:rsidP="001175AD">
      <w:pPr>
        <w:pStyle w:val="ListParagraph"/>
        <w:numPr>
          <w:ilvl w:val="1"/>
          <w:numId w:val="2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this is a continuation of existing services, describe your organization’s past successes and challenges providing these services. How have you ensured your services are meeting the needs of your population?</w:t>
      </w:r>
    </w:p>
    <w:p w14:paraId="00210B04" w14:textId="77777777" w:rsidR="001175AD" w:rsidRPr="00F51C3F" w:rsidRDefault="001175AD" w:rsidP="001175AD">
      <w:pPr>
        <w:pStyle w:val="ListParagraph"/>
        <w:numPr>
          <w:ilvl w:val="1"/>
          <w:numId w:val="2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you are expanding existing services, please describe where/how you plan to expand and explain why expanding existing services is needed.</w:t>
      </w:r>
    </w:p>
    <w:p w14:paraId="0EB04749" w14:textId="77777777" w:rsidR="001175AD" w:rsidRPr="00F51C3F" w:rsidRDefault="001175AD" w:rsidP="001175AD">
      <w:pPr>
        <w:pStyle w:val="ListParagraph"/>
        <w:numPr>
          <w:ilvl w:val="0"/>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programmatic vision incorporate a syndemic approach?</w:t>
      </w:r>
    </w:p>
    <w:p w14:paraId="1BAB8328" w14:textId="77777777" w:rsidR="001175AD" w:rsidRPr="00F51C3F" w:rsidRDefault="001175AD" w:rsidP="001175AD">
      <w:pPr>
        <w:pStyle w:val="ListParagraph"/>
        <w:numPr>
          <w:ilvl w:val="0"/>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 incorporate evidence-based practices?</w:t>
      </w:r>
    </w:p>
    <w:p w14:paraId="1DD349E4" w14:textId="77777777" w:rsidR="001175AD" w:rsidRPr="00F51C3F" w:rsidRDefault="001175AD" w:rsidP="001175AD">
      <w:pPr>
        <w:pStyle w:val="ListParagraph"/>
        <w:numPr>
          <w:ilvl w:val="0"/>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are the priority populations that you intend to work with?</w:t>
      </w:r>
    </w:p>
    <w:p w14:paraId="4DC669E6" w14:textId="77777777" w:rsidR="001175AD" w:rsidRPr="00F51C3F" w:rsidRDefault="001175AD" w:rsidP="001175AD">
      <w:pPr>
        <w:pStyle w:val="ListParagraph"/>
        <w:numPr>
          <w:ilvl w:val="1"/>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the priority populations listed in the service category you are applying </w:t>
      </w:r>
      <w:proofErr w:type="gramStart"/>
      <w:r w:rsidRPr="00F51C3F">
        <w:rPr>
          <w:rFonts w:asciiTheme="minorHAnsi" w:hAnsiTheme="minorHAnsi" w:cstheme="minorHAnsi"/>
          <w:sz w:val="24"/>
          <w:szCs w:val="24"/>
        </w:rPr>
        <w:t>to, and</w:t>
      </w:r>
      <w:proofErr w:type="gramEnd"/>
      <w:r w:rsidRPr="00F51C3F">
        <w:rPr>
          <w:rFonts w:asciiTheme="minorHAnsi" w:hAnsiTheme="minorHAnsi" w:cstheme="minorHAnsi"/>
          <w:sz w:val="24"/>
          <w:szCs w:val="24"/>
        </w:rPr>
        <w:t xml:space="preserve"> be specific about any sub-populations or communities you plan to work with.</w:t>
      </w:r>
    </w:p>
    <w:p w14:paraId="4FD96DA0" w14:textId="77777777" w:rsidR="001175AD" w:rsidRPr="00F51C3F" w:rsidRDefault="001175AD" w:rsidP="001175AD">
      <w:pPr>
        <w:pStyle w:val="ListParagraph"/>
        <w:numPr>
          <w:ilvl w:val="1"/>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Remember to reference the syndemic data provided as part of this RFA </w:t>
      </w:r>
      <w:r>
        <w:rPr>
          <w:rFonts w:asciiTheme="minorHAnsi" w:hAnsiTheme="minorHAnsi" w:cstheme="minorHAnsi"/>
          <w:sz w:val="24"/>
          <w:szCs w:val="24"/>
        </w:rPr>
        <w:t xml:space="preserve">in </w:t>
      </w:r>
      <w:r w:rsidRPr="00EC2C47">
        <w:rPr>
          <w:rFonts w:asciiTheme="minorHAnsi" w:hAnsiTheme="minorHAnsi" w:cstheme="minorHAnsi"/>
          <w:sz w:val="24"/>
          <w:szCs w:val="24"/>
        </w:rPr>
        <w:t>Exhibit A</w:t>
      </w:r>
      <w:r w:rsidRPr="00EC2C47">
        <w:rPr>
          <w:rFonts w:asciiTheme="minorHAnsi" w:hAnsiTheme="minorHAnsi" w:cstheme="minorHAnsi"/>
          <w:b/>
          <w:bCs/>
          <w:sz w:val="24"/>
          <w:szCs w:val="24"/>
        </w:rPr>
        <w:t xml:space="preserve">, </w:t>
      </w:r>
      <w:r w:rsidRPr="00EC2C47">
        <w:rPr>
          <w:rFonts w:asciiTheme="minorHAnsi" w:hAnsiTheme="minorHAnsi" w:cstheme="minorHAnsi"/>
          <w:sz w:val="24"/>
          <w:szCs w:val="24"/>
        </w:rPr>
        <w:t>“The</w:t>
      </w:r>
      <w:r w:rsidRPr="002B190C">
        <w:rPr>
          <w:rFonts w:asciiTheme="minorHAnsi" w:hAnsiTheme="minorHAnsi" w:cstheme="minorHAnsi"/>
          <w:sz w:val="24"/>
          <w:szCs w:val="24"/>
        </w:rPr>
        <w:t xml:space="preserve"> State of the Syndemic in Washington.”</w:t>
      </w:r>
    </w:p>
    <w:p w14:paraId="634F817E" w14:textId="77777777" w:rsidR="001175AD" w:rsidRPr="00F51C3F" w:rsidRDefault="001175AD" w:rsidP="001175AD">
      <w:pPr>
        <w:pStyle w:val="ListParagraph"/>
        <w:numPr>
          <w:ilvl w:val="0"/>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barriers to access do the identified priority populations face, and how does your program address those barriers?</w:t>
      </w:r>
    </w:p>
    <w:p w14:paraId="7C27ADF7" w14:textId="77777777" w:rsidR="001175AD" w:rsidRPr="00F51C3F" w:rsidRDefault="001175AD" w:rsidP="001175AD">
      <w:pPr>
        <w:pStyle w:val="ListParagraph"/>
        <w:numPr>
          <w:ilvl w:val="1"/>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In addition to other access barriers, you must address how your program currently provides language access appropriate to your populations, or how you plan to provide language access services (for example translation of written materials, interpreting services, and recruitment and hiring of bilingual staff, as needed).</w:t>
      </w:r>
    </w:p>
    <w:p w14:paraId="1949CBDA" w14:textId="77777777" w:rsidR="001175AD" w:rsidRPr="00F51C3F" w:rsidRDefault="001175AD" w:rsidP="001175AD">
      <w:pPr>
        <w:pStyle w:val="ListParagraph"/>
        <w:numPr>
          <w:ilvl w:val="0"/>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define success for the program you are proposing, and what data would you need to measure your success?</w:t>
      </w:r>
    </w:p>
    <w:p w14:paraId="3F1E2C0F" w14:textId="77777777" w:rsidR="001175AD" w:rsidRPr="00F51C3F" w:rsidRDefault="001175AD" w:rsidP="001175AD">
      <w:pPr>
        <w:pStyle w:val="ListParagraph"/>
        <w:numPr>
          <w:ilvl w:val="1"/>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any applicable outcomes from the service category tables.  </w:t>
      </w:r>
    </w:p>
    <w:p w14:paraId="038D0854" w14:textId="77777777" w:rsidR="001175AD" w:rsidRPr="00F51C3F" w:rsidRDefault="001175AD" w:rsidP="001175AD">
      <w:pPr>
        <w:pStyle w:val="ListParagraph"/>
        <w:numPr>
          <w:ilvl w:val="0"/>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involve members of the communities of focus in program design and implementation?</w:t>
      </w:r>
    </w:p>
    <w:p w14:paraId="54853FED" w14:textId="77777777" w:rsidR="001175AD" w:rsidRPr="00F51C3F" w:rsidRDefault="001175AD" w:rsidP="001175AD">
      <w:pPr>
        <w:pStyle w:val="ListParagraph"/>
        <w:numPr>
          <w:ilvl w:val="0"/>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gather feedback from the individuals reached by this program and shift services in response to this feedback?</w:t>
      </w:r>
    </w:p>
    <w:p w14:paraId="16F256E5" w14:textId="77777777" w:rsidR="001175AD" w:rsidRPr="00F51C3F" w:rsidRDefault="001175AD" w:rsidP="001175AD">
      <w:pPr>
        <w:pStyle w:val="ListParagraph"/>
        <w:numPr>
          <w:ilvl w:val="0"/>
          <w:numId w:val="25"/>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lastRenderedPageBreak/>
        <w:t>If your program plans to include any of the optional enhancements, describe how they will be integrated into your program.</w:t>
      </w:r>
    </w:p>
    <w:p w14:paraId="69FC42F7" w14:textId="77777777" w:rsidR="001175AD" w:rsidRPr="00F51C3F" w:rsidRDefault="001175AD" w:rsidP="001175AD">
      <w:pPr>
        <w:rPr>
          <w:rFonts w:asciiTheme="minorHAnsi" w:hAnsiTheme="minorHAnsi" w:cstheme="minorHAnsi"/>
          <w:i/>
          <w:iCs/>
          <w:sz w:val="24"/>
          <w:szCs w:val="24"/>
        </w:rPr>
      </w:pPr>
      <w:r w:rsidRPr="00F51C3F">
        <w:rPr>
          <w:rFonts w:asciiTheme="minorHAnsi" w:hAnsiTheme="minorHAnsi" w:cstheme="minorHAnsi"/>
          <w:i/>
          <w:iCs/>
          <w:sz w:val="24"/>
          <w:szCs w:val="24"/>
        </w:rPr>
        <w:t xml:space="preserve">Reviewers will take into consideration whether bidders have incorporated the syndemic (e.g. HIV, viral hepatitis, sexually transmitted infections, and overdose) data provided as part of this solicitation into their response. </w:t>
      </w:r>
    </w:p>
    <w:p w14:paraId="0DA1EB47" w14:textId="77777777" w:rsidR="001175AD" w:rsidRPr="00F51C3F" w:rsidRDefault="001175AD" w:rsidP="001175AD">
      <w:pPr>
        <w:rPr>
          <w:rFonts w:asciiTheme="minorHAnsi" w:hAnsiTheme="minorHAnsi" w:cstheme="minorHAnsi"/>
          <w:i/>
          <w:iCs/>
          <w:sz w:val="24"/>
          <w:szCs w:val="24"/>
        </w:rPr>
      </w:pPr>
    </w:p>
    <w:p w14:paraId="4FAFEB67" w14:textId="77777777" w:rsidR="005519E3" w:rsidRPr="00F51C3F" w:rsidRDefault="005519E3" w:rsidP="005519E3">
      <w:pPr>
        <w:rPr>
          <w:rFonts w:asciiTheme="minorHAnsi" w:hAnsiTheme="minorHAnsi" w:cstheme="minorHAnsi"/>
          <w:i/>
          <w:iCs/>
          <w:sz w:val="24"/>
          <w:szCs w:val="24"/>
        </w:rPr>
      </w:pPr>
    </w:p>
    <w:p w14:paraId="2AE6B5AC" w14:textId="77777777" w:rsidR="005519E3" w:rsidRPr="00F51C3F" w:rsidRDefault="005519E3" w:rsidP="005519E3">
      <w:pPr>
        <w:rPr>
          <w:rFonts w:asciiTheme="minorHAnsi" w:hAnsiTheme="minorHAnsi" w:cstheme="minorHAnsi"/>
          <w:i/>
          <w:iCs/>
          <w:sz w:val="24"/>
          <w:szCs w:val="24"/>
        </w:rPr>
      </w:pPr>
    </w:p>
    <w:p w14:paraId="6FD4467F" w14:textId="77777777" w:rsidR="005519E3" w:rsidRDefault="005519E3" w:rsidP="005519E3">
      <w:pPr>
        <w:rPr>
          <w:rFonts w:asciiTheme="minorHAnsi" w:hAnsiTheme="minorHAnsi" w:cstheme="minorHAnsi"/>
          <w:i/>
          <w:iCs/>
          <w:sz w:val="24"/>
          <w:szCs w:val="24"/>
        </w:rPr>
      </w:pPr>
      <w:r>
        <w:rPr>
          <w:rFonts w:asciiTheme="minorHAnsi" w:hAnsiTheme="minorHAnsi" w:cstheme="minorHAnsi"/>
          <w:i/>
          <w:iCs/>
          <w:sz w:val="24"/>
          <w:szCs w:val="24"/>
        </w:rPr>
        <w:br w:type="page"/>
      </w:r>
    </w:p>
    <w:p w14:paraId="3DA16D20" w14:textId="77777777" w:rsidR="005519E3" w:rsidRPr="00F51C3F" w:rsidRDefault="005519E3" w:rsidP="005519E3">
      <w:pPr>
        <w:rPr>
          <w:rFonts w:asciiTheme="minorHAnsi" w:hAnsiTheme="minorHAnsi" w:cstheme="minorHAnsi"/>
          <w:i/>
          <w:iCs/>
          <w:sz w:val="24"/>
          <w:szCs w:val="24"/>
        </w:rPr>
      </w:pPr>
    </w:p>
    <w:p w14:paraId="1FCDE8AB" w14:textId="77777777" w:rsidR="00D71AAA" w:rsidRDefault="00D71AAA" w:rsidP="00D71AAA">
      <w:pPr>
        <w:rPr>
          <w:rFonts w:asciiTheme="minorHAnsi" w:hAnsiTheme="minorHAnsi" w:cstheme="minorHAnsi"/>
          <w:sz w:val="24"/>
          <w:szCs w:val="24"/>
        </w:rPr>
      </w:pPr>
      <w:bookmarkStart w:id="11" w:name="_Toc130216555"/>
      <w:bookmarkStart w:id="12" w:name="Prog_dev"/>
      <w:r w:rsidRPr="00F51C3F">
        <w:rPr>
          <w:rFonts w:asciiTheme="minorHAnsi" w:hAnsiTheme="minorHAnsi" w:cstheme="minorHAnsi"/>
          <w:b/>
          <w:bCs/>
          <w:sz w:val="24"/>
          <w:szCs w:val="24"/>
        </w:rPr>
        <w:t>Program development, implementation startup, and capacity building needs</w:t>
      </w:r>
      <w:bookmarkEnd w:id="11"/>
      <w:bookmarkEnd w:id="12"/>
      <w:r>
        <w:rPr>
          <w:rFonts w:asciiTheme="minorHAnsi" w:hAnsiTheme="minorHAnsi" w:cstheme="minorHAnsi"/>
          <w:sz w:val="24"/>
          <w:szCs w:val="24"/>
        </w:rPr>
        <w:t xml:space="preserve"> (</w:t>
      </w:r>
      <w:r w:rsidRPr="00F51C3F">
        <w:rPr>
          <w:rFonts w:asciiTheme="minorHAnsi" w:hAnsiTheme="minorHAnsi" w:cstheme="minorHAnsi"/>
          <w:sz w:val="24"/>
          <w:szCs w:val="24"/>
        </w:rPr>
        <w:t>1 page</w:t>
      </w:r>
      <w:r>
        <w:rPr>
          <w:rFonts w:asciiTheme="minorHAnsi" w:hAnsiTheme="minorHAnsi" w:cstheme="minorHAnsi"/>
          <w:sz w:val="24"/>
          <w:szCs w:val="24"/>
        </w:rPr>
        <w:t xml:space="preserve"> maximum, including questions)</w:t>
      </w:r>
    </w:p>
    <w:p w14:paraId="3963B1B4" w14:textId="77777777" w:rsidR="00D71AAA" w:rsidRDefault="00D71AAA" w:rsidP="00D71AAA">
      <w:pPr>
        <w:rPr>
          <w:rFonts w:asciiTheme="minorHAnsi" w:hAnsiTheme="minorHAnsi" w:cstheme="minorHAnsi"/>
          <w:sz w:val="24"/>
          <w:szCs w:val="24"/>
        </w:rPr>
      </w:pPr>
    </w:p>
    <w:p w14:paraId="40A5081A" w14:textId="77777777" w:rsidR="00D71AAA" w:rsidRPr="00F51C3F" w:rsidRDefault="00D71AAA" w:rsidP="00D71AAA">
      <w:pPr>
        <w:rPr>
          <w:rFonts w:asciiTheme="minorHAnsi" w:hAnsiTheme="minorHAnsi" w:cstheme="minorHAnsi"/>
          <w:i/>
          <w:iCs/>
          <w:sz w:val="24"/>
          <w:szCs w:val="24"/>
        </w:rPr>
      </w:pPr>
      <w:r w:rsidRPr="006D4C83">
        <w:rPr>
          <w:rFonts w:asciiTheme="minorHAnsi" w:hAnsiTheme="minorHAnsi" w:cstheme="minorHAnsi"/>
          <w:i/>
          <w:iCs/>
          <w:sz w:val="24"/>
          <w:szCs w:val="24"/>
        </w:rPr>
        <w:t>(Required for applicants proposing new or expanded services</w:t>
      </w:r>
      <w:r>
        <w:rPr>
          <w:rFonts w:asciiTheme="minorHAnsi" w:hAnsiTheme="minorHAnsi" w:cstheme="minorHAnsi"/>
          <w:i/>
          <w:iCs/>
          <w:sz w:val="24"/>
          <w:szCs w:val="24"/>
        </w:rPr>
        <w:t>.</w:t>
      </w:r>
      <w:r w:rsidRPr="006D4C83">
        <w:rPr>
          <w:rFonts w:asciiTheme="minorHAnsi" w:hAnsiTheme="minorHAnsi" w:cstheme="minorHAnsi"/>
          <w:i/>
          <w:iCs/>
          <w:sz w:val="24"/>
          <w:szCs w:val="24"/>
        </w:rPr>
        <w:t xml:space="preserve"> Applicants</w:t>
      </w:r>
      <w:r w:rsidRPr="00F51C3F">
        <w:rPr>
          <w:rFonts w:asciiTheme="minorHAnsi" w:hAnsiTheme="minorHAnsi" w:cstheme="minorHAnsi"/>
          <w:i/>
          <w:iCs/>
          <w:sz w:val="24"/>
          <w:szCs w:val="24"/>
        </w:rPr>
        <w:t xml:space="preserve"> requesting funding to replace existing funding for services already provided can omit this section.)</w:t>
      </w:r>
    </w:p>
    <w:p w14:paraId="56E13227" w14:textId="77777777" w:rsidR="005519E3" w:rsidRPr="00F51C3F" w:rsidRDefault="005519E3" w:rsidP="005519E3">
      <w:pPr>
        <w:rPr>
          <w:rFonts w:asciiTheme="minorHAnsi" w:hAnsiTheme="minorHAnsi" w:cstheme="minorHAnsi"/>
          <w:i/>
          <w:iCs/>
          <w:sz w:val="24"/>
          <w:szCs w:val="24"/>
        </w:rPr>
      </w:pPr>
    </w:p>
    <w:p w14:paraId="184DF5B6" w14:textId="77777777" w:rsidR="005519E3" w:rsidRDefault="005519E3" w:rsidP="005519E3">
      <w:pPr>
        <w:pStyle w:val="pf0"/>
        <w:spacing w:before="0" w:beforeAutospacing="0" w:after="0" w:afterAutospacing="0"/>
        <w:rPr>
          <w:rFonts w:asciiTheme="minorHAnsi" w:hAnsiTheme="minorHAnsi" w:cstheme="minorHAnsi"/>
        </w:rPr>
      </w:pPr>
      <w:r w:rsidRPr="00F51C3F">
        <w:rPr>
          <w:rFonts w:asciiTheme="minorHAnsi" w:hAnsiTheme="minorHAnsi" w:cstheme="minorHAnsi"/>
        </w:rPr>
        <w:t>OID understands that some programs will require a period of development before program implementation can begin. In most cases, this startup period should be three to six months. Some programs may require longer than this (for example, the PrEP housing pilot will likely require a six to twelve month development phase prior to implementation).</w:t>
      </w:r>
    </w:p>
    <w:p w14:paraId="17689701" w14:textId="77777777" w:rsidR="00D71AAA" w:rsidRPr="00F51C3F" w:rsidRDefault="00D71AAA" w:rsidP="005519E3">
      <w:pPr>
        <w:pStyle w:val="pf0"/>
        <w:spacing w:before="0" w:beforeAutospacing="0" w:after="0" w:afterAutospacing="0"/>
        <w:rPr>
          <w:rFonts w:asciiTheme="minorHAnsi" w:hAnsiTheme="minorHAnsi" w:cstheme="minorHAnsi"/>
        </w:rPr>
      </w:pPr>
    </w:p>
    <w:p w14:paraId="01D7FE0B" w14:textId="77777777" w:rsidR="005519E3" w:rsidRPr="00F51C3F" w:rsidRDefault="005519E3" w:rsidP="005519E3">
      <w:pPr>
        <w:pStyle w:val="pf0"/>
        <w:spacing w:before="0" w:beforeAutospacing="0" w:after="0" w:afterAutospacing="0"/>
        <w:rPr>
          <w:rFonts w:asciiTheme="minorHAnsi" w:hAnsiTheme="minorHAnsi" w:cstheme="minorHAnsi"/>
        </w:rPr>
      </w:pPr>
      <w:r w:rsidRPr="00F51C3F">
        <w:rPr>
          <w:rFonts w:asciiTheme="minorHAnsi" w:hAnsiTheme="minorHAnsi" w:cstheme="minorHAnsi"/>
        </w:rPr>
        <w:t>Please provide a timeline describing program development and implementation startup activities, including, but not limited to:</w:t>
      </w:r>
    </w:p>
    <w:p w14:paraId="5639A4F1" w14:textId="77777777" w:rsidR="005519E3" w:rsidRPr="00F51C3F" w:rsidRDefault="005519E3" w:rsidP="005519E3">
      <w:pPr>
        <w:pStyle w:val="pf0"/>
        <w:numPr>
          <w:ilvl w:val="0"/>
          <w:numId w:val="11"/>
        </w:numPr>
        <w:spacing w:before="0" w:beforeAutospacing="0" w:after="0" w:afterAutospacing="0"/>
        <w:rPr>
          <w:rFonts w:asciiTheme="minorHAnsi" w:hAnsiTheme="minorHAnsi" w:cstheme="minorHAnsi"/>
        </w:rPr>
      </w:pPr>
      <w:r w:rsidRPr="00F51C3F">
        <w:rPr>
          <w:rFonts w:asciiTheme="minorHAnsi" w:hAnsiTheme="minorHAnsi" w:cstheme="minorHAnsi"/>
        </w:rPr>
        <w:t>Staff hiring</w:t>
      </w:r>
    </w:p>
    <w:p w14:paraId="7C798D30" w14:textId="77777777" w:rsidR="005519E3" w:rsidRPr="00F51C3F" w:rsidRDefault="005519E3" w:rsidP="005519E3">
      <w:pPr>
        <w:pStyle w:val="pf0"/>
        <w:numPr>
          <w:ilvl w:val="0"/>
          <w:numId w:val="11"/>
        </w:numPr>
        <w:spacing w:before="0" w:beforeAutospacing="0" w:after="0" w:afterAutospacing="0"/>
        <w:rPr>
          <w:rFonts w:asciiTheme="minorHAnsi" w:hAnsiTheme="minorHAnsi" w:cstheme="minorHAnsi"/>
        </w:rPr>
      </w:pPr>
      <w:r w:rsidRPr="00F51C3F">
        <w:rPr>
          <w:rFonts w:asciiTheme="minorHAnsi" w:hAnsiTheme="minorHAnsi" w:cstheme="minorHAnsi"/>
        </w:rPr>
        <w:t>Attending any training needed to implement program</w:t>
      </w:r>
    </w:p>
    <w:p w14:paraId="5E2A60E6" w14:textId="77777777" w:rsidR="005519E3" w:rsidRPr="00F51C3F" w:rsidRDefault="005519E3" w:rsidP="005519E3">
      <w:pPr>
        <w:pStyle w:val="pf0"/>
        <w:numPr>
          <w:ilvl w:val="0"/>
          <w:numId w:val="11"/>
        </w:numPr>
        <w:spacing w:before="0" w:beforeAutospacing="0" w:after="0" w:afterAutospacing="0"/>
        <w:rPr>
          <w:rFonts w:asciiTheme="minorHAnsi" w:hAnsiTheme="minorHAnsi" w:cstheme="minorHAnsi"/>
        </w:rPr>
      </w:pPr>
      <w:r w:rsidRPr="00F51C3F">
        <w:rPr>
          <w:rFonts w:asciiTheme="minorHAnsi" w:hAnsiTheme="minorHAnsi" w:cstheme="minorHAnsi"/>
        </w:rPr>
        <w:t>Partnership development and creation of MOUs/MOAs, if needed</w:t>
      </w:r>
    </w:p>
    <w:p w14:paraId="1AD43824" w14:textId="77777777" w:rsidR="005519E3" w:rsidRPr="00F51C3F" w:rsidRDefault="005519E3" w:rsidP="005519E3">
      <w:pPr>
        <w:pStyle w:val="pf0"/>
        <w:spacing w:before="0" w:beforeAutospacing="0" w:after="0" w:afterAutospacing="0"/>
        <w:rPr>
          <w:rFonts w:asciiTheme="minorHAnsi" w:hAnsiTheme="minorHAnsi" w:cstheme="minorHAnsi"/>
          <w:b/>
        </w:rPr>
      </w:pPr>
    </w:p>
    <w:p w14:paraId="5A7A75B9" w14:textId="77777777" w:rsidR="005519E3" w:rsidRPr="00F51C3F" w:rsidRDefault="005519E3" w:rsidP="005519E3">
      <w:pPr>
        <w:rPr>
          <w:rFonts w:asciiTheme="minorHAnsi" w:hAnsiTheme="minorHAnsi" w:cstheme="minorHAnsi"/>
          <w:sz w:val="24"/>
          <w:szCs w:val="24"/>
        </w:rPr>
      </w:pPr>
      <w:r w:rsidRPr="00F51C3F">
        <w:rPr>
          <w:rFonts w:asciiTheme="minorHAnsi" w:hAnsiTheme="minorHAnsi" w:cstheme="minorHAnsi"/>
          <w:sz w:val="24"/>
          <w:szCs w:val="24"/>
        </w:rPr>
        <w:t>In addition, OID understand that some programs will need capacity building assistance, including technical assistance and training. Please describe what capacity building assistance your agency needs to implement the proposed program(s).</w:t>
      </w:r>
    </w:p>
    <w:p w14:paraId="27032056" w14:textId="77777777" w:rsidR="005519E3" w:rsidRPr="00F51C3F" w:rsidRDefault="005519E3" w:rsidP="005519E3">
      <w:pPr>
        <w:rPr>
          <w:rFonts w:asciiTheme="minorHAnsi" w:hAnsiTheme="minorHAnsi" w:cstheme="minorHAnsi"/>
          <w:sz w:val="24"/>
          <w:szCs w:val="24"/>
        </w:rPr>
      </w:pPr>
    </w:p>
    <w:p w14:paraId="3DFC4CD2" w14:textId="77777777" w:rsidR="005519E3" w:rsidRDefault="005519E3" w:rsidP="005519E3">
      <w:pPr>
        <w:rPr>
          <w:rFonts w:asciiTheme="minorHAnsi" w:hAnsiTheme="minorHAnsi" w:cstheme="minorHAnsi"/>
          <w:sz w:val="24"/>
          <w:szCs w:val="24"/>
        </w:rPr>
      </w:pPr>
      <w:r>
        <w:rPr>
          <w:rFonts w:asciiTheme="minorHAnsi" w:hAnsiTheme="minorHAnsi" w:cstheme="minorHAnsi"/>
          <w:sz w:val="24"/>
          <w:szCs w:val="24"/>
        </w:rPr>
        <w:br w:type="page"/>
      </w:r>
    </w:p>
    <w:p w14:paraId="131BFC5E" w14:textId="77777777" w:rsidR="005519E3" w:rsidRPr="00F51C3F" w:rsidRDefault="005519E3" w:rsidP="005519E3">
      <w:pPr>
        <w:rPr>
          <w:rFonts w:asciiTheme="minorHAnsi" w:hAnsiTheme="minorHAnsi" w:cstheme="minorHAnsi"/>
          <w:sz w:val="24"/>
          <w:szCs w:val="24"/>
        </w:rPr>
      </w:pPr>
    </w:p>
    <w:p w14:paraId="5782AD2A" w14:textId="77777777" w:rsidR="00E03B5D" w:rsidRDefault="00E03B5D" w:rsidP="00E03B5D">
      <w:pPr>
        <w:rPr>
          <w:rFonts w:asciiTheme="minorHAnsi" w:hAnsiTheme="minorHAnsi" w:cstheme="minorHAnsi"/>
          <w:sz w:val="24"/>
          <w:szCs w:val="24"/>
        </w:rPr>
      </w:pPr>
      <w:r w:rsidRPr="00F51C3F">
        <w:rPr>
          <w:rFonts w:asciiTheme="minorHAnsi" w:hAnsiTheme="minorHAnsi" w:cstheme="minorHAnsi"/>
          <w:b/>
          <w:bCs/>
          <w:sz w:val="24"/>
          <w:szCs w:val="24"/>
        </w:rPr>
        <w:t xml:space="preserve">Qualifications </w:t>
      </w:r>
      <w:r w:rsidRPr="00FB1849">
        <w:rPr>
          <w:rFonts w:asciiTheme="minorHAnsi" w:hAnsiTheme="minorHAnsi" w:cstheme="minorHAnsi"/>
          <w:sz w:val="24"/>
          <w:szCs w:val="24"/>
        </w:rPr>
        <w:t>(</w:t>
      </w:r>
      <w:r>
        <w:rPr>
          <w:rFonts w:asciiTheme="minorHAnsi" w:hAnsiTheme="minorHAnsi" w:cstheme="minorHAnsi"/>
          <w:sz w:val="24"/>
          <w:szCs w:val="24"/>
        </w:rPr>
        <w:t>2</w:t>
      </w:r>
      <w:r w:rsidRPr="00FB1849">
        <w:rPr>
          <w:rFonts w:asciiTheme="minorHAnsi" w:hAnsiTheme="minorHAnsi" w:cstheme="minorHAnsi"/>
          <w:sz w:val="24"/>
          <w:szCs w:val="24"/>
        </w:rPr>
        <w:t xml:space="preserve"> page</w:t>
      </w:r>
      <w:r>
        <w:rPr>
          <w:rFonts w:asciiTheme="minorHAnsi" w:hAnsiTheme="minorHAnsi" w:cstheme="minorHAnsi"/>
          <w:sz w:val="24"/>
          <w:szCs w:val="24"/>
        </w:rPr>
        <w:t>s</w:t>
      </w:r>
      <w:r w:rsidRPr="00FB1849">
        <w:rPr>
          <w:rFonts w:asciiTheme="minorHAnsi" w:hAnsiTheme="minorHAnsi" w:cstheme="minorHAnsi"/>
          <w:sz w:val="24"/>
          <w:szCs w:val="24"/>
        </w:rPr>
        <w:t xml:space="preserve"> max</w:t>
      </w:r>
      <w:r>
        <w:rPr>
          <w:rFonts w:asciiTheme="minorHAnsi" w:hAnsiTheme="minorHAnsi" w:cstheme="minorHAnsi"/>
          <w:sz w:val="24"/>
          <w:szCs w:val="24"/>
        </w:rPr>
        <w:t>imum,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p>
    <w:p w14:paraId="536E61EC" w14:textId="77777777" w:rsidR="00E03B5D" w:rsidRDefault="00E03B5D" w:rsidP="00E03B5D">
      <w:pPr>
        <w:rPr>
          <w:rFonts w:asciiTheme="minorHAnsi" w:hAnsiTheme="minorHAnsi" w:cstheme="minorHAnsi"/>
          <w:sz w:val="24"/>
          <w:szCs w:val="24"/>
        </w:rPr>
      </w:pPr>
    </w:p>
    <w:p w14:paraId="1D727903" w14:textId="77777777" w:rsidR="005519E3" w:rsidRPr="00F51C3F" w:rsidRDefault="005519E3" w:rsidP="005519E3">
      <w:pPr>
        <w:rPr>
          <w:rFonts w:asciiTheme="minorHAnsi" w:eastAsia="Calibri" w:hAnsiTheme="minorHAnsi" w:cstheme="minorHAnsi"/>
          <w:sz w:val="24"/>
          <w:szCs w:val="24"/>
        </w:rPr>
      </w:pPr>
      <w:r w:rsidRPr="00F51C3F">
        <w:rPr>
          <w:rFonts w:asciiTheme="minorHAnsi" w:eastAsia="Calibri" w:hAnsiTheme="minorHAnsi" w:cstheme="minorHAnsi"/>
          <w:sz w:val="24"/>
          <w:szCs w:val="24"/>
        </w:rPr>
        <w:t>Please describe your staff capacity and explain why they can make the proposed program a success by addressing the following points:</w:t>
      </w:r>
    </w:p>
    <w:p w14:paraId="4B9930C5" w14:textId="77777777" w:rsidR="005519E3" w:rsidRPr="00F51C3F" w:rsidRDefault="005519E3" w:rsidP="00E03B5D">
      <w:pPr>
        <w:pStyle w:val="ListParagraph"/>
        <w:numPr>
          <w:ilvl w:val="0"/>
          <w:numId w:val="2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Describe the relevant experience and qualifications of current staff who will be working on this project, including project role and title, and any relevant licenses or trainings. Explain how their capacity, including lived experience, work experience, and technical skills, will ensure implementation of the services as you have described in your work plan.</w:t>
      </w:r>
    </w:p>
    <w:p w14:paraId="4EF0D6BF" w14:textId="77777777" w:rsidR="005519E3" w:rsidRPr="00F51C3F" w:rsidRDefault="005519E3" w:rsidP="00E03B5D">
      <w:pPr>
        <w:pStyle w:val="ListParagraph"/>
        <w:numPr>
          <w:ilvl w:val="0"/>
          <w:numId w:val="2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will hire additional staff to fulfill project activities, list the proposed job titles, activities, qualifications. </w:t>
      </w:r>
    </w:p>
    <w:p w14:paraId="086B4DC8" w14:textId="77777777" w:rsidR="005519E3" w:rsidRPr="00F51C3F" w:rsidRDefault="005519E3" w:rsidP="00E03B5D">
      <w:pPr>
        <w:pStyle w:val="ListParagraph"/>
        <w:numPr>
          <w:ilvl w:val="0"/>
          <w:numId w:val="2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Please list any technical assistance or training needs you anticipate needing in order to implement a syndemic approach.</w:t>
      </w:r>
    </w:p>
    <w:p w14:paraId="1793B6D1" w14:textId="77777777" w:rsidR="005519E3" w:rsidRPr="00F51C3F" w:rsidRDefault="005519E3" w:rsidP="005519E3">
      <w:pPr>
        <w:rPr>
          <w:rFonts w:asciiTheme="minorHAnsi" w:eastAsia="Calibri" w:hAnsiTheme="minorHAnsi" w:cstheme="minorHAnsi"/>
          <w:i/>
          <w:sz w:val="24"/>
          <w:szCs w:val="24"/>
        </w:rPr>
      </w:pPr>
      <w:commentRangeStart w:id="13"/>
      <w:r w:rsidRPr="00F51C3F">
        <w:rPr>
          <w:rFonts w:asciiTheme="minorHAnsi" w:eastAsia="Calibri" w:hAnsiTheme="minorHAnsi" w:cstheme="minorHAnsi"/>
          <w:i/>
          <w:sz w:val="24"/>
          <w:szCs w:val="24"/>
        </w:rPr>
        <w:t>Attach position descriptions for all funded positions, including existing staff and proposed new hires, as attachments to your submission.</w:t>
      </w:r>
      <w:commentRangeEnd w:id="13"/>
      <w:r w:rsidRPr="00F51C3F">
        <w:rPr>
          <w:rStyle w:val="CommentReference"/>
          <w:rFonts w:asciiTheme="minorHAnsi" w:hAnsiTheme="minorHAnsi" w:cstheme="minorHAnsi"/>
          <w:sz w:val="24"/>
          <w:szCs w:val="24"/>
        </w:rPr>
        <w:commentReference w:id="13"/>
      </w:r>
    </w:p>
    <w:p w14:paraId="18D93C81" w14:textId="77777777" w:rsidR="005519E3" w:rsidRPr="00F51C3F" w:rsidRDefault="005519E3" w:rsidP="005519E3">
      <w:pPr>
        <w:rPr>
          <w:rFonts w:asciiTheme="minorHAnsi" w:eastAsia="Calibri" w:hAnsiTheme="minorHAnsi" w:cstheme="minorHAnsi"/>
          <w:sz w:val="24"/>
          <w:szCs w:val="24"/>
        </w:rPr>
      </w:pPr>
    </w:p>
    <w:p w14:paraId="60F2ECC4" w14:textId="77777777" w:rsidR="005519E3" w:rsidRPr="00F51C3F" w:rsidRDefault="005519E3" w:rsidP="005519E3">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 xml:space="preserve">Attach an </w:t>
      </w:r>
      <w:commentRangeStart w:id="14"/>
      <w:r w:rsidRPr="00F51C3F">
        <w:rPr>
          <w:rFonts w:asciiTheme="minorHAnsi" w:eastAsia="Calibri" w:hAnsiTheme="minorHAnsi" w:cstheme="minorHAnsi"/>
          <w:i/>
          <w:iCs/>
          <w:sz w:val="24"/>
          <w:szCs w:val="24"/>
        </w:rPr>
        <w:t xml:space="preserve">organizational chart </w:t>
      </w:r>
      <w:commentRangeEnd w:id="14"/>
      <w:r w:rsidRPr="00F51C3F">
        <w:rPr>
          <w:rStyle w:val="CommentReference"/>
          <w:rFonts w:asciiTheme="minorHAnsi" w:hAnsiTheme="minorHAnsi" w:cstheme="minorHAnsi"/>
          <w:sz w:val="24"/>
          <w:szCs w:val="24"/>
        </w:rPr>
        <w:commentReference w:id="14"/>
      </w:r>
      <w:r w:rsidRPr="00F51C3F">
        <w:rPr>
          <w:rFonts w:asciiTheme="minorHAnsi" w:eastAsia="Calibri" w:hAnsiTheme="minorHAnsi" w:cstheme="minorHAnsi"/>
          <w:i/>
          <w:iCs/>
          <w:sz w:val="24"/>
          <w:szCs w:val="24"/>
        </w:rPr>
        <w:t>that includes all positions in this proposal. You may include the agency org chart but please indicate which are to be funded by this grant and which are not.</w:t>
      </w:r>
    </w:p>
    <w:p w14:paraId="6271F51E" w14:textId="77777777" w:rsidR="005519E3" w:rsidRPr="00F51C3F" w:rsidRDefault="005519E3" w:rsidP="005519E3">
      <w:pPr>
        <w:rPr>
          <w:rFonts w:asciiTheme="minorHAnsi" w:eastAsia="Calibri" w:hAnsiTheme="minorHAnsi" w:cstheme="minorHAnsi"/>
          <w:i/>
          <w:iCs/>
          <w:sz w:val="24"/>
          <w:szCs w:val="24"/>
        </w:rPr>
      </w:pPr>
    </w:p>
    <w:p w14:paraId="48D5588A" w14:textId="77777777" w:rsidR="005519E3" w:rsidRDefault="005519E3" w:rsidP="005519E3">
      <w:pPr>
        <w:rPr>
          <w:rFonts w:asciiTheme="minorHAnsi" w:eastAsia="Calibri" w:hAnsiTheme="minorHAnsi" w:cstheme="minorHAnsi"/>
          <w:i/>
          <w:iCs/>
          <w:sz w:val="24"/>
          <w:szCs w:val="24"/>
        </w:rPr>
        <w:sectPr w:rsidR="005519E3">
          <w:pgSz w:w="12240" w:h="15840"/>
          <w:pgMar w:top="1440" w:right="1440" w:bottom="1440" w:left="1440" w:header="720" w:footer="720" w:gutter="0"/>
          <w:cols w:space="720"/>
          <w:docGrid w:linePitch="360"/>
        </w:sectPr>
      </w:pPr>
    </w:p>
    <w:p w14:paraId="3BB27B67" w14:textId="77777777" w:rsidR="005519E3" w:rsidRPr="00F51C3F" w:rsidRDefault="005519E3" w:rsidP="005519E3">
      <w:pPr>
        <w:rPr>
          <w:rFonts w:asciiTheme="minorHAnsi" w:eastAsia="Calibri" w:hAnsiTheme="minorHAnsi" w:cstheme="minorHAnsi"/>
          <w:i/>
          <w:iCs/>
          <w:sz w:val="24"/>
          <w:szCs w:val="24"/>
        </w:rPr>
      </w:pPr>
    </w:p>
    <w:p w14:paraId="471654FD" w14:textId="77777777" w:rsidR="005B652D" w:rsidRDefault="005B652D" w:rsidP="005B652D">
      <w:pPr>
        <w:rPr>
          <w:rFonts w:asciiTheme="minorHAnsi" w:hAnsiTheme="minorHAnsi" w:cstheme="minorHAnsi"/>
          <w:sz w:val="24"/>
          <w:szCs w:val="24"/>
        </w:rPr>
      </w:pPr>
      <w:r w:rsidRPr="00F51C3F">
        <w:rPr>
          <w:rFonts w:asciiTheme="minorHAnsi" w:eastAsia="Calibri" w:hAnsiTheme="minorHAnsi" w:cstheme="minorHAnsi"/>
          <w:b/>
          <w:bCs/>
          <w:sz w:val="24"/>
          <w:szCs w:val="24"/>
        </w:rPr>
        <w:t>Partnerships</w:t>
      </w:r>
      <w:r w:rsidRPr="00FB1849">
        <w:rPr>
          <w:rFonts w:asciiTheme="minorHAnsi" w:eastAsia="Calibri" w:hAnsiTheme="minorHAnsi" w:cstheme="minorHAnsi"/>
          <w:sz w:val="24"/>
          <w:szCs w:val="24"/>
        </w:rPr>
        <w:t xml:space="preserve"> (1 page max</w:t>
      </w:r>
      <w:r>
        <w:rPr>
          <w:rFonts w:asciiTheme="minorHAnsi" w:eastAsia="Calibri" w:hAnsiTheme="minorHAnsi" w:cstheme="minorHAnsi"/>
          <w:sz w:val="24"/>
          <w:szCs w:val="24"/>
        </w:rPr>
        <w:t>imum</w:t>
      </w:r>
      <w:r>
        <w:rPr>
          <w:rFonts w:asciiTheme="minorHAnsi" w:hAnsiTheme="minorHAnsi" w:cstheme="minorHAnsi"/>
          <w:sz w:val="24"/>
          <w:szCs w:val="24"/>
        </w:rPr>
        <w:t>,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p>
    <w:p w14:paraId="756B4F51" w14:textId="77777777" w:rsidR="005B652D" w:rsidRDefault="005B652D" w:rsidP="005B652D">
      <w:pPr>
        <w:rPr>
          <w:rFonts w:asciiTheme="minorHAnsi" w:hAnsiTheme="minorHAnsi" w:cstheme="minorHAnsi"/>
          <w:sz w:val="24"/>
          <w:szCs w:val="24"/>
        </w:rPr>
      </w:pPr>
    </w:p>
    <w:p w14:paraId="0E75A10D" w14:textId="77777777" w:rsidR="005519E3" w:rsidRPr="00F51C3F" w:rsidRDefault="005519E3" w:rsidP="005519E3">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List any other organizations who you propose to formally partner with to complete program activities. Briefly describe what services each partner would provide and how your proposed partners’ activities and strengths complement your work. </w:t>
      </w:r>
    </w:p>
    <w:p w14:paraId="51B02718" w14:textId="77777777" w:rsidR="005519E3" w:rsidRPr="00F51C3F" w:rsidRDefault="005519E3" w:rsidP="005519E3">
      <w:pPr>
        <w:rPr>
          <w:rFonts w:asciiTheme="minorHAnsi" w:eastAsia="Calibri" w:hAnsiTheme="minorHAnsi" w:cstheme="minorHAnsi"/>
          <w:sz w:val="24"/>
          <w:szCs w:val="24"/>
        </w:rPr>
      </w:pPr>
    </w:p>
    <w:p w14:paraId="6DD8A679" w14:textId="77777777" w:rsidR="005519E3" w:rsidRPr="00F51C3F" w:rsidRDefault="005519E3" w:rsidP="005519E3">
      <w:pPr>
        <w:rPr>
          <w:rFonts w:asciiTheme="minorHAnsi" w:eastAsia="Calibri" w:hAnsiTheme="minorHAnsi" w:cstheme="minorHAnsi"/>
          <w:sz w:val="24"/>
          <w:szCs w:val="24"/>
        </w:rPr>
      </w:pPr>
      <w:r w:rsidRPr="00F51C3F">
        <w:rPr>
          <w:rFonts w:asciiTheme="minorHAnsi" w:eastAsia="Calibri" w:hAnsiTheme="minorHAnsi" w:cstheme="minorHAnsi"/>
          <w:sz w:val="24"/>
          <w:szCs w:val="24"/>
        </w:rPr>
        <w:t>If you have current partnerships that you plan to continue to complete these program activities, please include any current Memoranda of Understanding.</w:t>
      </w:r>
    </w:p>
    <w:p w14:paraId="2B77593C" w14:textId="77777777" w:rsidR="005519E3" w:rsidRPr="00F51C3F" w:rsidRDefault="005519E3" w:rsidP="005519E3">
      <w:pPr>
        <w:rPr>
          <w:rFonts w:asciiTheme="minorHAnsi" w:eastAsia="Calibri" w:hAnsiTheme="minorHAnsi" w:cstheme="minorHAnsi"/>
          <w:sz w:val="24"/>
          <w:szCs w:val="24"/>
        </w:rPr>
      </w:pPr>
    </w:p>
    <w:p w14:paraId="1CA70E38" w14:textId="77777777" w:rsidR="005519E3" w:rsidRPr="00F51C3F" w:rsidRDefault="005519E3" w:rsidP="005519E3">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plan to pursue new partnerships as part of these program activities, please include a Letter of Support from each partner and plan to develop MOUs or MOAs during contract negotiation. </w:t>
      </w:r>
    </w:p>
    <w:p w14:paraId="4FD92F64" w14:textId="77777777" w:rsidR="005519E3" w:rsidRPr="00F51C3F" w:rsidRDefault="005519E3" w:rsidP="005519E3">
      <w:pPr>
        <w:rPr>
          <w:rFonts w:asciiTheme="minorHAnsi" w:eastAsia="Calibri" w:hAnsiTheme="minorHAnsi" w:cstheme="minorHAnsi"/>
          <w:sz w:val="24"/>
          <w:szCs w:val="24"/>
        </w:rPr>
      </w:pPr>
    </w:p>
    <w:p w14:paraId="7114C6A3" w14:textId="1FE391F1" w:rsidR="00B24C25" w:rsidRDefault="005519E3">
      <w:r w:rsidRPr="00F51C3F">
        <w:rPr>
          <w:rFonts w:asciiTheme="minorHAnsi" w:eastAsia="Calibri" w:hAnsiTheme="minorHAnsi" w:cstheme="minorHAnsi"/>
          <w:i/>
          <w:iCs/>
          <w:sz w:val="24"/>
          <w:szCs w:val="24"/>
        </w:rPr>
        <w:t>See the service category definition for more details or requireme</w:t>
      </w:r>
      <w:r w:rsidR="005B652D">
        <w:rPr>
          <w:rFonts w:asciiTheme="minorHAnsi" w:eastAsia="Calibri" w:hAnsiTheme="minorHAnsi" w:cstheme="minorHAnsi"/>
          <w:i/>
          <w:iCs/>
          <w:sz w:val="24"/>
          <w:szCs w:val="24"/>
        </w:rPr>
        <w:t>nts.</w:t>
      </w:r>
    </w:p>
    <w:sectPr w:rsidR="00B24C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riaux, Emalie (DOH)" w:date="2023-03-12T14:47:00Z" w:initials="HE(">
    <w:p w14:paraId="33A24076" w14:textId="77777777" w:rsidR="005519E3" w:rsidRDefault="005519E3" w:rsidP="005519E3">
      <w:pPr>
        <w:pStyle w:val="CommentText"/>
      </w:pPr>
      <w:r>
        <w:rPr>
          <w:rStyle w:val="CommentReference"/>
        </w:rPr>
        <w:annotationRef/>
      </w:r>
      <w:r>
        <w:t>Thinking this isn't scored but is pass/fail</w:t>
      </w:r>
    </w:p>
  </w:comment>
  <w:comment w:id="1" w:author="Mocha, Claire M (DOH)" w:date="2023-03-20T09:27:00Z" w:initials="CM">
    <w:p w14:paraId="728FC4F5" w14:textId="77777777" w:rsidR="005519E3" w:rsidRDefault="005519E3" w:rsidP="005519E3">
      <w:pPr>
        <w:pStyle w:val="CommentText"/>
      </w:pPr>
      <w:r>
        <w:rPr>
          <w:rStyle w:val="CommentReference"/>
        </w:rPr>
        <w:annotationRef/>
      </w:r>
      <w:hyperlink r:id="rId1" w:history="1">
        <w:r w:rsidRPr="000D0137">
          <w:rPr>
            <w:rStyle w:val="Mention"/>
            <w:noProof/>
          </w:rPr>
          <w:t>@Huriaux, Emalie (DOH)</w:t>
        </w:r>
      </w:hyperlink>
      <w:r>
        <w:t xml:space="preserve"> Or only make it required for applicants who are proposing new or expanded services?</w:t>
      </w:r>
    </w:p>
  </w:comment>
  <w:comment w:id="2" w:author="Huriaux, Emalie (DOH)" w:date="2023-03-20T10:33:00Z" w:initials="H(">
    <w:p w14:paraId="1083DFE5" w14:textId="77777777" w:rsidR="005519E3" w:rsidRDefault="005519E3" w:rsidP="005519E3">
      <w:pPr>
        <w:pStyle w:val="CommentText"/>
      </w:pPr>
      <w:r>
        <w:t>Makes sense</w:t>
      </w:r>
      <w:r>
        <w:rPr>
          <w:rStyle w:val="CommentReference"/>
        </w:rPr>
        <w:annotationRef/>
      </w:r>
    </w:p>
  </w:comment>
  <w:comment w:id="3" w:author="Wurst, Summer  (DOH)" w:date="2023-03-23T07:43:00Z" w:initials="W(">
    <w:p w14:paraId="2E311575" w14:textId="77777777" w:rsidR="005519E3" w:rsidRDefault="005519E3" w:rsidP="005519E3">
      <w:pPr>
        <w:pStyle w:val="CommentText"/>
      </w:pPr>
      <w:r>
        <w:fldChar w:fldCharType="begin"/>
      </w:r>
      <w:r>
        <w:instrText xml:space="preserve"> HYPERLINK "mailto:Claire.Mocha@doh.wa.gov"</w:instrText>
      </w:r>
      <w:bookmarkStart w:id="4" w:name="_@_B1B26ECCCBA542DCB4CE2878DA82A04DZ"/>
      <w:r>
        <w:fldChar w:fldCharType="separate"/>
      </w:r>
      <w:bookmarkEnd w:id="4"/>
      <w:r w:rsidRPr="3143AC26">
        <w:rPr>
          <w:rStyle w:val="Mention"/>
          <w:noProof/>
        </w:rPr>
        <w:t>@Mocha, Claire M (DOH)</w:t>
      </w:r>
      <w:r>
        <w:fldChar w:fldCharType="end"/>
      </w:r>
      <w:r>
        <w:t xml:space="preserve"> wondering if we could add one more contact section?  Name and email of </w:t>
      </w:r>
      <w:r w:rsidRPr="3143AC26">
        <w:rPr>
          <w:i/>
          <w:iCs/>
        </w:rPr>
        <w:t>person authorized to legally bind the applicant in a contractual relationship,</w:t>
      </w:r>
      <w:r>
        <w:rPr>
          <w:rStyle w:val="CommentReference"/>
        </w:rPr>
        <w:annotationRef/>
      </w:r>
    </w:p>
  </w:comment>
  <w:comment w:id="13" w:author="Mocha, Claire M (DOH) [2]" w:date="2023-02-23T15:22:00Z" w:initials="M(">
    <w:p w14:paraId="798ADB5D" w14:textId="77777777" w:rsidR="005519E3" w:rsidRDefault="005519E3" w:rsidP="005519E3">
      <w:r>
        <w:t>As discussed - RW team will make this question pass/fail and then work out details during contract negotiation</w:t>
      </w:r>
      <w:r>
        <w:annotationRef/>
      </w:r>
    </w:p>
  </w:comment>
  <w:comment w:id="14" w:author="Mocha, Claire M (DOH)" w:date="2023-03-19T14:16:00Z" w:initials="MCM(">
    <w:p w14:paraId="5F0E71F3" w14:textId="77777777" w:rsidR="005519E3" w:rsidRDefault="005519E3" w:rsidP="005519E3">
      <w:pPr>
        <w:pStyle w:val="CommentText"/>
      </w:pPr>
      <w:r>
        <w:rPr>
          <w:rStyle w:val="CommentReference"/>
        </w:rPr>
        <w:annotationRef/>
      </w:r>
      <w:r>
        <w:t>Additional format - NASTAD staff demographics?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A24076" w15:done="1"/>
  <w15:commentEx w15:paraId="728FC4F5" w15:paraIdParent="33A24076" w15:done="1"/>
  <w15:commentEx w15:paraId="1083DFE5" w15:paraIdParent="33A24076" w15:done="1"/>
  <w15:commentEx w15:paraId="2E311575" w15:done="1"/>
  <w15:commentEx w15:paraId="798ADB5D" w15:done="1"/>
  <w15:commentEx w15:paraId="5F0E71F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EB73" w16cex:dateUtc="2023-03-12T21:47:00Z"/>
  <w16cex:commentExtensible w16cex:durableId="27CBEB72" w16cex:dateUtc="2023-03-20T16:27:00Z"/>
  <w16cex:commentExtensible w16cex:durableId="27CBEB71" w16cex:dateUtc="2023-03-20T17:33:00Z"/>
  <w16cex:commentExtensible w16cex:durableId="7ED48421" w16cex:dateUtc="2023-03-23T14:43:00Z"/>
  <w16cex:commentExtensible w16cex:durableId="190E8A8D" w16cex:dateUtc="2023-02-23T23:22:00Z"/>
  <w16cex:commentExtensible w16cex:durableId="27C197C4" w16cex:dateUtc="2023-03-19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24076" w16cid:durableId="27CBEB73"/>
  <w16cid:commentId w16cid:paraId="728FC4F5" w16cid:durableId="27CBEB72"/>
  <w16cid:commentId w16cid:paraId="1083DFE5" w16cid:durableId="27CBEB71"/>
  <w16cid:commentId w16cid:paraId="2E311575" w16cid:durableId="7ED48421"/>
  <w16cid:commentId w16cid:paraId="798ADB5D" w16cid:durableId="190E8A8D"/>
  <w16cid:commentId w16cid:paraId="5F0E71F3" w16cid:durableId="27C197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76B8" w14:textId="77777777" w:rsidR="005519E3" w:rsidRDefault="005519E3" w:rsidP="005519E3">
      <w:r>
        <w:separator/>
      </w:r>
    </w:p>
  </w:endnote>
  <w:endnote w:type="continuationSeparator" w:id="0">
    <w:p w14:paraId="2DAFE691" w14:textId="77777777" w:rsidR="005519E3" w:rsidRDefault="005519E3" w:rsidP="0055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26802"/>
      <w:docPartObj>
        <w:docPartGallery w:val="Page Numbers (Bottom of Page)"/>
        <w:docPartUnique/>
      </w:docPartObj>
    </w:sdtPr>
    <w:sdtEndPr>
      <w:rPr>
        <w:noProof/>
      </w:rPr>
    </w:sdtEndPr>
    <w:sdtContent>
      <w:p w14:paraId="74325928" w14:textId="77777777" w:rsidR="005519E3" w:rsidRDefault="005519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sdt>
    <w:sdtPr>
      <w:id w:val="539017080"/>
      <w:docPartObj>
        <w:docPartGallery w:val="Page Numbers (Bottom of Page)"/>
        <w:docPartUnique/>
      </w:docPartObj>
    </w:sdtPr>
    <w:sdtEndPr>
      <w:rPr>
        <w:noProof/>
      </w:rPr>
    </w:sdtEndPr>
    <w:sdtContent>
      <w:p w14:paraId="62132E65" w14:textId="4A69AAB1" w:rsidR="00CB6C82" w:rsidRDefault="00CB6C82" w:rsidP="001B5DB2">
        <w:pPr>
          <w:pStyle w:val="Footer"/>
        </w:pPr>
        <w:r>
          <w:rPr>
            <w:noProof/>
          </w:rPr>
          <w:drawing>
            <wp:anchor distT="0" distB="0" distL="114300" distR="114300" simplePos="0" relativeHeight="251659264" behindDoc="1" locked="0" layoutInCell="1" allowOverlap="1" wp14:anchorId="0C47A1A2" wp14:editId="33106E90">
              <wp:simplePos x="0" y="0"/>
              <wp:positionH relativeFrom="column">
                <wp:posOffset>-600075</wp:posOffset>
              </wp:positionH>
              <wp:positionV relativeFrom="paragraph">
                <wp:posOffset>-88900</wp:posOffset>
              </wp:positionV>
              <wp:extent cx="771525" cy="771525"/>
              <wp:effectExtent l="0" t="0" r="9525" b="9525"/>
              <wp:wrapTight wrapText="bothSides">
                <wp:wrapPolygon edited="0">
                  <wp:start x="0" y="0"/>
                  <wp:lineTo x="0" y="21333"/>
                  <wp:lineTo x="21333" y="21333"/>
                  <wp:lineTo x="21333" y="0"/>
                  <wp:lineTo x="0" y="0"/>
                </wp:wrapPolygon>
              </wp:wrapTight>
              <wp:docPr id="20032312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23126"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p>
    </w:sdtContent>
  </w:sdt>
  <w:p w14:paraId="14E7BAC7" w14:textId="57BA153E" w:rsidR="00CB6C82" w:rsidRDefault="00CB6C82" w:rsidP="00CB6C82">
    <w:pPr>
      <w:pStyle w:val="Footer"/>
      <w:rPr>
        <w:rFonts w:asciiTheme="minorHAnsi" w:hAnsiTheme="minorHAnsi" w:cstheme="minorHAnsi"/>
      </w:rPr>
    </w:pPr>
    <w:r w:rsidRPr="00F744D3">
      <w:rPr>
        <w:rFonts w:asciiTheme="minorHAnsi" w:hAnsiTheme="minorHAnsi" w:cstheme="minorHAnsi"/>
      </w:rPr>
      <w:t xml:space="preserve">DOH </w:t>
    </w:r>
    <w:r w:rsidRPr="0084020A">
      <w:rPr>
        <w:rFonts w:asciiTheme="minorHAnsi" w:hAnsiTheme="minorHAnsi" w:cstheme="minorHAnsi"/>
      </w:rPr>
      <w:t>150-21</w:t>
    </w:r>
    <w:r>
      <w:rPr>
        <w:rFonts w:asciiTheme="minorHAnsi" w:hAnsiTheme="minorHAnsi" w:cstheme="minorHAnsi"/>
      </w:rPr>
      <w:t>2</w:t>
    </w:r>
    <w:r>
      <w:rPr>
        <w:rFonts w:asciiTheme="minorHAnsi" w:hAnsiTheme="minorHAnsi" w:cstheme="minorHAnsi"/>
      </w:rPr>
      <w:t xml:space="preserve"> (APRIL 2023 ENGLISH)</w:t>
    </w:r>
  </w:p>
  <w:p w14:paraId="18F50EDB" w14:textId="77777777" w:rsidR="00CB6C82" w:rsidRPr="00F744D3" w:rsidRDefault="00CB6C82" w:rsidP="00CB6C82">
    <w:pPr>
      <w:pStyle w:val="Footer"/>
      <w:rPr>
        <w:rFonts w:asciiTheme="minorHAnsi" w:hAnsiTheme="minorHAnsi" w:cstheme="minorHAnsi"/>
      </w:rPr>
    </w:pPr>
    <w:r>
      <w:rPr>
        <w:rFonts w:ascii="Segoe UI" w:hAnsi="Segoe UI" w:cs="Segoe UI"/>
        <w:color w:val="323130"/>
      </w:rPr>
      <w:t>To request this document in another format, call 1-800-525-0127. Deaf or hard of hearing customers, please call 711 (Washington Relay) or email civil.rights@doh.wa.gov.</w:t>
    </w:r>
  </w:p>
  <w:p w14:paraId="4A933F0E" w14:textId="77777777" w:rsidR="005519E3" w:rsidRDefault="00551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756161"/>
      <w:docPartObj>
        <w:docPartGallery w:val="Page Numbers (Bottom of Page)"/>
        <w:docPartUnique/>
      </w:docPartObj>
    </w:sdtPr>
    <w:sdtEndPr>
      <w:rPr>
        <w:noProof/>
      </w:rPr>
    </w:sdtEndPr>
    <w:sdtContent>
      <w:p w14:paraId="0A9CFA62" w14:textId="77777777" w:rsidR="005519E3" w:rsidRDefault="005519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3E4A0F" w14:textId="77777777" w:rsidR="005519E3" w:rsidRDefault="00551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46E4" w14:textId="77777777" w:rsidR="005519E3" w:rsidRDefault="005519E3" w:rsidP="005519E3">
      <w:r>
        <w:separator/>
      </w:r>
    </w:p>
  </w:footnote>
  <w:footnote w:type="continuationSeparator" w:id="0">
    <w:p w14:paraId="3014D9DD" w14:textId="77777777" w:rsidR="005519E3" w:rsidRDefault="005519E3" w:rsidP="005519E3">
      <w:r>
        <w:continuationSeparator/>
      </w:r>
    </w:p>
  </w:footnote>
  <w:footnote w:id="1">
    <w:p w14:paraId="493F2F76" w14:textId="77777777" w:rsidR="00810F3C" w:rsidRDefault="00810F3C" w:rsidP="00810F3C">
      <w:pPr>
        <w:pStyle w:val="FootnoteText"/>
      </w:pPr>
      <w:r>
        <w:rPr>
          <w:rStyle w:val="FootnoteReference"/>
        </w:rPr>
        <w:footnoteRef/>
      </w:r>
      <w:r>
        <w:t xml:space="preserve"> Please see definition in Exhibit B</w:t>
      </w:r>
    </w:p>
  </w:footnote>
  <w:footnote w:id="2">
    <w:p w14:paraId="49A5F386" w14:textId="77777777" w:rsidR="007D0E92" w:rsidRDefault="007D0E92" w:rsidP="007D0E92">
      <w:pPr>
        <w:pStyle w:val="FootnoteText"/>
      </w:pPr>
      <w:r>
        <w:rPr>
          <w:rStyle w:val="FootnoteReference"/>
        </w:rPr>
        <w:footnoteRef/>
      </w:r>
      <w:r>
        <w:t xml:space="preserve"> See, for example, </w:t>
      </w:r>
      <w:hyperlink r:id="rId1" w:history="1">
        <w:r w:rsidRPr="00C72CA4">
          <w:rPr>
            <w:rStyle w:val="Hyperlink"/>
          </w:rPr>
          <w:t>this video</w:t>
        </w:r>
      </w:hyperlink>
      <w:r w:rsidRPr="00924114">
        <w:t xml:space="preserve"> about physician diversity </w:t>
      </w:r>
      <w:r>
        <w:t xml:space="preserve">in Washington state, and </w:t>
      </w:r>
      <w:hyperlink r:id="rId2" w:history="1">
        <w:r w:rsidRPr="00924114">
          <w:rPr>
            <w:rStyle w:val="Hyperlink"/>
          </w:rPr>
          <w:t>this article</w:t>
        </w:r>
      </w:hyperlink>
      <w:r>
        <w:t xml:space="preserve"> about improved patient satisfaction when patients and providers share the same racial/ethnic background.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4527" w14:textId="77777777" w:rsidR="005519E3" w:rsidRDefault="005519E3" w:rsidP="00032AC9">
    <w:pPr>
      <w:pStyle w:val="Header"/>
      <w:rPr>
        <w:rStyle w:val="eop"/>
        <w:rFonts w:ascii="Calibri" w:hAnsi="Calibri" w:cs="Calibri"/>
      </w:rPr>
    </w:pPr>
    <w:r>
      <w:rPr>
        <w:rStyle w:val="normaltextrun"/>
        <w:rFonts w:ascii="Calibri" w:hAnsi="Calibri" w:cs="Calibri"/>
        <w:b/>
        <w:bCs/>
        <w:color w:val="000000" w:themeColor="text1"/>
      </w:rPr>
      <w:t>Application packet: Syndemic Service Navigation</w:t>
    </w:r>
  </w:p>
  <w:p w14:paraId="285BB43F" w14:textId="77777777" w:rsidR="005519E3" w:rsidRDefault="005519E3" w:rsidP="00032AC9">
    <w:pPr>
      <w:pStyle w:val="Header"/>
      <w:rPr>
        <w:rStyle w:val="eop"/>
        <w:rFonts w:ascii="Calibri" w:hAnsi="Calibri" w:cs="Calibri"/>
      </w:rPr>
    </w:pPr>
    <w:r>
      <w:rPr>
        <w:rStyle w:val="eop"/>
        <w:rFonts w:ascii="Calibri" w:hAnsi="Calibri" w:cs="Calibri"/>
      </w:rPr>
      <w:t>Syndemic RFA</w:t>
    </w:r>
  </w:p>
  <w:p w14:paraId="611EAEE0" w14:textId="77777777" w:rsidR="005519E3" w:rsidRDefault="005519E3" w:rsidP="00032AC9">
    <w:pPr>
      <w:pStyle w:val="Header"/>
      <w:rPr>
        <w:rStyle w:val="eop"/>
        <w:rFonts w:ascii="Calibri" w:hAnsi="Calibri" w:cs="Calibri"/>
      </w:rPr>
    </w:pPr>
    <w:r>
      <w:rPr>
        <w:rStyle w:val="eop"/>
        <w:rFonts w:ascii="Calibri" w:hAnsi="Calibri" w:cs="Calibri"/>
      </w:rPr>
      <w:t>Office of Infectious Disease, Washington State Department of Health</w:t>
    </w:r>
  </w:p>
  <w:p w14:paraId="7127A6FB" w14:textId="77777777" w:rsidR="005519E3" w:rsidRDefault="005519E3" w:rsidP="00032AC9">
    <w:pPr>
      <w:pStyle w:val="Header"/>
    </w:pPr>
    <w:r>
      <w:rPr>
        <w:rStyle w:val="eop"/>
        <w:rFonts w:ascii="Calibri" w:hAnsi="Calibri" w:cs="Calibri"/>
      </w:rPr>
      <w:t>2023</w:t>
    </w:r>
  </w:p>
  <w:p w14:paraId="193DE2B2" w14:textId="77777777" w:rsidR="005519E3" w:rsidRPr="00930783" w:rsidRDefault="005519E3" w:rsidP="00032AC9">
    <w:pPr>
      <w:pStyle w:val="Header"/>
      <w:tabs>
        <w:tab w:val="clear" w:pos="8640"/>
        <w:tab w:val="right" w:pos="9360"/>
      </w:tabs>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211C" w14:textId="77777777" w:rsidR="00D65956" w:rsidRDefault="00D65956" w:rsidP="00D65956">
    <w:pPr>
      <w:pStyle w:val="Header"/>
      <w:rPr>
        <w:rStyle w:val="eop"/>
        <w:rFonts w:ascii="Calibri" w:hAnsi="Calibri" w:cs="Calibri"/>
      </w:rPr>
    </w:pPr>
    <w:r>
      <w:rPr>
        <w:rStyle w:val="normaltextrun"/>
        <w:rFonts w:ascii="Calibri" w:hAnsi="Calibri" w:cs="Calibri"/>
        <w:b/>
        <w:bCs/>
        <w:color w:val="000000" w:themeColor="text1"/>
      </w:rPr>
      <w:t>Application packet: Syndemic Service Navigation</w:t>
    </w:r>
  </w:p>
  <w:p w14:paraId="186CB034" w14:textId="77777777" w:rsidR="005519E3" w:rsidRDefault="005519E3">
    <w:pPr>
      <w:pStyle w:val="Header"/>
      <w:rPr>
        <w:rStyle w:val="eop"/>
        <w:rFonts w:ascii="Calibri" w:hAnsi="Calibri" w:cs="Calibri"/>
      </w:rPr>
    </w:pPr>
    <w:r>
      <w:rPr>
        <w:rStyle w:val="eop"/>
        <w:rFonts w:ascii="Calibri" w:hAnsi="Calibri" w:cs="Calibri"/>
      </w:rPr>
      <w:t>Syndemic RFA</w:t>
    </w:r>
  </w:p>
  <w:p w14:paraId="1CB06D8B" w14:textId="77777777" w:rsidR="005519E3" w:rsidRDefault="005519E3">
    <w:pPr>
      <w:pStyle w:val="Header"/>
      <w:rPr>
        <w:rStyle w:val="eop"/>
        <w:rFonts w:ascii="Calibri" w:hAnsi="Calibri" w:cs="Calibri"/>
      </w:rPr>
    </w:pPr>
    <w:r>
      <w:rPr>
        <w:rStyle w:val="eop"/>
        <w:rFonts w:ascii="Calibri" w:hAnsi="Calibri" w:cs="Calibri"/>
      </w:rPr>
      <w:t>Office of Infectious Disease, Washington State Department of Health</w:t>
    </w:r>
  </w:p>
  <w:p w14:paraId="37673F3E" w14:textId="77777777" w:rsidR="005519E3" w:rsidRDefault="005519E3">
    <w:pPr>
      <w:pStyle w:val="Header"/>
    </w:pPr>
    <w:r>
      <w:rPr>
        <w:rStyle w:val="eop"/>
        <w:rFonts w:ascii="Calibri" w:hAnsi="Calibri" w:cs="Calibri"/>
      </w:rPr>
      <w:t>2023</w:t>
    </w:r>
  </w:p>
  <w:p w14:paraId="0EF20DE2" w14:textId="77777777" w:rsidR="005519E3" w:rsidRDefault="00551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885"/>
    <w:multiLevelType w:val="hybridMultilevel"/>
    <w:tmpl w:val="466AE3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3759DC"/>
    <w:multiLevelType w:val="hybridMultilevel"/>
    <w:tmpl w:val="F89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1100E"/>
    <w:multiLevelType w:val="hybridMultilevel"/>
    <w:tmpl w:val="02F8205C"/>
    <w:lvl w:ilvl="0" w:tplc="FFFFFFFF">
      <w:start w:val="1"/>
      <w:numFmt w:val="bullet"/>
      <w:lvlText w:val=""/>
      <w:lvlJc w:val="left"/>
      <w:pPr>
        <w:ind w:left="720" w:hanging="360"/>
      </w:pPr>
      <w:rPr>
        <w:rFonts w:ascii="Symbol" w:hAnsi="Symbol" w:hint="default"/>
      </w:rPr>
    </w:lvl>
    <w:lvl w:ilvl="1" w:tplc="6D6E7632">
      <w:start w:val="1"/>
      <w:numFmt w:val="bullet"/>
      <w:lvlText w:val="o"/>
      <w:lvlJc w:val="left"/>
      <w:pPr>
        <w:ind w:left="1440" w:hanging="360"/>
      </w:pPr>
      <w:rPr>
        <w:rFonts w:ascii="Courier New" w:hAnsi="Courier New" w:hint="default"/>
      </w:rPr>
    </w:lvl>
    <w:lvl w:ilvl="2" w:tplc="FF38AC0A">
      <w:start w:val="1"/>
      <w:numFmt w:val="bullet"/>
      <w:lvlText w:val=""/>
      <w:lvlJc w:val="left"/>
      <w:pPr>
        <w:ind w:left="2160" w:hanging="360"/>
      </w:pPr>
      <w:rPr>
        <w:rFonts w:ascii="Wingdings" w:hAnsi="Wingdings" w:hint="default"/>
      </w:rPr>
    </w:lvl>
    <w:lvl w:ilvl="3" w:tplc="A6489EEE">
      <w:start w:val="1"/>
      <w:numFmt w:val="bullet"/>
      <w:lvlText w:val=""/>
      <w:lvlJc w:val="left"/>
      <w:pPr>
        <w:ind w:left="2880" w:hanging="360"/>
      </w:pPr>
      <w:rPr>
        <w:rFonts w:ascii="Symbol" w:hAnsi="Symbol" w:hint="default"/>
      </w:rPr>
    </w:lvl>
    <w:lvl w:ilvl="4" w:tplc="9EC6B192">
      <w:start w:val="1"/>
      <w:numFmt w:val="bullet"/>
      <w:lvlText w:val="o"/>
      <w:lvlJc w:val="left"/>
      <w:pPr>
        <w:ind w:left="3600" w:hanging="360"/>
      </w:pPr>
      <w:rPr>
        <w:rFonts w:ascii="Courier New" w:hAnsi="Courier New" w:hint="default"/>
      </w:rPr>
    </w:lvl>
    <w:lvl w:ilvl="5" w:tplc="D92AD3C0">
      <w:start w:val="1"/>
      <w:numFmt w:val="bullet"/>
      <w:lvlText w:val=""/>
      <w:lvlJc w:val="left"/>
      <w:pPr>
        <w:ind w:left="4320" w:hanging="360"/>
      </w:pPr>
      <w:rPr>
        <w:rFonts w:ascii="Wingdings" w:hAnsi="Wingdings" w:hint="default"/>
      </w:rPr>
    </w:lvl>
    <w:lvl w:ilvl="6" w:tplc="0B0C47F8">
      <w:start w:val="1"/>
      <w:numFmt w:val="bullet"/>
      <w:lvlText w:val=""/>
      <w:lvlJc w:val="left"/>
      <w:pPr>
        <w:ind w:left="5040" w:hanging="360"/>
      </w:pPr>
      <w:rPr>
        <w:rFonts w:ascii="Symbol" w:hAnsi="Symbol" w:hint="default"/>
      </w:rPr>
    </w:lvl>
    <w:lvl w:ilvl="7" w:tplc="4BF8BD54">
      <w:start w:val="1"/>
      <w:numFmt w:val="bullet"/>
      <w:lvlText w:val="o"/>
      <w:lvlJc w:val="left"/>
      <w:pPr>
        <w:ind w:left="5760" w:hanging="360"/>
      </w:pPr>
      <w:rPr>
        <w:rFonts w:ascii="Courier New" w:hAnsi="Courier New" w:hint="default"/>
      </w:rPr>
    </w:lvl>
    <w:lvl w:ilvl="8" w:tplc="CCA8C18E">
      <w:start w:val="1"/>
      <w:numFmt w:val="bullet"/>
      <w:lvlText w:val=""/>
      <w:lvlJc w:val="left"/>
      <w:pPr>
        <w:ind w:left="6480" w:hanging="360"/>
      </w:pPr>
      <w:rPr>
        <w:rFonts w:ascii="Wingdings" w:hAnsi="Wingdings" w:hint="default"/>
      </w:rPr>
    </w:lvl>
  </w:abstractNum>
  <w:abstractNum w:abstractNumId="3" w15:restartNumberingAfterBreak="0">
    <w:nsid w:val="151E66E7"/>
    <w:multiLevelType w:val="hybridMultilevel"/>
    <w:tmpl w:val="0338C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B0B86"/>
    <w:multiLevelType w:val="hybridMultilevel"/>
    <w:tmpl w:val="64C440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105B30"/>
    <w:multiLevelType w:val="hybridMultilevel"/>
    <w:tmpl w:val="39A8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406CD"/>
    <w:multiLevelType w:val="hybridMultilevel"/>
    <w:tmpl w:val="153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516F2"/>
    <w:multiLevelType w:val="hybridMultilevel"/>
    <w:tmpl w:val="8EC0070A"/>
    <w:lvl w:ilvl="0" w:tplc="7754640E">
      <w:start w:val="1"/>
      <w:numFmt w:val="bullet"/>
      <w:lvlText w:val="o"/>
      <w:lvlJc w:val="left"/>
      <w:pPr>
        <w:ind w:left="720" w:hanging="360"/>
      </w:pPr>
      <w:rPr>
        <w:rFonts w:ascii="&quot;Courier New&quot;" w:hAnsi="&quot;Courier New&quot;" w:hint="default"/>
      </w:rPr>
    </w:lvl>
    <w:lvl w:ilvl="1" w:tplc="D54AFB66">
      <w:start w:val="1"/>
      <w:numFmt w:val="bullet"/>
      <w:lvlText w:val="o"/>
      <w:lvlJc w:val="left"/>
      <w:pPr>
        <w:ind w:left="1440" w:hanging="360"/>
      </w:pPr>
      <w:rPr>
        <w:rFonts w:ascii="Courier New" w:hAnsi="Courier New" w:hint="default"/>
      </w:rPr>
    </w:lvl>
    <w:lvl w:ilvl="2" w:tplc="09520BD0">
      <w:start w:val="1"/>
      <w:numFmt w:val="bullet"/>
      <w:lvlText w:val=""/>
      <w:lvlJc w:val="left"/>
      <w:pPr>
        <w:ind w:left="2160" w:hanging="360"/>
      </w:pPr>
      <w:rPr>
        <w:rFonts w:ascii="Wingdings" w:hAnsi="Wingdings" w:hint="default"/>
      </w:rPr>
    </w:lvl>
    <w:lvl w:ilvl="3" w:tplc="741486AC">
      <w:start w:val="1"/>
      <w:numFmt w:val="bullet"/>
      <w:lvlText w:val=""/>
      <w:lvlJc w:val="left"/>
      <w:pPr>
        <w:ind w:left="2880" w:hanging="360"/>
      </w:pPr>
      <w:rPr>
        <w:rFonts w:ascii="Symbol" w:hAnsi="Symbol" w:hint="default"/>
      </w:rPr>
    </w:lvl>
    <w:lvl w:ilvl="4" w:tplc="0088B4DA">
      <w:start w:val="1"/>
      <w:numFmt w:val="bullet"/>
      <w:lvlText w:val="o"/>
      <w:lvlJc w:val="left"/>
      <w:pPr>
        <w:ind w:left="3600" w:hanging="360"/>
      </w:pPr>
      <w:rPr>
        <w:rFonts w:ascii="Courier New" w:hAnsi="Courier New" w:hint="default"/>
      </w:rPr>
    </w:lvl>
    <w:lvl w:ilvl="5" w:tplc="C41E560C">
      <w:start w:val="1"/>
      <w:numFmt w:val="bullet"/>
      <w:lvlText w:val=""/>
      <w:lvlJc w:val="left"/>
      <w:pPr>
        <w:ind w:left="4320" w:hanging="360"/>
      </w:pPr>
      <w:rPr>
        <w:rFonts w:ascii="Wingdings" w:hAnsi="Wingdings" w:hint="default"/>
      </w:rPr>
    </w:lvl>
    <w:lvl w:ilvl="6" w:tplc="A10A9272">
      <w:start w:val="1"/>
      <w:numFmt w:val="bullet"/>
      <w:lvlText w:val=""/>
      <w:lvlJc w:val="left"/>
      <w:pPr>
        <w:ind w:left="5040" w:hanging="360"/>
      </w:pPr>
      <w:rPr>
        <w:rFonts w:ascii="Symbol" w:hAnsi="Symbol" w:hint="default"/>
      </w:rPr>
    </w:lvl>
    <w:lvl w:ilvl="7" w:tplc="820EF7D2">
      <w:start w:val="1"/>
      <w:numFmt w:val="bullet"/>
      <w:lvlText w:val="o"/>
      <w:lvlJc w:val="left"/>
      <w:pPr>
        <w:ind w:left="5760" w:hanging="360"/>
      </w:pPr>
      <w:rPr>
        <w:rFonts w:ascii="Courier New" w:hAnsi="Courier New" w:hint="default"/>
      </w:rPr>
    </w:lvl>
    <w:lvl w:ilvl="8" w:tplc="F74A6FA0">
      <w:start w:val="1"/>
      <w:numFmt w:val="bullet"/>
      <w:lvlText w:val=""/>
      <w:lvlJc w:val="left"/>
      <w:pPr>
        <w:ind w:left="6480" w:hanging="360"/>
      </w:pPr>
      <w:rPr>
        <w:rFonts w:ascii="Wingdings" w:hAnsi="Wingdings" w:hint="default"/>
      </w:rPr>
    </w:lvl>
  </w:abstractNum>
  <w:abstractNum w:abstractNumId="8" w15:restartNumberingAfterBreak="0">
    <w:nsid w:val="2AE6642B"/>
    <w:multiLevelType w:val="multilevel"/>
    <w:tmpl w:val="5D6A33BE"/>
    <w:lvl w:ilvl="0">
      <w:start w:val="1"/>
      <w:numFmt w:val="decimal"/>
      <w:pStyle w:val="Heading1"/>
      <w:lvlText w:val="%1."/>
      <w:lvlJc w:val="left"/>
      <w:pPr>
        <w:ind w:left="360" w:hanging="360"/>
      </w:pPr>
    </w:lvl>
    <w:lvl w:ilvl="1">
      <w:start w:val="1"/>
      <w:numFmt w:val="decimal"/>
      <w:pStyle w:val="ListParagraph11"/>
      <w:lvlText w:val="%1.%2."/>
      <w:lvlJc w:val="left"/>
      <w:pPr>
        <w:ind w:left="241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0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145E21"/>
    <w:multiLevelType w:val="hybridMultilevel"/>
    <w:tmpl w:val="3812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F2657"/>
    <w:multiLevelType w:val="hybridMultilevel"/>
    <w:tmpl w:val="BED8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569C2"/>
    <w:multiLevelType w:val="hybridMultilevel"/>
    <w:tmpl w:val="BE1EF6E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10E798B"/>
    <w:multiLevelType w:val="hybridMultilevel"/>
    <w:tmpl w:val="D15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B49CA"/>
    <w:multiLevelType w:val="multilevel"/>
    <w:tmpl w:val="DA48B366"/>
    <w:lvl w:ilvl="0">
      <w:start w:val="1"/>
      <w:numFmt w:val="decimal"/>
      <w:lvlText w:val="%1."/>
      <w:lvlJc w:val="left"/>
      <w:pPr>
        <w:ind w:left="720" w:hanging="360"/>
      </w:pPr>
    </w:lvl>
    <w:lvl w:ilvl="1">
      <w:start w:val="1"/>
      <w:numFmt w:val="decimal"/>
      <w:isLgl/>
      <w:lvlText w:val="%1.%2"/>
      <w:lvlJc w:val="left"/>
      <w:pPr>
        <w:ind w:left="2232" w:hanging="360"/>
      </w:pPr>
      <w:rPr>
        <w:rFonts w:hint="default"/>
      </w:rPr>
    </w:lvl>
    <w:lvl w:ilvl="2">
      <w:start w:val="1"/>
      <w:numFmt w:val="decimal"/>
      <w:isLgl/>
      <w:lvlText w:val="%1.%2.%3"/>
      <w:lvlJc w:val="left"/>
      <w:pPr>
        <w:ind w:left="4104" w:hanging="720"/>
      </w:pPr>
      <w:rPr>
        <w:rFonts w:hint="default"/>
      </w:rPr>
    </w:lvl>
    <w:lvl w:ilvl="3">
      <w:start w:val="1"/>
      <w:numFmt w:val="decimal"/>
      <w:isLgl/>
      <w:lvlText w:val="%1.%2.%3.%4"/>
      <w:lvlJc w:val="left"/>
      <w:pPr>
        <w:ind w:left="5616" w:hanging="720"/>
      </w:pPr>
      <w:rPr>
        <w:rFonts w:hint="default"/>
      </w:rPr>
    </w:lvl>
    <w:lvl w:ilvl="4">
      <w:start w:val="1"/>
      <w:numFmt w:val="decimal"/>
      <w:isLgl/>
      <w:lvlText w:val="%1.%2.%3.%4.%5"/>
      <w:lvlJc w:val="left"/>
      <w:pPr>
        <w:ind w:left="7488" w:hanging="108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872" w:hanging="1440"/>
      </w:pPr>
      <w:rPr>
        <w:rFonts w:hint="default"/>
      </w:rPr>
    </w:lvl>
    <w:lvl w:ilvl="7">
      <w:start w:val="1"/>
      <w:numFmt w:val="decimal"/>
      <w:isLgl/>
      <w:lvlText w:val="%1.%2.%3.%4.%5.%6.%7.%8"/>
      <w:lvlJc w:val="left"/>
      <w:pPr>
        <w:ind w:left="12384" w:hanging="1440"/>
      </w:pPr>
      <w:rPr>
        <w:rFonts w:hint="default"/>
      </w:rPr>
    </w:lvl>
    <w:lvl w:ilvl="8">
      <w:start w:val="1"/>
      <w:numFmt w:val="decimal"/>
      <w:isLgl/>
      <w:lvlText w:val="%1.%2.%3.%4.%5.%6.%7.%8.%9"/>
      <w:lvlJc w:val="left"/>
      <w:pPr>
        <w:ind w:left="14256" w:hanging="1800"/>
      </w:pPr>
      <w:rPr>
        <w:rFonts w:hint="default"/>
      </w:rPr>
    </w:lvl>
  </w:abstractNum>
  <w:abstractNum w:abstractNumId="14" w15:restartNumberingAfterBreak="0">
    <w:nsid w:val="4F798754"/>
    <w:multiLevelType w:val="hybridMultilevel"/>
    <w:tmpl w:val="FFFFFFFF"/>
    <w:lvl w:ilvl="0" w:tplc="68DAE23C">
      <w:start w:val="1"/>
      <w:numFmt w:val="bullet"/>
      <w:lvlText w:val=""/>
      <w:lvlJc w:val="left"/>
      <w:pPr>
        <w:ind w:left="720" w:hanging="360"/>
      </w:pPr>
      <w:rPr>
        <w:rFonts w:ascii="Symbol" w:hAnsi="Symbol" w:hint="default"/>
      </w:rPr>
    </w:lvl>
    <w:lvl w:ilvl="1" w:tplc="AC54A380">
      <w:start w:val="1"/>
      <w:numFmt w:val="bullet"/>
      <w:lvlText w:val="o"/>
      <w:lvlJc w:val="left"/>
      <w:pPr>
        <w:ind w:left="1440" w:hanging="360"/>
      </w:pPr>
      <w:rPr>
        <w:rFonts w:ascii="Courier New" w:hAnsi="Courier New" w:hint="default"/>
      </w:rPr>
    </w:lvl>
    <w:lvl w:ilvl="2" w:tplc="DBE2FC70">
      <w:start w:val="1"/>
      <w:numFmt w:val="bullet"/>
      <w:lvlText w:val=""/>
      <w:lvlJc w:val="left"/>
      <w:pPr>
        <w:ind w:left="2160" w:hanging="360"/>
      </w:pPr>
      <w:rPr>
        <w:rFonts w:ascii="Wingdings" w:hAnsi="Wingdings" w:hint="default"/>
      </w:rPr>
    </w:lvl>
    <w:lvl w:ilvl="3" w:tplc="E9FC0A4A">
      <w:start w:val="1"/>
      <w:numFmt w:val="bullet"/>
      <w:lvlText w:val=""/>
      <w:lvlJc w:val="left"/>
      <w:pPr>
        <w:ind w:left="2880" w:hanging="360"/>
      </w:pPr>
      <w:rPr>
        <w:rFonts w:ascii="Symbol" w:hAnsi="Symbol" w:hint="default"/>
      </w:rPr>
    </w:lvl>
    <w:lvl w:ilvl="4" w:tplc="23D2AB48">
      <w:start w:val="1"/>
      <w:numFmt w:val="bullet"/>
      <w:lvlText w:val="o"/>
      <w:lvlJc w:val="left"/>
      <w:pPr>
        <w:ind w:left="3600" w:hanging="360"/>
      </w:pPr>
      <w:rPr>
        <w:rFonts w:ascii="Courier New" w:hAnsi="Courier New" w:hint="default"/>
      </w:rPr>
    </w:lvl>
    <w:lvl w:ilvl="5" w:tplc="6318FC1C">
      <w:start w:val="1"/>
      <w:numFmt w:val="bullet"/>
      <w:lvlText w:val=""/>
      <w:lvlJc w:val="left"/>
      <w:pPr>
        <w:ind w:left="4320" w:hanging="360"/>
      </w:pPr>
      <w:rPr>
        <w:rFonts w:ascii="Wingdings" w:hAnsi="Wingdings" w:hint="default"/>
      </w:rPr>
    </w:lvl>
    <w:lvl w:ilvl="6" w:tplc="46AEFF9E">
      <w:start w:val="1"/>
      <w:numFmt w:val="bullet"/>
      <w:lvlText w:val=""/>
      <w:lvlJc w:val="left"/>
      <w:pPr>
        <w:ind w:left="5040" w:hanging="360"/>
      </w:pPr>
      <w:rPr>
        <w:rFonts w:ascii="Symbol" w:hAnsi="Symbol" w:hint="default"/>
      </w:rPr>
    </w:lvl>
    <w:lvl w:ilvl="7" w:tplc="F4CE42A0">
      <w:start w:val="1"/>
      <w:numFmt w:val="bullet"/>
      <w:lvlText w:val="o"/>
      <w:lvlJc w:val="left"/>
      <w:pPr>
        <w:ind w:left="5760" w:hanging="360"/>
      </w:pPr>
      <w:rPr>
        <w:rFonts w:ascii="Courier New" w:hAnsi="Courier New" w:hint="default"/>
      </w:rPr>
    </w:lvl>
    <w:lvl w:ilvl="8" w:tplc="556222D4">
      <w:start w:val="1"/>
      <w:numFmt w:val="bullet"/>
      <w:lvlText w:val=""/>
      <w:lvlJc w:val="left"/>
      <w:pPr>
        <w:ind w:left="6480" w:hanging="360"/>
      </w:pPr>
      <w:rPr>
        <w:rFonts w:ascii="Wingdings" w:hAnsi="Wingdings" w:hint="default"/>
      </w:rPr>
    </w:lvl>
  </w:abstractNum>
  <w:abstractNum w:abstractNumId="15" w15:restartNumberingAfterBreak="0">
    <w:nsid w:val="50631C7F"/>
    <w:multiLevelType w:val="hybridMultilevel"/>
    <w:tmpl w:val="B35EB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37F75"/>
    <w:multiLevelType w:val="hybridMultilevel"/>
    <w:tmpl w:val="E7BE1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90773"/>
    <w:multiLevelType w:val="hybridMultilevel"/>
    <w:tmpl w:val="09348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26ACD"/>
    <w:multiLevelType w:val="hybridMultilevel"/>
    <w:tmpl w:val="5A4EFF6E"/>
    <w:lvl w:ilvl="0" w:tplc="AE42B494">
      <w:start w:val="1"/>
      <w:numFmt w:val="bullet"/>
      <w:lvlText w:val=""/>
      <w:lvlJc w:val="left"/>
      <w:pPr>
        <w:ind w:left="720" w:hanging="360"/>
      </w:pPr>
      <w:rPr>
        <w:rFonts w:ascii="Symbol" w:hAnsi="Symbol" w:hint="default"/>
      </w:rPr>
    </w:lvl>
    <w:lvl w:ilvl="1" w:tplc="04684382">
      <w:start w:val="1"/>
      <w:numFmt w:val="bullet"/>
      <w:lvlText w:val="o"/>
      <w:lvlJc w:val="left"/>
      <w:pPr>
        <w:ind w:left="1440" w:hanging="360"/>
      </w:pPr>
      <w:rPr>
        <w:rFonts w:ascii="Courier New" w:hAnsi="Courier New" w:hint="default"/>
      </w:rPr>
    </w:lvl>
    <w:lvl w:ilvl="2" w:tplc="2870C286">
      <w:start w:val="1"/>
      <w:numFmt w:val="bullet"/>
      <w:lvlText w:val=""/>
      <w:lvlJc w:val="left"/>
      <w:pPr>
        <w:ind w:left="2160" w:hanging="360"/>
      </w:pPr>
      <w:rPr>
        <w:rFonts w:ascii="Wingdings" w:hAnsi="Wingdings" w:hint="default"/>
      </w:rPr>
    </w:lvl>
    <w:lvl w:ilvl="3" w:tplc="094E3D8E">
      <w:start w:val="1"/>
      <w:numFmt w:val="bullet"/>
      <w:lvlText w:val=""/>
      <w:lvlJc w:val="left"/>
      <w:pPr>
        <w:ind w:left="2880" w:hanging="360"/>
      </w:pPr>
      <w:rPr>
        <w:rFonts w:ascii="Symbol" w:hAnsi="Symbol" w:hint="default"/>
      </w:rPr>
    </w:lvl>
    <w:lvl w:ilvl="4" w:tplc="E03E5C22">
      <w:start w:val="1"/>
      <w:numFmt w:val="bullet"/>
      <w:lvlText w:val="o"/>
      <w:lvlJc w:val="left"/>
      <w:pPr>
        <w:ind w:left="3600" w:hanging="360"/>
      </w:pPr>
      <w:rPr>
        <w:rFonts w:ascii="Courier New" w:hAnsi="Courier New" w:hint="default"/>
      </w:rPr>
    </w:lvl>
    <w:lvl w:ilvl="5" w:tplc="DB34EF3E">
      <w:start w:val="1"/>
      <w:numFmt w:val="bullet"/>
      <w:lvlText w:val=""/>
      <w:lvlJc w:val="left"/>
      <w:pPr>
        <w:ind w:left="4320" w:hanging="360"/>
      </w:pPr>
      <w:rPr>
        <w:rFonts w:ascii="Wingdings" w:hAnsi="Wingdings" w:hint="default"/>
      </w:rPr>
    </w:lvl>
    <w:lvl w:ilvl="6" w:tplc="CE30BBD6">
      <w:start w:val="1"/>
      <w:numFmt w:val="bullet"/>
      <w:lvlText w:val=""/>
      <w:lvlJc w:val="left"/>
      <w:pPr>
        <w:ind w:left="5040" w:hanging="360"/>
      </w:pPr>
      <w:rPr>
        <w:rFonts w:ascii="Symbol" w:hAnsi="Symbol" w:hint="default"/>
      </w:rPr>
    </w:lvl>
    <w:lvl w:ilvl="7" w:tplc="9EFA78F4">
      <w:start w:val="1"/>
      <w:numFmt w:val="bullet"/>
      <w:lvlText w:val="o"/>
      <w:lvlJc w:val="left"/>
      <w:pPr>
        <w:ind w:left="5760" w:hanging="360"/>
      </w:pPr>
      <w:rPr>
        <w:rFonts w:ascii="Courier New" w:hAnsi="Courier New" w:hint="default"/>
      </w:rPr>
    </w:lvl>
    <w:lvl w:ilvl="8" w:tplc="90AEF87A">
      <w:start w:val="1"/>
      <w:numFmt w:val="bullet"/>
      <w:lvlText w:val=""/>
      <w:lvlJc w:val="left"/>
      <w:pPr>
        <w:ind w:left="6480" w:hanging="360"/>
      </w:pPr>
      <w:rPr>
        <w:rFonts w:ascii="Wingdings" w:hAnsi="Wingdings" w:hint="default"/>
      </w:rPr>
    </w:lvl>
  </w:abstractNum>
  <w:abstractNum w:abstractNumId="19" w15:restartNumberingAfterBreak="0">
    <w:nsid w:val="69B1092A"/>
    <w:multiLevelType w:val="hybridMultilevel"/>
    <w:tmpl w:val="0E6CA3A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BEC5D9"/>
    <w:multiLevelType w:val="hybridMultilevel"/>
    <w:tmpl w:val="97EC9EB8"/>
    <w:styleLink w:val="Level1"/>
    <w:lvl w:ilvl="0" w:tplc="8766D6B0">
      <w:start w:val="1"/>
      <w:numFmt w:val="decimal"/>
      <w:lvlText w:val="%1."/>
      <w:lvlJc w:val="left"/>
      <w:pPr>
        <w:ind w:left="720" w:hanging="360"/>
      </w:pPr>
    </w:lvl>
    <w:lvl w:ilvl="1" w:tplc="DDE8AFA6">
      <w:start w:val="1"/>
      <w:numFmt w:val="lowerLetter"/>
      <w:lvlText w:val="%2."/>
      <w:lvlJc w:val="left"/>
      <w:pPr>
        <w:ind w:left="1440" w:hanging="360"/>
      </w:pPr>
    </w:lvl>
    <w:lvl w:ilvl="2" w:tplc="EF7053CA">
      <w:start w:val="1"/>
      <w:numFmt w:val="lowerRoman"/>
      <w:lvlText w:val="%3."/>
      <w:lvlJc w:val="right"/>
      <w:pPr>
        <w:ind w:left="2160" w:hanging="180"/>
      </w:pPr>
    </w:lvl>
    <w:lvl w:ilvl="3" w:tplc="E4F2A8A2">
      <w:start w:val="1"/>
      <w:numFmt w:val="decimal"/>
      <w:lvlText w:val="%4."/>
      <w:lvlJc w:val="left"/>
      <w:pPr>
        <w:ind w:left="2880" w:hanging="360"/>
      </w:pPr>
    </w:lvl>
    <w:lvl w:ilvl="4" w:tplc="D422A9B8">
      <w:start w:val="1"/>
      <w:numFmt w:val="lowerLetter"/>
      <w:lvlText w:val="%5."/>
      <w:lvlJc w:val="left"/>
      <w:pPr>
        <w:ind w:left="3600" w:hanging="360"/>
      </w:pPr>
    </w:lvl>
    <w:lvl w:ilvl="5" w:tplc="62AA7E58">
      <w:start w:val="1"/>
      <w:numFmt w:val="lowerRoman"/>
      <w:lvlText w:val="%6."/>
      <w:lvlJc w:val="right"/>
      <w:pPr>
        <w:ind w:left="4320" w:hanging="180"/>
      </w:pPr>
    </w:lvl>
    <w:lvl w:ilvl="6" w:tplc="8580EE54">
      <w:start w:val="1"/>
      <w:numFmt w:val="decimal"/>
      <w:lvlText w:val="%7."/>
      <w:lvlJc w:val="left"/>
      <w:pPr>
        <w:ind w:left="5040" w:hanging="360"/>
      </w:pPr>
    </w:lvl>
    <w:lvl w:ilvl="7" w:tplc="AB961684">
      <w:start w:val="1"/>
      <w:numFmt w:val="lowerLetter"/>
      <w:lvlText w:val="%8."/>
      <w:lvlJc w:val="left"/>
      <w:pPr>
        <w:ind w:left="5760" w:hanging="360"/>
      </w:pPr>
    </w:lvl>
    <w:lvl w:ilvl="8" w:tplc="3904A3B2">
      <w:start w:val="1"/>
      <w:numFmt w:val="lowerRoman"/>
      <w:lvlText w:val="%9."/>
      <w:lvlJc w:val="right"/>
      <w:pPr>
        <w:ind w:left="6480" w:hanging="180"/>
      </w:pPr>
    </w:lvl>
  </w:abstractNum>
  <w:abstractNum w:abstractNumId="21" w15:restartNumberingAfterBreak="0">
    <w:nsid w:val="6D547E27"/>
    <w:multiLevelType w:val="hybridMultilevel"/>
    <w:tmpl w:val="EE1C25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1E6AF7D"/>
    <w:multiLevelType w:val="hybridMultilevel"/>
    <w:tmpl w:val="412ED8B0"/>
    <w:lvl w:ilvl="0" w:tplc="9B4C1E2C">
      <w:start w:val="1"/>
      <w:numFmt w:val="bullet"/>
      <w:lvlText w:val=""/>
      <w:lvlJc w:val="left"/>
      <w:pPr>
        <w:ind w:left="720" w:hanging="360"/>
      </w:pPr>
      <w:rPr>
        <w:rFonts w:ascii="Symbol" w:hAnsi="Symbol" w:hint="default"/>
      </w:rPr>
    </w:lvl>
    <w:lvl w:ilvl="1" w:tplc="DF569B38">
      <w:start w:val="1"/>
      <w:numFmt w:val="bullet"/>
      <w:lvlText w:val="o"/>
      <w:lvlJc w:val="left"/>
      <w:pPr>
        <w:ind w:left="1440" w:hanging="360"/>
      </w:pPr>
      <w:rPr>
        <w:rFonts w:ascii="Courier New" w:hAnsi="Courier New" w:hint="default"/>
      </w:rPr>
    </w:lvl>
    <w:lvl w:ilvl="2" w:tplc="4B2673B8">
      <w:start w:val="1"/>
      <w:numFmt w:val="bullet"/>
      <w:lvlText w:val=""/>
      <w:lvlJc w:val="left"/>
      <w:pPr>
        <w:ind w:left="2160" w:hanging="360"/>
      </w:pPr>
      <w:rPr>
        <w:rFonts w:ascii="Wingdings" w:hAnsi="Wingdings" w:hint="default"/>
      </w:rPr>
    </w:lvl>
    <w:lvl w:ilvl="3" w:tplc="D030489A">
      <w:start w:val="1"/>
      <w:numFmt w:val="bullet"/>
      <w:lvlText w:val=""/>
      <w:lvlJc w:val="left"/>
      <w:pPr>
        <w:ind w:left="2880" w:hanging="360"/>
      </w:pPr>
      <w:rPr>
        <w:rFonts w:ascii="Symbol" w:hAnsi="Symbol" w:hint="default"/>
      </w:rPr>
    </w:lvl>
    <w:lvl w:ilvl="4" w:tplc="B95E0420">
      <w:start w:val="1"/>
      <w:numFmt w:val="bullet"/>
      <w:lvlText w:val="o"/>
      <w:lvlJc w:val="left"/>
      <w:pPr>
        <w:ind w:left="3600" w:hanging="360"/>
      </w:pPr>
      <w:rPr>
        <w:rFonts w:ascii="Courier New" w:hAnsi="Courier New" w:hint="default"/>
      </w:rPr>
    </w:lvl>
    <w:lvl w:ilvl="5" w:tplc="B3AC3AE2">
      <w:start w:val="1"/>
      <w:numFmt w:val="bullet"/>
      <w:lvlText w:val=""/>
      <w:lvlJc w:val="left"/>
      <w:pPr>
        <w:ind w:left="4320" w:hanging="360"/>
      </w:pPr>
      <w:rPr>
        <w:rFonts w:ascii="Wingdings" w:hAnsi="Wingdings" w:hint="default"/>
      </w:rPr>
    </w:lvl>
    <w:lvl w:ilvl="6" w:tplc="48E25EEE">
      <w:start w:val="1"/>
      <w:numFmt w:val="bullet"/>
      <w:lvlText w:val=""/>
      <w:lvlJc w:val="left"/>
      <w:pPr>
        <w:ind w:left="5040" w:hanging="360"/>
      </w:pPr>
      <w:rPr>
        <w:rFonts w:ascii="Symbol" w:hAnsi="Symbol" w:hint="default"/>
      </w:rPr>
    </w:lvl>
    <w:lvl w:ilvl="7" w:tplc="544EA8F0">
      <w:start w:val="1"/>
      <w:numFmt w:val="bullet"/>
      <w:lvlText w:val="o"/>
      <w:lvlJc w:val="left"/>
      <w:pPr>
        <w:ind w:left="5760" w:hanging="360"/>
      </w:pPr>
      <w:rPr>
        <w:rFonts w:ascii="Courier New" w:hAnsi="Courier New" w:hint="default"/>
      </w:rPr>
    </w:lvl>
    <w:lvl w:ilvl="8" w:tplc="A4B654C8">
      <w:start w:val="1"/>
      <w:numFmt w:val="bullet"/>
      <w:lvlText w:val=""/>
      <w:lvlJc w:val="left"/>
      <w:pPr>
        <w:ind w:left="6480" w:hanging="360"/>
      </w:pPr>
      <w:rPr>
        <w:rFonts w:ascii="Wingdings" w:hAnsi="Wingdings" w:hint="default"/>
      </w:rPr>
    </w:lvl>
  </w:abstractNum>
  <w:abstractNum w:abstractNumId="23" w15:restartNumberingAfterBreak="0">
    <w:nsid w:val="7C505312"/>
    <w:multiLevelType w:val="hybridMultilevel"/>
    <w:tmpl w:val="1F50C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0E5F65"/>
    <w:multiLevelType w:val="hybridMultilevel"/>
    <w:tmpl w:val="CE38FAD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0B377D"/>
    <w:multiLevelType w:val="hybridMultilevel"/>
    <w:tmpl w:val="97EC9E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01172431">
    <w:abstractNumId w:val="8"/>
  </w:num>
  <w:num w:numId="2" w16cid:durableId="1508058206">
    <w:abstractNumId w:val="1"/>
  </w:num>
  <w:num w:numId="3" w16cid:durableId="1780180880">
    <w:abstractNumId w:val="2"/>
  </w:num>
  <w:num w:numId="4" w16cid:durableId="981546565">
    <w:abstractNumId w:val="7"/>
  </w:num>
  <w:num w:numId="5" w16cid:durableId="764568661">
    <w:abstractNumId w:val="15"/>
  </w:num>
  <w:num w:numId="6" w16cid:durableId="1813209240">
    <w:abstractNumId w:val="16"/>
  </w:num>
  <w:num w:numId="7" w16cid:durableId="1983998144">
    <w:abstractNumId w:val="14"/>
  </w:num>
  <w:num w:numId="8" w16cid:durableId="1851677892">
    <w:abstractNumId w:val="4"/>
  </w:num>
  <w:num w:numId="9" w16cid:durableId="502625359">
    <w:abstractNumId w:val="22"/>
  </w:num>
  <w:num w:numId="10" w16cid:durableId="1512530588">
    <w:abstractNumId w:val="6"/>
  </w:num>
  <w:num w:numId="11" w16cid:durableId="1456560304">
    <w:abstractNumId w:val="17"/>
  </w:num>
  <w:num w:numId="12" w16cid:durableId="711804582">
    <w:abstractNumId w:val="18"/>
  </w:num>
  <w:num w:numId="13" w16cid:durableId="271668935">
    <w:abstractNumId w:val="5"/>
  </w:num>
  <w:num w:numId="14" w16cid:durableId="1528912830">
    <w:abstractNumId w:val="11"/>
  </w:num>
  <w:num w:numId="15" w16cid:durableId="1084645820">
    <w:abstractNumId w:val="13"/>
  </w:num>
  <w:num w:numId="16" w16cid:durableId="877737881">
    <w:abstractNumId w:val="9"/>
  </w:num>
  <w:num w:numId="17" w16cid:durableId="746345746">
    <w:abstractNumId w:val="10"/>
  </w:num>
  <w:num w:numId="18" w16cid:durableId="1222713295">
    <w:abstractNumId w:val="12"/>
  </w:num>
  <w:num w:numId="19" w16cid:durableId="240872870">
    <w:abstractNumId w:val="24"/>
  </w:num>
  <w:num w:numId="20" w16cid:durableId="972448183">
    <w:abstractNumId w:val="25"/>
  </w:num>
  <w:num w:numId="21" w16cid:durableId="1978144748">
    <w:abstractNumId w:val="19"/>
  </w:num>
  <w:num w:numId="22" w16cid:durableId="387151917">
    <w:abstractNumId w:val="20"/>
  </w:num>
  <w:num w:numId="23" w16cid:durableId="586961393">
    <w:abstractNumId w:val="3"/>
  </w:num>
  <w:num w:numId="24" w16cid:durableId="1322080648">
    <w:abstractNumId w:val="21"/>
  </w:num>
  <w:num w:numId="25" w16cid:durableId="1418281611">
    <w:abstractNumId w:val="23"/>
  </w:num>
  <w:num w:numId="26" w16cid:durableId="5173532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riaux, Emalie (DOH)">
    <w15:presenceInfo w15:providerId="AD" w15:userId="S::emalie.huriaux@doh.wa.gov::b528d620-2dea-4dce-9d50-30ab3f15ec27"/>
  </w15:person>
  <w15:person w15:author="Mocha, Claire M (DOH)">
    <w15:presenceInfo w15:providerId="AD" w15:userId="S::Claire.Mocha@doh.wa.gov::0dea35c9-2e1e-438e-be2c-0e1d68c417a7"/>
  </w15:person>
  <w15:person w15:author="Wurst, Summer  (DOH)">
    <w15:presenceInfo w15:providerId="AD" w15:userId="S::summer.wurst@doh.wa.gov::9f8925a3-916b-44bc-89bf-279ab61135d2"/>
  </w15:person>
  <w15:person w15:author="Mocha, Claire M (DOH) [2]">
    <w15:presenceInfo w15:providerId="AD" w15:userId="S::claire.mocha@doh.wa.gov::0dea35c9-2e1e-438e-be2c-0e1d68c41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E3"/>
    <w:rsid w:val="00090115"/>
    <w:rsid w:val="001175AD"/>
    <w:rsid w:val="00132477"/>
    <w:rsid w:val="001B5DB2"/>
    <w:rsid w:val="0027406F"/>
    <w:rsid w:val="003276F3"/>
    <w:rsid w:val="00334738"/>
    <w:rsid w:val="00410114"/>
    <w:rsid w:val="005519E3"/>
    <w:rsid w:val="005621B0"/>
    <w:rsid w:val="005B652D"/>
    <w:rsid w:val="005F4C98"/>
    <w:rsid w:val="00715CA1"/>
    <w:rsid w:val="007D0E92"/>
    <w:rsid w:val="00810F3C"/>
    <w:rsid w:val="0085590E"/>
    <w:rsid w:val="009D568F"/>
    <w:rsid w:val="009E1110"/>
    <w:rsid w:val="009F3D81"/>
    <w:rsid w:val="00A72637"/>
    <w:rsid w:val="00AB0F5F"/>
    <w:rsid w:val="00B14062"/>
    <w:rsid w:val="00B24C25"/>
    <w:rsid w:val="00B71DC0"/>
    <w:rsid w:val="00B72EA1"/>
    <w:rsid w:val="00B82071"/>
    <w:rsid w:val="00CB6C82"/>
    <w:rsid w:val="00D65956"/>
    <w:rsid w:val="00D71AAA"/>
    <w:rsid w:val="00E03B5D"/>
    <w:rsid w:val="00E30C01"/>
    <w:rsid w:val="00E445B8"/>
    <w:rsid w:val="00EB0578"/>
    <w:rsid w:val="00F6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C758"/>
  <w15:chartTrackingRefBased/>
  <w15:docId w15:val="{1086D97E-C125-4CB2-8918-42626EA9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E3"/>
    <w:pPr>
      <w:spacing w:after="0" w:line="240" w:lineRule="auto"/>
    </w:pPr>
    <w:rPr>
      <w:rFonts w:ascii="Times New Roman" w:hAnsi="Times New Roman" w:cs="Times New Roman"/>
      <w:sz w:val="20"/>
      <w:szCs w:val="20"/>
    </w:rPr>
  </w:style>
  <w:style w:type="paragraph" w:styleId="Heading1">
    <w:name w:val="heading 1"/>
    <w:basedOn w:val="ListParagraph"/>
    <w:next w:val="Normal"/>
    <w:link w:val="Heading1Char"/>
    <w:qFormat/>
    <w:rsid w:val="005519E3"/>
    <w:pPr>
      <w:numPr>
        <w:numId w:val="1"/>
      </w:numPr>
      <w:tabs>
        <w:tab w:val="num" w:pos="360"/>
      </w:tabs>
      <w:ind w:left="720" w:firstLine="0"/>
      <w:outlineLvl w:val="0"/>
    </w:pPr>
    <w:rPr>
      <w:rFonts w:ascii="Arial" w:hAnsi="Arial" w:cs="Arial"/>
      <w:b/>
      <w:sz w:val="22"/>
      <w:szCs w:val="22"/>
    </w:rPr>
  </w:style>
  <w:style w:type="paragraph" w:styleId="Heading2">
    <w:name w:val="heading 2"/>
    <w:basedOn w:val="ListParagraph11"/>
    <w:next w:val="Normal"/>
    <w:link w:val="Heading2Char"/>
    <w:qFormat/>
    <w:rsid w:val="005519E3"/>
    <w:pPr>
      <w:outlineLvl w:val="1"/>
    </w:pPr>
    <w:rPr>
      <w:rFonts w:ascii="Arial" w:hAnsi="Arial" w:cs="Arial"/>
      <w:b/>
      <w:sz w:val="22"/>
      <w:szCs w:val="22"/>
    </w:rPr>
  </w:style>
  <w:style w:type="paragraph" w:styleId="Heading3">
    <w:name w:val="heading 3"/>
    <w:basedOn w:val="Heading2"/>
    <w:next w:val="Normal"/>
    <w:link w:val="Heading3Char"/>
    <w:qFormat/>
    <w:rsid w:val="005519E3"/>
    <w:pPr>
      <w:numPr>
        <w:ilvl w:val="2"/>
      </w:numPr>
      <w:tabs>
        <w:tab w:val="num" w:pos="36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9E3"/>
    <w:rPr>
      <w:rFonts w:ascii="Arial" w:hAnsi="Arial" w:cs="Arial"/>
      <w:b/>
    </w:rPr>
  </w:style>
  <w:style w:type="character" w:customStyle="1" w:styleId="Heading2Char">
    <w:name w:val="Heading 2 Char"/>
    <w:basedOn w:val="DefaultParagraphFont"/>
    <w:link w:val="Heading2"/>
    <w:rsid w:val="005519E3"/>
    <w:rPr>
      <w:rFonts w:ascii="Arial" w:hAnsi="Arial" w:cs="Arial"/>
      <w:b/>
    </w:rPr>
  </w:style>
  <w:style w:type="character" w:customStyle="1" w:styleId="Heading3Char">
    <w:name w:val="Heading 3 Char"/>
    <w:basedOn w:val="DefaultParagraphFont"/>
    <w:link w:val="Heading3"/>
    <w:rsid w:val="005519E3"/>
    <w:rPr>
      <w:rFonts w:ascii="Arial" w:hAnsi="Arial" w:cs="Arial"/>
      <w:b/>
    </w:rPr>
  </w:style>
  <w:style w:type="paragraph" w:customStyle="1" w:styleId="KNormal">
    <w:name w:val="K Normal"/>
    <w:basedOn w:val="ListParagraph11"/>
    <w:qFormat/>
    <w:rsid w:val="005519E3"/>
    <w:pPr>
      <w:numPr>
        <w:ilvl w:val="0"/>
        <w:numId w:val="0"/>
      </w:numPr>
      <w:ind w:left="900"/>
    </w:pPr>
    <w:rPr>
      <w:rFonts w:ascii="Arial" w:hAnsi="Arial" w:cs="Arial"/>
      <w:sz w:val="22"/>
      <w:szCs w:val="22"/>
    </w:rPr>
  </w:style>
  <w:style w:type="paragraph" w:styleId="Header">
    <w:name w:val="header"/>
    <w:basedOn w:val="Normal"/>
    <w:link w:val="HeaderChar"/>
    <w:uiPriority w:val="99"/>
    <w:rsid w:val="005519E3"/>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5519E3"/>
    <w:rPr>
      <w:rFonts w:ascii="Times New Roman" w:eastAsia="Times New Roman" w:hAnsi="Times New Roman" w:cs="Times New Roman"/>
      <w:sz w:val="20"/>
      <w:szCs w:val="20"/>
    </w:rPr>
  </w:style>
  <w:style w:type="paragraph" w:styleId="Footer">
    <w:name w:val="footer"/>
    <w:basedOn w:val="Normal"/>
    <w:link w:val="FooterChar"/>
    <w:uiPriority w:val="99"/>
    <w:rsid w:val="005519E3"/>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5519E3"/>
    <w:rPr>
      <w:rFonts w:ascii="Times New Roman" w:eastAsia="Times New Roman" w:hAnsi="Times New Roman" w:cs="Times New Roman"/>
      <w:sz w:val="20"/>
      <w:szCs w:val="20"/>
    </w:rPr>
  </w:style>
  <w:style w:type="paragraph" w:styleId="BodyText">
    <w:name w:val="Body Text"/>
    <w:basedOn w:val="Normal"/>
    <w:link w:val="BodyTextChar"/>
    <w:rsid w:val="005519E3"/>
    <w:pPr>
      <w:widowControl w:val="0"/>
      <w:tabs>
        <w:tab w:val="left" w:pos="-720"/>
        <w:tab w:val="left" w:pos="0"/>
        <w:tab w:val="left" w:pos="720"/>
        <w:tab w:val="left" w:pos="1440"/>
      </w:tabs>
      <w:suppressAutoHyphens/>
      <w:jc w:val="both"/>
    </w:pPr>
    <w:rPr>
      <w:rFonts w:ascii="Times Roman" w:eastAsia="Times New Roman" w:hAnsi="Times Roman"/>
      <w:snapToGrid w:val="0"/>
      <w:spacing w:val="-2"/>
    </w:rPr>
  </w:style>
  <w:style w:type="character" w:customStyle="1" w:styleId="BodyTextChar">
    <w:name w:val="Body Text Char"/>
    <w:basedOn w:val="DefaultParagraphFont"/>
    <w:link w:val="BodyText"/>
    <w:rsid w:val="005519E3"/>
    <w:rPr>
      <w:rFonts w:ascii="Times Roman" w:eastAsia="Times New Roman" w:hAnsi="Times Roman" w:cs="Times New Roman"/>
      <w:snapToGrid w:val="0"/>
      <w:spacing w:val="-2"/>
      <w:sz w:val="20"/>
      <w:szCs w:val="20"/>
    </w:rPr>
  </w:style>
  <w:style w:type="character" w:styleId="Hyperlink">
    <w:name w:val="Hyperlink"/>
    <w:uiPriority w:val="99"/>
    <w:rsid w:val="005519E3"/>
    <w:rPr>
      <w:color w:val="0000FF"/>
      <w:u w:val="single"/>
    </w:rPr>
  </w:style>
  <w:style w:type="table" w:styleId="TableGrid">
    <w:name w:val="Table Grid"/>
    <w:basedOn w:val="TableNormal"/>
    <w:uiPriority w:val="39"/>
    <w:rsid w:val="005519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5519E3"/>
    <w:pPr>
      <w:ind w:left="720"/>
      <w:contextualSpacing/>
    </w:pPr>
  </w:style>
  <w:style w:type="paragraph" w:customStyle="1" w:styleId="ListParagraph11">
    <w:name w:val="List Paragraph 1.1"/>
    <w:basedOn w:val="ListParagraph"/>
    <w:qFormat/>
    <w:rsid w:val="005519E3"/>
    <w:pPr>
      <w:numPr>
        <w:ilvl w:val="1"/>
        <w:numId w:val="1"/>
      </w:numPr>
      <w:tabs>
        <w:tab w:val="num" w:pos="360"/>
      </w:tabs>
      <w:ind w:left="1872" w:firstLine="0"/>
    </w:pPr>
  </w:style>
  <w:style w:type="character" w:customStyle="1" w:styleId="ListParagraphChar">
    <w:name w:val="List Paragraph Char"/>
    <w:aliases w:val="List Paragraph 1. Char"/>
    <w:basedOn w:val="DefaultParagraphFont"/>
    <w:link w:val="ListParagraph"/>
    <w:uiPriority w:val="34"/>
    <w:rsid w:val="005519E3"/>
    <w:rPr>
      <w:rFonts w:ascii="Times New Roman" w:hAnsi="Times New Roman" w:cs="Times New Roman"/>
      <w:sz w:val="20"/>
      <w:szCs w:val="20"/>
    </w:rPr>
  </w:style>
  <w:style w:type="character" w:styleId="CommentReference">
    <w:name w:val="annotation reference"/>
    <w:basedOn w:val="DefaultParagraphFont"/>
    <w:semiHidden/>
    <w:unhideWhenUsed/>
    <w:rsid w:val="005519E3"/>
    <w:rPr>
      <w:sz w:val="16"/>
      <w:szCs w:val="16"/>
    </w:rPr>
  </w:style>
  <w:style w:type="paragraph" w:styleId="CommentText">
    <w:name w:val="annotation text"/>
    <w:basedOn w:val="Normal"/>
    <w:link w:val="CommentTextChar"/>
    <w:unhideWhenUsed/>
    <w:rsid w:val="005519E3"/>
  </w:style>
  <w:style w:type="character" w:customStyle="1" w:styleId="CommentTextChar">
    <w:name w:val="Comment Text Char"/>
    <w:basedOn w:val="DefaultParagraphFont"/>
    <w:link w:val="CommentText"/>
    <w:rsid w:val="005519E3"/>
    <w:rPr>
      <w:rFonts w:ascii="Times New Roman" w:hAnsi="Times New Roman" w:cs="Times New Roman"/>
      <w:sz w:val="20"/>
      <w:szCs w:val="20"/>
    </w:rPr>
  </w:style>
  <w:style w:type="character" w:styleId="Mention">
    <w:name w:val="Mention"/>
    <w:basedOn w:val="DefaultParagraphFont"/>
    <w:uiPriority w:val="99"/>
    <w:unhideWhenUsed/>
    <w:rsid w:val="005519E3"/>
    <w:rPr>
      <w:color w:val="2B579A"/>
      <w:shd w:val="clear" w:color="auto" w:fill="E1DFDD"/>
    </w:rPr>
  </w:style>
  <w:style w:type="character" w:customStyle="1" w:styleId="normaltextrun">
    <w:name w:val="normaltextrun"/>
    <w:basedOn w:val="DefaultParagraphFont"/>
    <w:rsid w:val="005519E3"/>
  </w:style>
  <w:style w:type="character" w:customStyle="1" w:styleId="eop">
    <w:name w:val="eop"/>
    <w:basedOn w:val="DefaultParagraphFont"/>
    <w:rsid w:val="005519E3"/>
  </w:style>
  <w:style w:type="paragraph" w:customStyle="1" w:styleId="paragraph">
    <w:name w:val="paragraph"/>
    <w:basedOn w:val="Normal"/>
    <w:rsid w:val="005519E3"/>
    <w:pPr>
      <w:spacing w:before="100" w:beforeAutospacing="1" w:after="100" w:afterAutospacing="1"/>
    </w:pPr>
    <w:rPr>
      <w:rFonts w:eastAsia="Times New Roman"/>
      <w:sz w:val="24"/>
      <w:szCs w:val="24"/>
    </w:rPr>
  </w:style>
  <w:style w:type="paragraph" w:customStyle="1" w:styleId="pf0">
    <w:name w:val="pf0"/>
    <w:basedOn w:val="Normal"/>
    <w:rsid w:val="005519E3"/>
    <w:pPr>
      <w:spacing w:before="100" w:beforeAutospacing="1" w:after="100" w:afterAutospacing="1"/>
    </w:pPr>
    <w:rPr>
      <w:rFonts w:eastAsia="Times New Roman"/>
      <w:sz w:val="24"/>
      <w:szCs w:val="24"/>
    </w:rPr>
  </w:style>
  <w:style w:type="paragraph" w:styleId="FootnoteText">
    <w:name w:val="footnote text"/>
    <w:basedOn w:val="Normal"/>
    <w:link w:val="FootnoteTextChar"/>
    <w:semiHidden/>
    <w:unhideWhenUsed/>
    <w:rsid w:val="005519E3"/>
  </w:style>
  <w:style w:type="character" w:customStyle="1" w:styleId="FootnoteTextChar">
    <w:name w:val="Footnote Text Char"/>
    <w:basedOn w:val="DefaultParagraphFont"/>
    <w:link w:val="FootnoteText"/>
    <w:semiHidden/>
    <w:rsid w:val="005519E3"/>
    <w:rPr>
      <w:rFonts w:ascii="Times New Roman" w:hAnsi="Times New Roman" w:cs="Times New Roman"/>
      <w:sz w:val="20"/>
      <w:szCs w:val="20"/>
    </w:rPr>
  </w:style>
  <w:style w:type="character" w:styleId="FootnoteReference">
    <w:name w:val="footnote reference"/>
    <w:basedOn w:val="DefaultParagraphFont"/>
    <w:semiHidden/>
    <w:unhideWhenUsed/>
    <w:rsid w:val="005519E3"/>
    <w:rPr>
      <w:vertAlign w:val="superscript"/>
    </w:rPr>
  </w:style>
  <w:style w:type="numbering" w:customStyle="1" w:styleId="Level1">
    <w:name w:val="Level 1"/>
    <w:uiPriority w:val="99"/>
    <w:rsid w:val="005F4C9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emalie.huriaux@doh.wa.go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cdc.gov/hiv/effective-interventions/prevent/condomdistribution-programs/index.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oh.wa.gov/about-us/programs-and-services/executive-office-health-and-science/disease-control-and-health-statistics/funding-opportunities" TargetMode="External"/><Relationship Id="rId17" Type="http://schemas.openxmlformats.org/officeDocument/2006/relationships/hyperlink" Target="https://doh.wa.gov/about-us/programs-and-services/executive-office-health-and-science/disease-control-and-health-statistics/funding-opportun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h.wa.gov/about-us/programs-and-services/executive-office-health-and-science/disease-control-and-health-statistics/ID.RFASyndemic@doh.wa.gov"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jamanetwork.com/journals/jamanetworkopen/fullarticle/2772682?utm_source=For_The_Media&amp;utm_medium=referral&amp;utm_campaign=ftm_links&amp;utm_term=110920" TargetMode="External"/><Relationship Id="rId1" Type="http://schemas.openxmlformats.org/officeDocument/2006/relationships/hyperlink" Target="https://crosscut.com/video/hidden-barriers/why-diversity-important-among-wa-doctors-and-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517d753-9aba-4bc3-b0e4-929ecae0437a">PVMP4PY2SV2A-1448336334-21</_dlc_DocId>
    <_dlc_DocIdUrl xmlns="2517d753-9aba-4bc3-b0e4-929ecae0437a">
      <Url>https://stateofwa.sharepoint.com/sites/DOH-dchs/ID/_layouts/15/DocIdRedir.aspx?ID=PVMP4PY2SV2A-1448336334-21</Url>
      <Description>PVMP4PY2SV2A-1448336334-21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EEA130DCEFB54CA89B40061011341A" ma:contentTypeVersion="4" ma:contentTypeDescription="Create a new document." ma:contentTypeScope="" ma:versionID="b48b0eebffcf7c22ecf8337014f3f665">
  <xsd:schema xmlns:xsd="http://www.w3.org/2001/XMLSchema" xmlns:xs="http://www.w3.org/2001/XMLSchema" xmlns:p="http://schemas.microsoft.com/office/2006/metadata/properties" xmlns:ns2="2517d753-9aba-4bc3-b0e4-929ecae0437a" xmlns:ns3="a43b9efb-ac1a-44d1-9b6f-7567ab3a2f83" targetNamespace="http://schemas.microsoft.com/office/2006/metadata/properties" ma:root="true" ma:fieldsID="4b03a5731b1de82decc6e1f6ecca2040" ns2:_="" ns3:_="">
    <xsd:import namespace="2517d753-9aba-4bc3-b0e4-929ecae0437a"/>
    <xsd:import namespace="a43b9efb-ac1a-44d1-9b6f-7567ab3a2f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7d753-9aba-4bc3-b0e4-929ecae043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b9efb-ac1a-44d1-9b6f-7567ab3a2f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859B37-C75A-4B3A-A925-80C52531E4DE}">
  <ds:schemaRefs>
    <ds:schemaRef ds:uri="http://schemas.microsoft.com/sharepoint/v3/contenttype/forms"/>
  </ds:schemaRefs>
</ds:datastoreItem>
</file>

<file path=customXml/itemProps2.xml><?xml version="1.0" encoding="utf-8"?>
<ds:datastoreItem xmlns:ds="http://schemas.openxmlformats.org/officeDocument/2006/customXml" ds:itemID="{9AE596F8-05F3-4E9A-906D-E365C6744490}">
  <ds:schemaRef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a43b9efb-ac1a-44d1-9b6f-7567ab3a2f83"/>
    <ds:schemaRef ds:uri="http://purl.org/dc/terms/"/>
    <ds:schemaRef ds:uri="http://schemas.microsoft.com/office/infopath/2007/PartnerControls"/>
    <ds:schemaRef ds:uri="2517d753-9aba-4bc3-b0e4-929ecae0437a"/>
    <ds:schemaRef ds:uri="http://www.w3.org/XML/1998/namespace"/>
  </ds:schemaRefs>
</ds:datastoreItem>
</file>

<file path=customXml/itemProps3.xml><?xml version="1.0" encoding="utf-8"?>
<ds:datastoreItem xmlns:ds="http://schemas.openxmlformats.org/officeDocument/2006/customXml" ds:itemID="{59BDB1C1-171E-47A4-8FB6-F355DF671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7d753-9aba-4bc3-b0e4-929ecae0437a"/>
    <ds:schemaRef ds:uri="a43b9efb-ac1a-44d1-9b6f-7567ab3a2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28316-6F98-4422-B472-9CD060DAE8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5062</Words>
  <Characters>29108</Characters>
  <Application>Microsoft Office Word</Application>
  <DocSecurity>0</DocSecurity>
  <Lines>882</Lines>
  <Paragraphs>345</Paragraphs>
  <ScaleCrop>false</ScaleCrop>
  <HeadingPairs>
    <vt:vector size="2" baseType="variant">
      <vt:variant>
        <vt:lpstr>Title</vt:lpstr>
      </vt:variant>
      <vt:variant>
        <vt:i4>1</vt:i4>
      </vt:variant>
    </vt:vector>
  </HeadingPairs>
  <TitlesOfParts>
    <vt:vector size="1" baseType="lpstr">
      <vt:lpstr>OID RFA 2023 SYND APPLICATION PACKET SYNDEMIC SERVICES NAVIGATION</vt:lpstr>
    </vt:vector>
  </TitlesOfParts>
  <Company>Washington State Department of Health</Company>
  <LinksUpToDate>false</LinksUpToDate>
  <CharactersWithSpaces>33825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OID RFA 2023 SYND APPLICATION PACKET SYNDEMIC SERVICES NAVIGATION</dc:title>
  <dc:subject/>
  <dc:creator>Washington State Department of Health</dc:creator>
  <cp:keywords>Department of Health RFA, Request for Application Syndemic, Community Based testing and linkages, high impact settings, infectious disease, HIV, STI, viral hepatitis, health consequences for people who use drugs</cp:keywords>
  <dc:description/>
  <cp:lastModifiedBy>Comer, Carri (DOH)</cp:lastModifiedBy>
  <cp:revision>34</cp:revision>
  <dcterms:created xsi:type="dcterms:W3CDTF">2023-03-30T22:00:00Z</dcterms:created>
  <dcterms:modified xsi:type="dcterms:W3CDTF">2023-04-04T01:45:00Z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2023-03-30T21:59:25Z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e7ed53c7-f832-4423-b914-19c22cf74974</vt:lpwstr>
  </property>
  <property fmtid="{D5CDD505-2E9C-101B-9397-08002B2CF9AE}" pid="8" name="MSIP_Label_1520fa42-cf58-4c22-8b93-58cf1d3bd1cb_ContentBits">
    <vt:lpwstr>0</vt:lpwstr>
  </property>
  <property fmtid="{D5CDD505-2E9C-101B-9397-08002B2CF9AE}" pid="9" name="ContentTypeId">
    <vt:lpwstr>0x010100E2EEA130DCEFB54CA89B40061011341A</vt:lpwstr>
  </property>
  <property fmtid="{D5CDD505-2E9C-101B-9397-08002B2CF9AE}" pid="10" name="_dlc_DocIdItemGuid">
    <vt:lpwstr>e79b6cf3-fde3-4711-a82e-7312fce23aed</vt:lpwstr>
  </property>
</Properties>
</file>