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W w:w="8280" w:type="dxa"/>
        <w:tblLook w:val="04A0" w:firstRow="1" w:lastRow="0" w:firstColumn="1" w:lastColumn="0" w:noHBand="0" w:noVBand="1"/>
      </w:tblPr>
      <w:tblGrid>
        <w:gridCol w:w="4140"/>
        <w:gridCol w:w="4140"/>
      </w:tblGrid>
      <w:tr w:rsidRPr="00D57A4E" w:rsidR="00D57A4E" w:rsidTr="5262FB1E" w14:paraId="24E94C02" w14:textId="77777777">
        <w:trPr>
          <w:trHeight w:val="450"/>
        </w:trPr>
        <w:tc>
          <w:tcPr>
            <w:tcW w:w="4140" w:type="dxa"/>
            <w:tcBorders>
              <w:top w:val="nil"/>
              <w:left w:val="nil"/>
              <w:bottom w:val="nil"/>
              <w:right w:val="nil"/>
            </w:tcBorders>
            <w:shd w:val="clear" w:color="auto" w:fill="auto"/>
            <w:noWrap/>
            <w:tcMar/>
            <w:vAlign w:val="bottom"/>
            <w:hideMark/>
          </w:tcPr>
          <w:p w:rsidRPr="00D57A4E" w:rsidR="00D57A4E" w:rsidP="00D57A4E" w:rsidRDefault="00D57A4E" w14:paraId="1BBCB577" w14:textId="12D9161D">
            <w:pPr>
              <w:widowControl/>
              <w:contextualSpacing/>
              <w:jc w:val="left"/>
              <w:rPr>
                <w:rFonts w:ascii="SimSun" w:hAnsi="SimSun" w:eastAsia="SimSun" w:cs="SimSun"/>
                <w:kern w:val="0"/>
                <w:sz w:val="24"/>
                <w:szCs w:val="24"/>
              </w:rPr>
            </w:pPr>
            <w:r>
              <w:rPr>
                <w:rFonts w:hint="eastAsia" w:ascii="SimSun" w:hAnsi="SimSun" w:eastAsia="SimSun" w:cs="SimSun"/>
                <w:kern w:val="0"/>
                <w:sz w:val="24"/>
                <w:szCs w:val="24"/>
              </w:rPr>
              <w:t>English</w:t>
            </w:r>
          </w:p>
        </w:tc>
        <w:tc>
          <w:tcPr>
            <w:tcW w:w="414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3498B6"/>
            <w:tcMar/>
            <w:hideMark/>
          </w:tcPr>
          <w:p w:rsidRPr="006313CC" w:rsidR="00D57A4E" w:rsidP="00D57A4E" w:rsidRDefault="00D57A4E" w14:paraId="318A6249" w14:textId="77777777">
            <w:pPr>
              <w:widowControl/>
              <w:contextualSpacing/>
              <w:jc w:val="center"/>
              <w:rPr>
                <w:rFonts w:eastAsia="SimSun" w:asciiTheme="majorBidi" w:hAnsiTheme="majorBidi" w:cstheme="majorBidi"/>
                <w:b/>
                <w:bCs/>
                <w:color w:val="FFFFFF"/>
                <w:kern w:val="0"/>
                <w:sz w:val="24"/>
                <w:szCs w:val="24"/>
              </w:rPr>
            </w:pPr>
            <w:r w:rsidRPr="006313CC">
              <w:rPr>
                <w:rFonts w:eastAsia="SimSun" w:asciiTheme="majorBidi" w:hAnsiTheme="majorBidi" w:cstheme="majorBidi"/>
                <w:b/>
                <w:bCs/>
                <w:color w:val="FFFFFF"/>
                <w:kern w:val="0"/>
                <w:sz w:val="24"/>
                <w:szCs w:val="24"/>
              </w:rPr>
              <w:t>Arabic</w:t>
            </w:r>
          </w:p>
        </w:tc>
      </w:tr>
      <w:tr w:rsidRPr="00D57A4E" w:rsidR="00D57A4E" w:rsidTr="5262FB1E" w14:paraId="3D163F80" w14:textId="77777777">
        <w:trPr>
          <w:trHeight w:val="620"/>
        </w:trPr>
        <w:tc>
          <w:tcPr>
            <w:tcW w:w="414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hideMark/>
          </w:tcPr>
          <w:p w:rsidRPr="00D57A4E" w:rsidR="00D57A4E" w:rsidP="00D57A4E" w:rsidRDefault="00D57A4E" w14:paraId="2515B920" w14:textId="77777777">
            <w:pPr>
              <w:widowControl/>
              <w:contextualSpacing/>
              <w:jc w:val="left"/>
              <w:rPr>
                <w:rFonts w:ascii="Calibri" w:hAnsi="Calibri" w:eastAsia="SimSun" w:cs="Calibri"/>
                <w:color w:val="000000"/>
                <w:kern w:val="0"/>
                <w:sz w:val="24"/>
                <w:szCs w:val="24"/>
              </w:rPr>
            </w:pPr>
            <w:r w:rsidRPr="00D57A4E">
              <w:rPr>
                <w:rFonts w:ascii="Calibri" w:hAnsi="Calibri" w:eastAsia="SimSun" w:cs="Calibri"/>
                <w:color w:val="FF0000"/>
                <w:kern w:val="0"/>
                <w:sz w:val="24"/>
                <w:szCs w:val="24"/>
              </w:rPr>
              <w:t xml:space="preserve">Graphic copy: </w:t>
            </w:r>
            <w:r w:rsidRPr="00D57A4E">
              <w:rPr>
                <w:rFonts w:ascii="Calibri" w:hAnsi="Calibri" w:eastAsia="SimSun" w:cs="Calibri"/>
                <w:color w:val="FF0000"/>
                <w:kern w:val="0"/>
                <w:sz w:val="24"/>
                <w:szCs w:val="24"/>
              </w:rPr>
              <w:br/>
            </w:r>
            <w:r w:rsidRPr="00D57A4E">
              <w:rPr>
                <w:rFonts w:ascii="Calibri" w:hAnsi="Calibri" w:eastAsia="SimSun" w:cs="Calibri"/>
                <w:color w:val="000000"/>
                <w:kern w:val="0"/>
                <w:sz w:val="24"/>
                <w:szCs w:val="24"/>
              </w:rPr>
              <w:t xml:space="preserve">STAY UP-TO-DATE ON </w:t>
            </w:r>
            <w:r w:rsidRPr="00A70111">
              <w:rPr>
                <w:rFonts w:ascii="Calibri" w:hAnsi="Calibri" w:eastAsia="SimSun" w:cs="Calibri"/>
                <w:b/>
                <w:bCs/>
                <w:color w:val="000000"/>
                <w:kern w:val="0"/>
                <w:sz w:val="24"/>
                <w:szCs w:val="24"/>
              </w:rPr>
              <w:t>VACCINES</w:t>
            </w:r>
          </w:p>
        </w:tc>
        <w:tc>
          <w:tcPr>
            <w:tcW w:w="4140" w:type="dxa"/>
            <w:tcBorders>
              <w:top w:val="nil"/>
              <w:left w:val="nil"/>
              <w:bottom w:val="single" w:color="000000" w:themeColor="text1" w:sz="4" w:space="0"/>
              <w:right w:val="single" w:color="000000" w:themeColor="text1" w:sz="4" w:space="0"/>
            </w:tcBorders>
            <w:shd w:val="clear" w:color="auto" w:fill="auto"/>
            <w:tcMar/>
            <w:hideMark/>
          </w:tcPr>
          <w:p w:rsidRPr="006313CC" w:rsidR="00D57A4E" w:rsidP="002471A8" w:rsidRDefault="002D1B19" w14:paraId="0DD179D6" w14:textId="77777777">
            <w:pPr>
              <w:widowControl/>
              <w:contextualSpacing/>
              <w:jc w:val="right"/>
              <w:rPr>
                <w:rFonts w:eastAsia="SimSun" w:asciiTheme="majorBidi" w:hAnsiTheme="majorBidi" w:cstheme="majorBidi"/>
                <w:color w:val="FF0000"/>
                <w:kern w:val="0"/>
                <w:sz w:val="24"/>
                <w:szCs w:val="24"/>
              </w:rPr>
            </w:pPr>
            <w:r w:rsidRPr="006313CC">
              <w:rPr>
                <w:rFonts w:eastAsia="SimSun" w:asciiTheme="majorBidi" w:hAnsiTheme="majorBidi" w:cstheme="majorBidi"/>
                <w:color w:val="FF0000"/>
                <w:kern w:val="0"/>
                <w:sz w:val="24"/>
                <w:szCs w:val="24"/>
              </w:rPr>
              <w:t>Graphic copy:</w:t>
            </w:r>
          </w:p>
          <w:p w:rsidRPr="006313CC" w:rsidR="002D1B19" w:rsidP="006313CC" w:rsidRDefault="006313CC" w14:paraId="4D6BD6A4" w14:textId="3E5F327C">
            <w:pPr>
              <w:widowControl/>
              <w:bidi/>
              <w:contextualSpacing/>
              <w:jc w:val="left"/>
              <w:rPr>
                <w:rFonts w:eastAsia="SimSun" w:asciiTheme="majorBidi" w:hAnsiTheme="majorBidi" w:cstheme="majorBidi"/>
                <w:color w:val="FF0000"/>
                <w:kern w:val="0"/>
                <w:sz w:val="24"/>
                <w:szCs w:val="24"/>
              </w:rPr>
            </w:pPr>
            <w:r w:rsidRPr="006313CC">
              <w:rPr>
                <w:rFonts w:asciiTheme="majorBidi" w:hAnsiTheme="majorBidi" w:cstheme="majorBidi"/>
                <w:color w:val="000000"/>
                <w:sz w:val="24"/>
                <w:szCs w:val="24"/>
                <w:rtl/>
              </w:rPr>
              <w:t xml:space="preserve">ابقَ على اطلاع بآخر المستجدات بشأن </w:t>
            </w:r>
            <w:r w:rsidRPr="002420F9">
              <w:rPr>
                <w:rFonts w:asciiTheme="majorBidi" w:hAnsiTheme="majorBidi" w:cstheme="majorBidi"/>
                <w:b/>
                <w:bCs/>
                <w:color w:val="000000"/>
                <w:sz w:val="24"/>
                <w:szCs w:val="24"/>
                <w:rtl/>
              </w:rPr>
              <w:t>اللقاحات</w:t>
            </w:r>
          </w:p>
        </w:tc>
      </w:tr>
      <w:tr w:rsidRPr="00D57A4E" w:rsidR="00D57A4E" w:rsidTr="5262FB1E" w14:paraId="1A9CA309" w14:textId="77777777">
        <w:trPr>
          <w:trHeight w:val="4650"/>
        </w:trPr>
        <w:tc>
          <w:tcPr>
            <w:tcW w:w="4140" w:type="dxa"/>
            <w:tcBorders>
              <w:top w:val="nil"/>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hideMark/>
          </w:tcPr>
          <w:p w:rsidRPr="00D57A4E" w:rsidR="00D57A4E" w:rsidP="00D57A4E" w:rsidRDefault="00D57A4E" w14:paraId="198ED6E3" w14:textId="77777777">
            <w:pPr>
              <w:widowControl/>
              <w:contextualSpacing/>
              <w:jc w:val="left"/>
              <w:rPr>
                <w:rFonts w:ascii="Calibri" w:hAnsi="Calibri" w:eastAsia="SimSun" w:cs="Calibri"/>
                <w:color w:val="000000"/>
                <w:kern w:val="0"/>
                <w:sz w:val="24"/>
                <w:szCs w:val="24"/>
              </w:rPr>
            </w:pPr>
            <w:r w:rsidRPr="00D57A4E">
              <w:rPr>
                <w:rFonts w:ascii="Calibri" w:hAnsi="Calibri" w:eastAsia="SimSun" w:cs="Calibri"/>
                <w:color w:val="FF0000"/>
                <w:kern w:val="0"/>
                <w:sz w:val="24"/>
                <w:szCs w:val="24"/>
              </w:rPr>
              <w:t xml:space="preserve">Headline: </w:t>
            </w:r>
            <w:r w:rsidRPr="00D57A4E">
              <w:rPr>
                <w:rFonts w:ascii="Calibri" w:hAnsi="Calibri" w:eastAsia="SimSun" w:cs="Calibri"/>
                <w:color w:val="FF0000"/>
                <w:kern w:val="0"/>
                <w:sz w:val="24"/>
                <w:szCs w:val="24"/>
              </w:rPr>
              <w:br/>
            </w:r>
            <w:r w:rsidRPr="00D57A4E">
              <w:rPr>
                <w:rFonts w:ascii="Calibri" w:hAnsi="Calibri" w:eastAsia="SimSun" w:cs="Calibri"/>
                <w:color w:val="000000"/>
                <w:kern w:val="0"/>
                <w:sz w:val="24"/>
                <w:szCs w:val="24"/>
              </w:rPr>
              <w:t>Are you up-to-date with your vaccines?</w:t>
            </w:r>
            <w:r w:rsidRPr="00D57A4E">
              <w:rPr>
                <w:rFonts w:ascii="Calibri" w:hAnsi="Calibri" w:eastAsia="SimSun" w:cs="Calibri"/>
                <w:color w:val="000000"/>
                <w:kern w:val="0"/>
                <w:sz w:val="24"/>
                <w:szCs w:val="24"/>
              </w:rPr>
              <w:br/>
            </w:r>
            <w:r w:rsidRPr="00D57A4E">
              <w:rPr>
                <w:rFonts w:ascii="Calibri" w:hAnsi="Calibri" w:eastAsia="SimSun" w:cs="Calibri"/>
                <w:color w:val="000000"/>
                <w:kern w:val="0"/>
                <w:sz w:val="24"/>
                <w:szCs w:val="24"/>
              </w:rPr>
              <w:br/>
            </w:r>
            <w:r w:rsidRPr="00D57A4E">
              <w:rPr>
                <w:rFonts w:ascii="Calibri" w:hAnsi="Calibri" w:eastAsia="SimSun" w:cs="Calibri"/>
                <w:color w:val="FF0000"/>
                <w:kern w:val="0"/>
                <w:sz w:val="24"/>
                <w:szCs w:val="24"/>
              </w:rPr>
              <w:t xml:space="preserve">Description: </w:t>
            </w:r>
            <w:r w:rsidRPr="00D57A4E">
              <w:rPr>
                <w:rFonts w:ascii="Calibri" w:hAnsi="Calibri" w:eastAsia="SimSun" w:cs="Calibri"/>
                <w:color w:val="FF0000"/>
                <w:kern w:val="0"/>
                <w:sz w:val="24"/>
                <w:szCs w:val="24"/>
              </w:rPr>
              <w:br/>
            </w:r>
            <w:r w:rsidRPr="00D57A4E">
              <w:rPr>
                <w:rFonts w:ascii="Calibri" w:hAnsi="Calibri" w:eastAsia="SimSun" w:cs="Calibri"/>
                <w:color w:val="000000"/>
                <w:kern w:val="0"/>
                <w:sz w:val="24"/>
                <w:szCs w:val="24"/>
              </w:rPr>
              <w:t>Stay protected against COVID-19</w:t>
            </w:r>
            <w:r w:rsidRPr="00D57A4E">
              <w:rPr>
                <w:rFonts w:ascii="Calibri" w:hAnsi="Calibri" w:eastAsia="SimSun" w:cs="Calibri"/>
                <w:color w:val="000000"/>
                <w:kern w:val="0"/>
                <w:sz w:val="24"/>
                <w:szCs w:val="24"/>
              </w:rPr>
              <w:br/>
            </w:r>
            <w:r w:rsidRPr="00D57A4E">
              <w:rPr>
                <w:rFonts w:ascii="Calibri" w:hAnsi="Calibri" w:eastAsia="SimSun" w:cs="Calibri"/>
                <w:color w:val="000000"/>
                <w:kern w:val="0"/>
                <w:sz w:val="24"/>
                <w:szCs w:val="24"/>
              </w:rPr>
              <w:br/>
            </w:r>
            <w:r w:rsidRPr="00D57A4E">
              <w:rPr>
                <w:rFonts w:ascii="Calibri" w:hAnsi="Calibri" w:eastAsia="SimSun" w:cs="Calibri"/>
                <w:color w:val="FF0000"/>
                <w:kern w:val="0"/>
                <w:sz w:val="24"/>
                <w:szCs w:val="24"/>
              </w:rPr>
              <w:t xml:space="preserve">Body Copy: </w:t>
            </w:r>
            <w:r w:rsidRPr="00D57A4E">
              <w:rPr>
                <w:rFonts w:ascii="Calibri" w:hAnsi="Calibri" w:eastAsia="SimSun" w:cs="Calibri"/>
                <w:color w:val="FF0000"/>
                <w:kern w:val="0"/>
                <w:sz w:val="24"/>
                <w:szCs w:val="24"/>
              </w:rPr>
              <w:br/>
            </w:r>
            <w:r w:rsidRPr="00D57A4E">
              <w:rPr>
                <w:rFonts w:ascii="Calibri" w:hAnsi="Calibri" w:eastAsia="SimSun" w:cs="Calibri"/>
                <w:color w:val="000000"/>
                <w:kern w:val="0"/>
                <w:sz w:val="24"/>
                <w:szCs w:val="24"/>
              </w:rPr>
              <w:t>COVID is still out there, but you can protect yourself and others by staying up-to-date on your vaccines. Talk to your doctor or health care provider to learn more.</w:t>
            </w:r>
            <w:r w:rsidRPr="00D57A4E">
              <w:rPr>
                <w:rFonts w:ascii="Calibri" w:hAnsi="Calibri" w:eastAsia="SimSun" w:cs="Calibri"/>
                <w:color w:val="000000"/>
                <w:kern w:val="0"/>
                <w:sz w:val="24"/>
                <w:szCs w:val="24"/>
              </w:rPr>
              <w:br/>
            </w:r>
            <w:r w:rsidRPr="00D57A4E">
              <w:rPr>
                <w:rFonts w:ascii="Calibri" w:hAnsi="Calibri" w:eastAsia="SimSun" w:cs="Calibri"/>
                <w:color w:val="000000"/>
                <w:kern w:val="0"/>
                <w:sz w:val="24"/>
                <w:szCs w:val="24"/>
              </w:rPr>
              <w:br/>
            </w:r>
            <w:r w:rsidRPr="00D57A4E">
              <w:rPr>
                <w:rFonts w:ascii="Calibri" w:hAnsi="Calibri" w:eastAsia="SimSun" w:cs="Calibri"/>
                <w:color w:val="FF0000"/>
                <w:kern w:val="0"/>
                <w:sz w:val="24"/>
                <w:szCs w:val="24"/>
              </w:rPr>
              <w:t>CTA Button:</w:t>
            </w:r>
            <w:r w:rsidRPr="00D57A4E">
              <w:rPr>
                <w:rFonts w:ascii="Calibri" w:hAnsi="Calibri" w:eastAsia="SimSun" w:cs="Calibri"/>
                <w:color w:val="000000"/>
                <w:kern w:val="0"/>
                <w:sz w:val="24"/>
                <w:szCs w:val="24"/>
              </w:rPr>
              <w:t xml:space="preserve"> </w:t>
            </w:r>
            <w:r w:rsidRPr="00D57A4E">
              <w:rPr>
                <w:rFonts w:ascii="Calibri" w:hAnsi="Calibri" w:eastAsia="SimSun" w:cs="Calibri"/>
                <w:color w:val="000000"/>
                <w:kern w:val="0"/>
                <w:sz w:val="24"/>
                <w:szCs w:val="24"/>
              </w:rPr>
              <w:br/>
            </w:r>
            <w:r w:rsidRPr="00D57A4E">
              <w:rPr>
                <w:rFonts w:ascii="Calibri" w:hAnsi="Calibri" w:eastAsia="SimSun" w:cs="Calibri"/>
                <w:color w:val="000000"/>
                <w:kern w:val="0"/>
                <w:sz w:val="24"/>
                <w:szCs w:val="24"/>
              </w:rPr>
              <w:t>Learn more</w:t>
            </w:r>
          </w:p>
        </w:tc>
        <w:tc>
          <w:tcPr>
            <w:tcW w:w="4140" w:type="dxa"/>
            <w:tcBorders>
              <w:top w:val="nil"/>
              <w:left w:val="nil"/>
              <w:bottom w:val="single" w:color="000000" w:themeColor="text1" w:sz="4" w:space="0"/>
              <w:right w:val="single" w:color="000000" w:themeColor="text1" w:sz="4" w:space="0"/>
            </w:tcBorders>
            <w:shd w:val="clear" w:color="auto" w:fill="auto"/>
            <w:tcMar/>
            <w:hideMark/>
          </w:tcPr>
          <w:p w:rsidRPr="006313CC" w:rsidR="00D57A4E" w:rsidP="002471A8" w:rsidRDefault="002D1B19" w14:paraId="4297EF5C" w14:textId="77777777">
            <w:pPr>
              <w:widowControl/>
              <w:contextualSpacing/>
              <w:jc w:val="right"/>
              <w:rPr>
                <w:rFonts w:eastAsia="SimSun" w:asciiTheme="majorBidi" w:hAnsiTheme="majorBidi" w:cstheme="majorBidi"/>
                <w:color w:val="FF0000"/>
                <w:kern w:val="0"/>
                <w:sz w:val="24"/>
                <w:szCs w:val="24"/>
              </w:rPr>
            </w:pPr>
            <w:r w:rsidRPr="006313CC">
              <w:rPr>
                <w:rFonts w:eastAsia="SimSun" w:asciiTheme="majorBidi" w:hAnsiTheme="majorBidi" w:cstheme="majorBidi"/>
                <w:color w:val="FF0000"/>
                <w:kern w:val="0"/>
                <w:sz w:val="24"/>
                <w:szCs w:val="24"/>
              </w:rPr>
              <w:t>Headline:</w:t>
            </w:r>
          </w:p>
          <w:p w:rsidRPr="006313CC" w:rsidR="002D1B19" w:rsidP="00D57A4E" w:rsidRDefault="002D1B19" w14:paraId="2E54B2C5" w14:textId="77777777">
            <w:pPr>
              <w:widowControl/>
              <w:contextualSpacing/>
              <w:jc w:val="left"/>
              <w:rPr>
                <w:rFonts w:eastAsia="SimSun" w:asciiTheme="majorBidi" w:hAnsiTheme="majorBidi" w:cstheme="majorBidi"/>
                <w:color w:val="FF0000"/>
                <w:kern w:val="0"/>
                <w:sz w:val="24"/>
                <w:szCs w:val="24"/>
              </w:rPr>
            </w:pPr>
          </w:p>
          <w:p w:rsidRPr="006313CC" w:rsidR="006313CC" w:rsidP="006313CC" w:rsidRDefault="006313CC" w14:paraId="2B65B2DE" w14:textId="77777777">
            <w:pPr>
              <w:widowControl/>
              <w:bidi/>
              <w:contextualSpacing/>
              <w:jc w:val="left"/>
              <w:rPr>
                <w:rFonts w:eastAsia="SimSun" w:asciiTheme="majorBidi" w:hAnsiTheme="majorBidi" w:cstheme="majorBidi"/>
                <w:color w:val="FF0000"/>
                <w:kern w:val="0"/>
                <w:sz w:val="24"/>
                <w:szCs w:val="24"/>
                <w:rtl/>
              </w:rPr>
            </w:pPr>
            <w:r w:rsidRPr="006313CC">
              <w:rPr>
                <w:rFonts w:asciiTheme="majorBidi" w:hAnsiTheme="majorBidi" w:cstheme="majorBidi"/>
                <w:color w:val="000000"/>
                <w:sz w:val="24"/>
                <w:szCs w:val="24"/>
                <w:rtl/>
              </w:rPr>
              <w:t>هل حصلت على أحدث المعلومات بشأن اللقاحات التي ينبغي لك تلقيها؟</w:t>
            </w:r>
          </w:p>
          <w:p w:rsidRPr="006313CC" w:rsidR="002D1B19" w:rsidP="00D57A4E" w:rsidRDefault="002D1B19" w14:paraId="795C6E43" w14:textId="77777777">
            <w:pPr>
              <w:widowControl/>
              <w:contextualSpacing/>
              <w:jc w:val="left"/>
              <w:rPr>
                <w:rFonts w:eastAsia="SimSun" w:asciiTheme="majorBidi" w:hAnsiTheme="majorBidi" w:cstheme="majorBidi"/>
                <w:color w:val="FF0000"/>
                <w:kern w:val="0"/>
                <w:sz w:val="24"/>
                <w:szCs w:val="24"/>
              </w:rPr>
            </w:pPr>
          </w:p>
          <w:p w:rsidRPr="006313CC" w:rsidR="002D1B19" w:rsidP="002471A8" w:rsidRDefault="002D1B19" w14:paraId="5AC51F90" w14:textId="77777777">
            <w:pPr>
              <w:widowControl/>
              <w:contextualSpacing/>
              <w:jc w:val="right"/>
              <w:rPr>
                <w:rFonts w:eastAsia="SimSun" w:asciiTheme="majorBidi" w:hAnsiTheme="majorBidi" w:cstheme="majorBidi"/>
                <w:color w:val="FF0000"/>
                <w:kern w:val="0"/>
                <w:sz w:val="24"/>
                <w:szCs w:val="24"/>
              </w:rPr>
            </w:pPr>
            <w:r w:rsidRPr="006313CC">
              <w:rPr>
                <w:rFonts w:eastAsia="SimSun" w:asciiTheme="majorBidi" w:hAnsiTheme="majorBidi" w:cstheme="majorBidi"/>
                <w:color w:val="FF0000"/>
                <w:kern w:val="0"/>
                <w:sz w:val="24"/>
                <w:szCs w:val="24"/>
              </w:rPr>
              <w:t>Description:</w:t>
            </w:r>
          </w:p>
          <w:p w:rsidRPr="006313CC" w:rsidR="002D1B19" w:rsidP="00D57A4E" w:rsidRDefault="002D1B19" w14:paraId="023A63B4" w14:textId="77777777">
            <w:pPr>
              <w:widowControl/>
              <w:contextualSpacing/>
              <w:jc w:val="left"/>
              <w:rPr>
                <w:rFonts w:eastAsia="SimSun" w:asciiTheme="majorBidi" w:hAnsiTheme="majorBidi" w:cstheme="majorBidi"/>
                <w:color w:val="FF0000"/>
                <w:kern w:val="0"/>
                <w:sz w:val="24"/>
                <w:szCs w:val="24"/>
              </w:rPr>
            </w:pPr>
          </w:p>
          <w:p w:rsidRPr="006313CC" w:rsidR="006313CC" w:rsidP="006313CC" w:rsidRDefault="006313CC" w14:paraId="45B19673" w14:textId="77777777">
            <w:pPr>
              <w:widowControl/>
              <w:bidi/>
              <w:contextualSpacing/>
              <w:jc w:val="left"/>
              <w:rPr>
                <w:rFonts w:eastAsia="SimSun" w:asciiTheme="majorBidi" w:hAnsiTheme="majorBidi" w:cstheme="majorBidi"/>
                <w:color w:val="FF0000"/>
                <w:kern w:val="0"/>
                <w:sz w:val="24"/>
                <w:szCs w:val="24"/>
                <w:rtl/>
              </w:rPr>
            </w:pPr>
            <w:r w:rsidRPr="006313CC">
              <w:rPr>
                <w:rFonts w:asciiTheme="majorBidi" w:hAnsiTheme="majorBidi" w:cstheme="majorBidi"/>
                <w:color w:val="000000"/>
                <w:sz w:val="24"/>
                <w:szCs w:val="24"/>
                <w:rtl/>
              </w:rPr>
              <w:t xml:space="preserve">حافظ على سلامتك ضد فيروس </w:t>
            </w:r>
            <w:r w:rsidRPr="006313CC">
              <w:rPr>
                <w:rFonts w:asciiTheme="majorBidi" w:hAnsiTheme="majorBidi" w:cstheme="majorBidi"/>
                <w:color w:val="000000"/>
                <w:sz w:val="24"/>
                <w:szCs w:val="24"/>
              </w:rPr>
              <w:t>COVID-19</w:t>
            </w:r>
          </w:p>
          <w:p w:rsidRPr="006313CC" w:rsidR="002D1B19" w:rsidP="00D57A4E" w:rsidRDefault="002D1B19" w14:paraId="14928760" w14:textId="77777777">
            <w:pPr>
              <w:widowControl/>
              <w:contextualSpacing/>
              <w:jc w:val="left"/>
              <w:rPr>
                <w:rFonts w:eastAsia="SimSun" w:asciiTheme="majorBidi" w:hAnsiTheme="majorBidi" w:cstheme="majorBidi"/>
                <w:color w:val="FF0000"/>
                <w:kern w:val="0"/>
                <w:sz w:val="24"/>
                <w:szCs w:val="24"/>
              </w:rPr>
            </w:pPr>
          </w:p>
          <w:p w:rsidRPr="006313CC" w:rsidR="002D1B19" w:rsidP="002471A8" w:rsidRDefault="002D1B19" w14:paraId="0A713651" w14:textId="77777777">
            <w:pPr>
              <w:widowControl/>
              <w:contextualSpacing/>
              <w:jc w:val="right"/>
              <w:rPr>
                <w:rFonts w:eastAsia="SimSun" w:asciiTheme="majorBidi" w:hAnsiTheme="majorBidi" w:cstheme="majorBidi"/>
                <w:color w:val="FF0000"/>
                <w:kern w:val="0"/>
                <w:sz w:val="24"/>
                <w:szCs w:val="24"/>
              </w:rPr>
            </w:pPr>
            <w:r w:rsidRPr="006313CC">
              <w:rPr>
                <w:rFonts w:eastAsia="SimSun" w:asciiTheme="majorBidi" w:hAnsiTheme="majorBidi" w:cstheme="majorBidi"/>
                <w:color w:val="FF0000"/>
                <w:kern w:val="0"/>
                <w:sz w:val="24"/>
                <w:szCs w:val="24"/>
              </w:rPr>
              <w:t>Body Copy:</w:t>
            </w:r>
          </w:p>
          <w:p w:rsidRPr="006313CC" w:rsidR="006313CC" w:rsidP="006313CC" w:rsidRDefault="006313CC" w14:paraId="28A7F9BB" w14:textId="77777777">
            <w:pPr>
              <w:widowControl/>
              <w:bidi/>
              <w:contextualSpacing/>
              <w:jc w:val="left"/>
              <w:rPr>
                <w:rFonts w:eastAsia="SimSun" w:asciiTheme="majorBidi" w:hAnsiTheme="majorBidi" w:cstheme="majorBidi"/>
                <w:color w:val="FF0000"/>
                <w:kern w:val="0"/>
                <w:sz w:val="24"/>
                <w:szCs w:val="24"/>
                <w:rtl/>
              </w:rPr>
            </w:pPr>
            <w:r w:rsidRPr="006313CC">
              <w:rPr>
                <w:rFonts w:asciiTheme="majorBidi" w:hAnsiTheme="majorBidi" w:cstheme="majorBidi"/>
                <w:color w:val="000000"/>
                <w:sz w:val="24"/>
                <w:szCs w:val="24"/>
                <w:rtl/>
              </w:rPr>
              <w:t xml:space="preserve">لا يزال فيروس </w:t>
            </w:r>
            <w:r w:rsidRPr="006313CC">
              <w:rPr>
                <w:rFonts w:asciiTheme="majorBidi" w:hAnsiTheme="majorBidi" w:cstheme="majorBidi"/>
                <w:color w:val="000000"/>
                <w:sz w:val="24"/>
                <w:szCs w:val="24"/>
              </w:rPr>
              <w:t>COVID</w:t>
            </w:r>
            <w:r w:rsidRPr="006313CC">
              <w:rPr>
                <w:rFonts w:asciiTheme="majorBidi" w:hAnsiTheme="majorBidi" w:cstheme="majorBidi"/>
                <w:color w:val="000000"/>
                <w:sz w:val="24"/>
                <w:szCs w:val="24"/>
                <w:rtl/>
              </w:rPr>
              <w:t xml:space="preserve"> مُنتشرًا من حولنا، إلا أنك تستطيع حماية نفسك وحماية الآخرين عن طريق الاطلاع الدائم على آخر مستجدات ومعلومات التحصينات واللقاحات التي ينبغي لك أن تتلقاها. تحدث إلى طبيبك أو مسؤول الرعاية لمعرفة المزيد.</w:t>
            </w:r>
          </w:p>
          <w:p w:rsidRPr="006313CC" w:rsidR="002D1B19" w:rsidP="00D57A4E" w:rsidRDefault="002D1B19" w14:paraId="33E5DD29" w14:textId="77777777">
            <w:pPr>
              <w:widowControl/>
              <w:contextualSpacing/>
              <w:jc w:val="left"/>
              <w:rPr>
                <w:rFonts w:eastAsia="SimSun" w:asciiTheme="majorBidi" w:hAnsiTheme="majorBidi" w:cstheme="majorBidi"/>
                <w:color w:val="FF0000"/>
                <w:kern w:val="0"/>
                <w:sz w:val="24"/>
                <w:szCs w:val="24"/>
              </w:rPr>
            </w:pPr>
          </w:p>
          <w:p w:rsidRPr="006313CC" w:rsidR="002D1B19" w:rsidP="002471A8" w:rsidRDefault="002D1B19" w14:paraId="2566849B" w14:textId="77777777">
            <w:pPr>
              <w:widowControl/>
              <w:contextualSpacing/>
              <w:jc w:val="right"/>
              <w:rPr>
                <w:rFonts w:eastAsia="SimSun" w:asciiTheme="majorBidi" w:hAnsiTheme="majorBidi" w:cstheme="majorBidi"/>
                <w:color w:val="FF0000"/>
                <w:kern w:val="0"/>
                <w:sz w:val="24"/>
                <w:szCs w:val="24"/>
                <w:rtl/>
              </w:rPr>
            </w:pPr>
            <w:r w:rsidRPr="006313CC">
              <w:rPr>
                <w:rFonts w:eastAsia="SimSun" w:asciiTheme="majorBidi" w:hAnsiTheme="majorBidi" w:cstheme="majorBidi"/>
                <w:color w:val="FF0000"/>
                <w:kern w:val="0"/>
                <w:sz w:val="24"/>
                <w:szCs w:val="24"/>
              </w:rPr>
              <w:t>CTA Button:</w:t>
            </w:r>
          </w:p>
          <w:p w:rsidRPr="006313CC" w:rsidR="006313CC" w:rsidP="006313CC" w:rsidRDefault="006313CC" w14:paraId="17D67D96" w14:textId="68F9EC7F">
            <w:pPr>
              <w:widowControl/>
              <w:bidi/>
              <w:contextualSpacing/>
              <w:jc w:val="left"/>
              <w:rPr>
                <w:rFonts w:eastAsia="SimSun" w:asciiTheme="majorBidi" w:hAnsiTheme="majorBidi" w:cstheme="majorBidi"/>
                <w:color w:val="000000"/>
                <w:kern w:val="0"/>
                <w:sz w:val="24"/>
                <w:szCs w:val="24"/>
              </w:rPr>
            </w:pPr>
            <w:r w:rsidRPr="006313CC">
              <w:rPr>
                <w:rFonts w:asciiTheme="majorBidi" w:hAnsiTheme="majorBidi" w:cstheme="majorBidi"/>
                <w:color w:val="000000"/>
                <w:sz w:val="24"/>
                <w:szCs w:val="24"/>
                <w:rtl/>
              </w:rPr>
              <w:t>تعرف على المزيد</w:t>
            </w:r>
          </w:p>
        </w:tc>
      </w:tr>
      <w:tr w:rsidR="5262FB1E" w:rsidTr="5262FB1E" w14:paraId="7CCBD774">
        <w:trPr>
          <w:trHeight w:val="4335"/>
        </w:trPr>
        <w:tc>
          <w:tcPr>
            <w:tcW w:w="4140" w:type="dxa"/>
            <w:tcBorders>
              <w:top w:val="nil"/>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hideMark/>
          </w:tcPr>
          <w:p w:rsidR="5262FB1E" w:rsidP="5262FB1E" w:rsidRDefault="5262FB1E" w14:paraId="037A512C" w14:textId="2C3BCF3B">
            <w:pPr>
              <w:pStyle w:val="Normal"/>
              <w:jc w:val="left"/>
              <w:rPr>
                <w:rFonts w:ascii="Calibri" w:hAnsi="Calibri" w:eastAsia="SimSun" w:cs="Calibri"/>
                <w:color w:val="FF0000"/>
                <w:sz w:val="24"/>
                <w:szCs w:val="24"/>
              </w:rPr>
            </w:pPr>
            <w:r>
              <w:drawing>
                <wp:inline wp14:editId="50ECE441" wp14:anchorId="50AC9E7F">
                  <wp:extent cx="2486025" cy="2486025"/>
                  <wp:effectExtent l="0" t="0" r="0" b="0"/>
                  <wp:docPr id="888296809" name="" title=""/>
                  <wp:cNvGraphicFramePr>
                    <a:graphicFrameLocks noChangeAspect="1"/>
                  </wp:cNvGraphicFramePr>
                  <a:graphic>
                    <a:graphicData uri="http://schemas.openxmlformats.org/drawingml/2006/picture">
                      <pic:pic>
                        <pic:nvPicPr>
                          <pic:cNvPr id="0" name=""/>
                          <pic:cNvPicPr/>
                        </pic:nvPicPr>
                        <pic:blipFill>
                          <a:blip r:embed="Reca4b88e25854da9">
                            <a:extLst>
                              <a:ext xmlns:a="http://schemas.openxmlformats.org/drawingml/2006/main" uri="{28A0092B-C50C-407E-A947-70E740481C1C}">
                                <a14:useLocalDpi val="0"/>
                              </a:ext>
                            </a:extLst>
                          </a:blip>
                          <a:stretch>
                            <a:fillRect/>
                          </a:stretch>
                        </pic:blipFill>
                        <pic:spPr>
                          <a:xfrm>
                            <a:off x="0" y="0"/>
                            <a:ext cx="2486025" cy="2486025"/>
                          </a:xfrm>
                          <a:prstGeom prst="rect">
                            <a:avLst/>
                          </a:prstGeom>
                        </pic:spPr>
                      </pic:pic>
                    </a:graphicData>
                  </a:graphic>
                </wp:inline>
              </w:drawing>
            </w:r>
          </w:p>
        </w:tc>
        <w:tc>
          <w:tcPr>
            <w:tcW w:w="4140" w:type="dxa"/>
            <w:tcBorders>
              <w:top w:val="nil"/>
              <w:left w:val="nil"/>
              <w:bottom w:val="single" w:color="000000" w:themeColor="text1" w:sz="4" w:space="0"/>
              <w:right w:val="single" w:color="000000" w:themeColor="text1" w:sz="4" w:space="0"/>
            </w:tcBorders>
            <w:shd w:val="clear" w:color="auto" w:fill="auto"/>
            <w:tcMar/>
            <w:hideMark/>
          </w:tcPr>
          <w:p w:rsidR="5262FB1E" w:rsidP="5262FB1E" w:rsidRDefault="5262FB1E" w14:paraId="05E31790" w14:textId="2D66F7C4">
            <w:pPr>
              <w:pStyle w:val="Normal"/>
              <w:jc w:val="right"/>
              <w:rPr>
                <w:rFonts w:ascii="Times New Roman" w:hAnsi="Times New Roman" w:eastAsia="SimSun" w:cs="Times New Roman" w:asciiTheme="majorBidi" w:hAnsiTheme="majorBidi" w:cstheme="majorBidi"/>
                <w:color w:val="FF0000"/>
                <w:sz w:val="24"/>
                <w:szCs w:val="24"/>
              </w:rPr>
            </w:pPr>
          </w:p>
        </w:tc>
      </w:tr>
    </w:tbl>
    <w:p w:rsidR="5262FB1E" w:rsidRDefault="5262FB1E" w14:paraId="043EA44D" w14:textId="2C14FEB7"/>
    <w:p w:rsidR="00200CEF" w:rsidRDefault="00200CEF" w14:paraId="72F4878D" w14:textId="77777777">
      <w:pPr>
        <w:contextualSpacing/>
      </w:pPr>
    </w:p>
    <w:sectPr w:rsidR="00200CEF">
      <w:pgSz w:w="11906" w:h="16838" w:orient="portrait"/>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80"/>
  <w:bordersDoNotSurroundHeader/>
  <w:bordersDoNotSurroundFooter/>
  <w:trackRevisions w:val="false"/>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AB8"/>
    <w:rsid w:val="00000AB8"/>
    <w:rsid w:val="00200CEF"/>
    <w:rsid w:val="002420F9"/>
    <w:rsid w:val="002471A8"/>
    <w:rsid w:val="002D1B19"/>
    <w:rsid w:val="006313CC"/>
    <w:rsid w:val="007A66E0"/>
    <w:rsid w:val="00A70111"/>
    <w:rsid w:val="00C13639"/>
    <w:rsid w:val="00D57A4E"/>
    <w:rsid w:val="5262FB1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744F3"/>
  <w15:chartTrackingRefBased/>
  <w15:docId w15:val="{3B5C5893-C61A-40F3-95B9-728AE594816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EastAsia"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0"/>
      <w:jc w:val="both"/>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5202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image" Target="/media/image.jpg" Id="Reca4b88e25854da9"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
  <ap:Company>ASTA-USA</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lastModifiedBy>Melinda Molina</lastModifiedBy>
  <revision>8</revision>
  <dcterms:created xsi:type="dcterms:W3CDTF">2023-05-10T06:03:00.0000000Z</dcterms:created>
  <dcterms:modified xsi:type="dcterms:W3CDTF">2023-05-22T15:41:45.0868281Z</dcterms:modified>
  <category/>
</coreProperties>
</file>