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FF72" w14:textId="7E7BDB0D" w:rsidR="008F1211" w:rsidRDefault="00BF5892" w:rsidP="004932A1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8F7868" wp14:editId="6E80BC0B">
            <wp:extent cx="2151827" cy="635000"/>
            <wp:effectExtent l="0" t="0" r="1270" b="0"/>
            <wp:docPr id="1099051551" name="Picture 1" descr="Washington State Department of Health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51551" name="Picture 1099051551" descr="Washington State Department of Health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" r="-466"/>
                    <a:stretch/>
                  </pic:blipFill>
                  <pic:spPr bwMode="auto">
                    <a:xfrm>
                      <a:off x="0" y="0"/>
                      <a:ext cx="2182629" cy="64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2BACA" w14:textId="31932615" w:rsidR="006120DE" w:rsidRPr="006E1CB6" w:rsidRDefault="004932A1" w:rsidP="004932A1">
      <w:pPr>
        <w:pBdr>
          <w:bottom w:val="single" w:sz="4" w:space="1" w:color="auto"/>
        </w:pBdr>
        <w:rPr>
          <w:rFonts w:ascii="Daytona" w:hAnsi="Daytona"/>
          <w:b/>
          <w:bCs/>
          <w:sz w:val="32"/>
          <w:szCs w:val="32"/>
        </w:rPr>
      </w:pPr>
      <w:r w:rsidRPr="006E1CB6">
        <w:rPr>
          <w:rFonts w:ascii="Daytona" w:hAnsi="Daytona"/>
          <w:b/>
          <w:bCs/>
          <w:sz w:val="32"/>
          <w:szCs w:val="32"/>
        </w:rPr>
        <w:t>Local Agency Allowable Cost Determination Form</w:t>
      </w:r>
      <w:r w:rsidRPr="006E1CB6">
        <w:rPr>
          <w:rFonts w:ascii="Daytona" w:hAnsi="Daytona"/>
          <w:b/>
          <w:bCs/>
          <w:sz w:val="32"/>
          <w:szCs w:val="32"/>
        </w:rPr>
        <w:tab/>
      </w:r>
      <w:r w:rsidRPr="006E1CB6">
        <w:rPr>
          <w:rFonts w:ascii="Daytona" w:hAnsi="Daytona"/>
          <w:b/>
          <w:bCs/>
          <w:sz w:val="32"/>
          <w:szCs w:val="32"/>
        </w:rPr>
        <w:tab/>
      </w:r>
      <w:r w:rsidRPr="006E1CB6">
        <w:rPr>
          <w:rFonts w:ascii="Daytona" w:hAnsi="Daytona"/>
          <w:b/>
          <w:bCs/>
          <w:sz w:val="32"/>
          <w:szCs w:val="32"/>
        </w:rPr>
        <w:tab/>
      </w:r>
      <w:r w:rsidR="006120DE" w:rsidRPr="006E1CB6">
        <w:rPr>
          <w:rFonts w:ascii="Daytona" w:hAnsi="Daytona"/>
          <w:b/>
          <w:bCs/>
          <w:sz w:val="32"/>
          <w:szCs w:val="32"/>
        </w:rPr>
        <w:t xml:space="preserve"> </w:t>
      </w:r>
    </w:p>
    <w:p w14:paraId="1A5F9F9F" w14:textId="3459AFC3" w:rsidR="00BC240A" w:rsidRDefault="00BC240A" w:rsidP="00BC240A">
      <w:pPr>
        <w:rPr>
          <w:rFonts w:eastAsia="Times New Roman"/>
        </w:rPr>
      </w:pPr>
      <w:r w:rsidRPr="45EFEA4B">
        <w:rPr>
          <w:rFonts w:eastAsia="Times New Roman"/>
        </w:rPr>
        <w:t xml:space="preserve">Use this form to </w:t>
      </w:r>
      <w:r w:rsidR="00D5384B">
        <w:rPr>
          <w:rFonts w:eastAsia="Times New Roman"/>
        </w:rPr>
        <w:t xml:space="preserve">help </w:t>
      </w:r>
      <w:r w:rsidR="00E23504" w:rsidRPr="45EFEA4B">
        <w:rPr>
          <w:rFonts w:eastAsia="Times New Roman"/>
        </w:rPr>
        <w:t>determine</w:t>
      </w:r>
      <w:r w:rsidRPr="45EFEA4B">
        <w:rPr>
          <w:rFonts w:eastAsia="Times New Roman"/>
        </w:rPr>
        <w:t xml:space="preserve"> the allowability of </w:t>
      </w:r>
      <w:r w:rsidR="00B22BEE" w:rsidRPr="45EFEA4B">
        <w:rPr>
          <w:rFonts w:eastAsia="Times New Roman"/>
        </w:rPr>
        <w:t>W</w:t>
      </w:r>
      <w:r w:rsidRPr="45EFEA4B">
        <w:rPr>
          <w:rFonts w:eastAsia="Times New Roman"/>
        </w:rPr>
        <w:t>IC</w:t>
      </w:r>
      <w:r w:rsidR="005436E8" w:rsidRPr="45EFEA4B">
        <w:rPr>
          <w:rFonts w:eastAsia="Times New Roman"/>
        </w:rPr>
        <w:t xml:space="preserve"> and </w:t>
      </w:r>
      <w:r w:rsidR="00C176A7" w:rsidRPr="45EFEA4B">
        <w:rPr>
          <w:rFonts w:eastAsia="Times New Roman"/>
        </w:rPr>
        <w:t>BFPC purchases in advance of purchase.</w:t>
      </w:r>
      <w:r w:rsidRPr="45EFEA4B">
        <w:rPr>
          <w:rFonts w:eastAsia="Times New Roman"/>
        </w:rPr>
        <w:t xml:space="preserve"> </w:t>
      </w:r>
    </w:p>
    <w:p w14:paraId="77B62C68" w14:textId="47C27C27" w:rsidR="00215514" w:rsidRPr="00215514" w:rsidRDefault="00D5384B" w:rsidP="00215514">
      <w:r>
        <w:rPr>
          <w:rFonts w:eastAsia="Times New Roman"/>
        </w:rPr>
        <w:t>Please</w:t>
      </w:r>
      <w:r w:rsidR="00215514" w:rsidRPr="45EFEA4B">
        <w:rPr>
          <w:rFonts w:eastAsia="Times New Roman"/>
        </w:rPr>
        <w:t xml:space="preserve"> complete the following steps:</w:t>
      </w:r>
    </w:p>
    <w:p w14:paraId="0FD221C8" w14:textId="126C1063" w:rsidR="00215514" w:rsidRDefault="00215514" w:rsidP="00215514">
      <w:pPr>
        <w:pStyle w:val="ListParagraph"/>
        <w:numPr>
          <w:ilvl w:val="0"/>
          <w:numId w:val="3"/>
        </w:numPr>
      </w:pPr>
      <w:r>
        <w:t xml:space="preserve">Refer to </w:t>
      </w:r>
      <w:r w:rsidR="000647A5">
        <w:t xml:space="preserve">the appendix in </w:t>
      </w:r>
      <w:hyperlink r:id="rId12" w:anchor="page=9" w:history="1">
        <w:r w:rsidRPr="00215514">
          <w:rPr>
            <w:rStyle w:val="Hyperlink"/>
          </w:rPr>
          <w:t>Volume 2, Chapter 4 Allowable Costs</w:t>
        </w:r>
      </w:hyperlink>
      <w:r>
        <w:t xml:space="preserve">  for common allowable costs.</w:t>
      </w:r>
    </w:p>
    <w:p w14:paraId="2B3CA53F" w14:textId="77777777" w:rsidR="004B12D1" w:rsidRDefault="004B12D1" w:rsidP="004B12D1">
      <w:pPr>
        <w:pStyle w:val="ListParagraph"/>
      </w:pPr>
    </w:p>
    <w:p w14:paraId="18791A9B" w14:textId="06248DCB" w:rsidR="00215514" w:rsidRPr="00215514" w:rsidRDefault="00015D96" w:rsidP="00215514">
      <w:pPr>
        <w:pStyle w:val="ListParagraph"/>
        <w:numPr>
          <w:ilvl w:val="0"/>
          <w:numId w:val="3"/>
        </w:numPr>
        <w:rPr>
          <w:rFonts w:eastAsia="Times New Roman"/>
        </w:rPr>
      </w:pPr>
      <w:r w:rsidRPr="50F0B585">
        <w:rPr>
          <w:rFonts w:eastAsia="Times New Roman"/>
        </w:rPr>
        <w:t>Consult</w:t>
      </w:r>
      <w:r w:rsidR="00215514" w:rsidRPr="50F0B585">
        <w:rPr>
          <w:rFonts w:eastAsia="Times New Roman"/>
        </w:rPr>
        <w:t xml:space="preserve"> the </w:t>
      </w:r>
      <w:hyperlink r:id="rId13" w:anchor="page=42" w:history="1">
        <w:r w:rsidR="00DF7694" w:rsidRPr="50F0B585">
          <w:rPr>
            <w:rStyle w:val="Hyperlink"/>
            <w:rFonts w:eastAsia="Times New Roman"/>
          </w:rPr>
          <w:t>Allowable Cost &amp; Prior Approval Decision Tree Chart</w:t>
        </w:r>
      </w:hyperlink>
      <w:r w:rsidR="00215514" w:rsidRPr="50F0B585">
        <w:rPr>
          <w:rFonts w:eastAsia="Times New Roman"/>
        </w:rPr>
        <w:t xml:space="preserve"> to determine if the purchase is </w:t>
      </w:r>
      <w:r w:rsidR="00215514" w:rsidRPr="00562DC0">
        <w:rPr>
          <w:rFonts w:eastAsia="Times New Roman"/>
        </w:rPr>
        <w:t>allowable</w:t>
      </w:r>
      <w:r w:rsidR="5E11D19C" w:rsidRPr="00562DC0">
        <w:rPr>
          <w:rFonts w:eastAsia="Times New Roman"/>
        </w:rPr>
        <w:t xml:space="preserve"> </w:t>
      </w:r>
      <w:r w:rsidR="00215514" w:rsidRPr="00562DC0">
        <w:rPr>
          <w:rFonts w:eastAsia="Times New Roman"/>
        </w:rPr>
        <w:t>and</w:t>
      </w:r>
      <w:r w:rsidR="00215514" w:rsidRPr="50F0B585">
        <w:rPr>
          <w:rFonts w:eastAsia="Times New Roman"/>
        </w:rPr>
        <w:t xml:space="preserve"> if prior approval is required before using WIC federal funds for purchases. </w:t>
      </w:r>
    </w:p>
    <w:p w14:paraId="225E0148" w14:textId="77777777" w:rsidR="003A6066" w:rsidRPr="00575E4B" w:rsidRDefault="00ED0AE9" w:rsidP="00FA5EFC">
      <w:pPr>
        <w:spacing w:after="100" w:afterAutospacing="1" w:line="240" w:lineRule="auto"/>
        <w:ind w:left="720"/>
        <w:rPr>
          <w:rFonts w:eastAsia="Times New Roman"/>
        </w:rPr>
      </w:pPr>
      <w:r w:rsidRPr="00575E4B">
        <w:rPr>
          <w:rFonts w:eastAsia="Times New Roman"/>
          <w:b/>
          <w:bCs/>
          <w:u w:val="single"/>
        </w:rPr>
        <w:t>Justification</w:t>
      </w:r>
      <w:r w:rsidR="00280066" w:rsidRPr="00575E4B">
        <w:rPr>
          <w:rFonts w:eastAsia="Times New Roman"/>
          <w:b/>
          <w:bCs/>
          <w:u w:val="single"/>
        </w:rPr>
        <w:t xml:space="preserve"> Considerations:</w:t>
      </w:r>
      <w:r w:rsidRPr="00575E4B">
        <w:rPr>
          <w:rFonts w:eastAsia="Times New Roman"/>
        </w:rPr>
        <w:br/>
      </w:r>
      <w:r w:rsidRPr="00575E4B">
        <w:rPr>
          <w:rFonts w:cstheme="minorHAnsi"/>
          <w:u w:val="single"/>
        </w:rPr>
        <w:t>Referring to the regulations</w:t>
      </w:r>
      <w:r w:rsidRPr="00575E4B">
        <w:rPr>
          <w:rFonts w:cstheme="minorHAnsi"/>
        </w:rPr>
        <w:t xml:space="preserve"> [below], please provide a brief justification as to why this purchase is:</w:t>
      </w:r>
    </w:p>
    <w:p w14:paraId="2BB66207" w14:textId="00784E3C" w:rsidR="00ED0AE9" w:rsidRPr="00575E4B" w:rsidRDefault="00ED0AE9" w:rsidP="003A6066">
      <w:pPr>
        <w:spacing w:after="100" w:afterAutospacing="1" w:line="240" w:lineRule="auto"/>
        <w:ind w:left="720"/>
        <w:rPr>
          <w:rFonts w:eastAsia="Times New Roman"/>
        </w:rPr>
      </w:pPr>
      <w:r w:rsidRPr="00575E4B">
        <w:rPr>
          <w:rFonts w:cstheme="minorHAnsi"/>
          <w:b/>
          <w:bCs/>
        </w:rPr>
        <w:t>Necessary</w:t>
      </w:r>
      <w:r w:rsidRPr="00575E4B">
        <w:rPr>
          <w:rFonts w:cstheme="minorHAnsi"/>
        </w:rPr>
        <w:t xml:space="preserve"> to carry out essential WIC functions and cannot be avoided without adversely impacting program operations. </w:t>
      </w:r>
      <w:r w:rsidRPr="00575E4B">
        <w:rPr>
          <w:rFonts w:eastAsia="Times New Roman" w:cstheme="minorHAnsi"/>
        </w:rPr>
        <w:t xml:space="preserve"> </w:t>
      </w:r>
    </w:p>
    <w:p w14:paraId="2F249526" w14:textId="77777777" w:rsidR="005556F8" w:rsidRPr="00575E4B" w:rsidRDefault="001D31F4" w:rsidP="00964EC6">
      <w:pPr>
        <w:pStyle w:val="ListParagraph"/>
        <w:spacing w:before="240" w:after="240" w:line="240" w:lineRule="auto"/>
        <w:contextualSpacing w:val="0"/>
        <w:rPr>
          <w:rFonts w:cstheme="minorHAnsi"/>
        </w:rPr>
      </w:pPr>
      <w:sdt>
        <w:sdtPr>
          <w:rPr>
            <w:rFonts w:cstheme="minorHAnsi"/>
          </w:rPr>
          <w:id w:val="-427891416"/>
          <w:placeholder>
            <w:docPart w:val="36D226D52F074CB583E8B11088174AB8"/>
          </w:placeholder>
          <w:showingPlcHdr/>
        </w:sdtPr>
        <w:sdtEndPr/>
        <w:sdtContent>
          <w:r w:rsidR="00ED0AE9" w:rsidRPr="00575E4B">
            <w:rPr>
              <w:rStyle w:val="PlaceholderText"/>
            </w:rPr>
            <w:t>Click or tap here to enter text.</w:t>
          </w:r>
        </w:sdtContent>
      </w:sdt>
    </w:p>
    <w:p w14:paraId="153528A6" w14:textId="344DFE61" w:rsidR="00ED0AE9" w:rsidRPr="00575E4B" w:rsidRDefault="00ED0AE9" w:rsidP="00964EC6">
      <w:pPr>
        <w:pStyle w:val="ListParagraph"/>
        <w:spacing w:before="240" w:after="240" w:line="240" w:lineRule="auto"/>
        <w:contextualSpacing w:val="0"/>
        <w:rPr>
          <w:rFonts w:cstheme="minorHAnsi"/>
        </w:rPr>
      </w:pPr>
      <w:r w:rsidRPr="00575E4B">
        <w:rPr>
          <w:rFonts w:cstheme="minorHAnsi"/>
          <w:b/>
          <w:bCs/>
        </w:rPr>
        <w:t>Reasonable</w:t>
      </w:r>
      <w:r w:rsidRPr="00575E4B">
        <w:rPr>
          <w:rFonts w:cstheme="minorHAnsi"/>
        </w:rPr>
        <w:t xml:space="preserve"> given all program expenses as well as a reasonable price. Include how </w:t>
      </w:r>
      <w:r w:rsidRPr="00575E4B">
        <w:rPr>
          <w:rFonts w:cstheme="minorHAnsi"/>
          <w:i/>
          <w:iCs/>
        </w:rPr>
        <w:t>reasonableness</w:t>
      </w:r>
      <w:r w:rsidRPr="00575E4B">
        <w:rPr>
          <w:rFonts w:cstheme="minorHAnsi"/>
        </w:rPr>
        <w:t xml:space="preserve"> was determined. </w:t>
      </w:r>
    </w:p>
    <w:sdt>
      <w:sdtPr>
        <w:id w:val="-1866201024"/>
        <w:placeholder>
          <w:docPart w:val="36D226D52F074CB583E8B11088174AB8"/>
        </w:placeholder>
        <w:showingPlcHdr/>
      </w:sdtPr>
      <w:sdtEndPr/>
      <w:sdtContent>
        <w:p w14:paraId="3365200D" w14:textId="77777777" w:rsidR="00ED0AE9" w:rsidRPr="00575E4B" w:rsidRDefault="00ED0AE9" w:rsidP="00964EC6">
          <w:pPr>
            <w:pStyle w:val="ListParagraph"/>
            <w:spacing w:before="240" w:after="240" w:line="240" w:lineRule="auto"/>
            <w:contextualSpacing w:val="0"/>
            <w:rPr>
              <w:rFonts w:cstheme="minorHAnsi"/>
            </w:rPr>
          </w:pPr>
          <w:r w:rsidRPr="00575E4B">
            <w:rPr>
              <w:rStyle w:val="PlaceholderText"/>
            </w:rPr>
            <w:t>Click or tap here to enter text.</w:t>
          </w:r>
        </w:p>
      </w:sdtContent>
    </w:sdt>
    <w:p w14:paraId="498B71F5" w14:textId="77777777" w:rsidR="00ED0AE9" w:rsidRPr="00575E4B" w:rsidRDefault="00ED0AE9" w:rsidP="00964EC6">
      <w:pPr>
        <w:pStyle w:val="ListParagraph"/>
        <w:spacing w:before="240" w:after="240" w:line="240" w:lineRule="auto"/>
        <w:contextualSpacing w:val="0"/>
        <w:rPr>
          <w:rFonts w:cstheme="minorHAnsi"/>
        </w:rPr>
      </w:pPr>
      <w:r w:rsidRPr="00575E4B">
        <w:rPr>
          <w:rFonts w:cstheme="minorHAnsi"/>
          <w:b/>
          <w:bCs/>
        </w:rPr>
        <w:t xml:space="preserve">Allocable </w:t>
      </w:r>
      <w:r w:rsidRPr="00575E4B">
        <w:rPr>
          <w:rFonts w:cstheme="minorHAnsi"/>
        </w:rPr>
        <w:t xml:space="preserve">to WIC </w:t>
      </w:r>
      <w:r w:rsidRPr="00575E4B">
        <w:rPr>
          <w:rFonts w:cstheme="minorHAnsi"/>
          <w:i/>
          <w:iCs/>
          <w:u w:val="single"/>
        </w:rPr>
        <w:t>only</w:t>
      </w:r>
      <w:r w:rsidRPr="00575E4B">
        <w:rPr>
          <w:rFonts w:cstheme="minorHAnsi"/>
        </w:rPr>
        <w:t xml:space="preserve"> to the extent that it benefits WIC’s objectives. Include description of who will use this item and how costs will be allocated. </w:t>
      </w:r>
    </w:p>
    <w:p w14:paraId="21451B94" w14:textId="1323B198" w:rsidR="00ED0AE9" w:rsidRPr="00575E4B" w:rsidRDefault="001D31F4" w:rsidP="0066280A">
      <w:pPr>
        <w:spacing w:line="240" w:lineRule="auto"/>
        <w:ind w:left="720"/>
      </w:pPr>
      <w:sdt>
        <w:sdtPr>
          <w:rPr>
            <w:rFonts w:cstheme="minorHAnsi"/>
          </w:rPr>
          <w:id w:val="-1114821985"/>
          <w:placeholder>
            <w:docPart w:val="36D226D52F074CB583E8B11088174AB8"/>
          </w:placeholder>
          <w:showingPlcHdr/>
        </w:sdtPr>
        <w:sdtEndPr/>
        <w:sdtContent>
          <w:r w:rsidR="0066280A" w:rsidRPr="00AB4CD8">
            <w:rPr>
              <w:rStyle w:val="PlaceholderText"/>
            </w:rPr>
            <w:t>Click or tap here to enter text.</w:t>
          </w:r>
        </w:sdtContent>
      </w:sdt>
    </w:p>
    <w:p w14:paraId="409E0A30" w14:textId="77777777" w:rsidR="006C5A7D" w:rsidRDefault="006C5A7D" w:rsidP="006C5A7D">
      <w:pPr>
        <w:pStyle w:val="ListParagraph"/>
      </w:pPr>
    </w:p>
    <w:p w14:paraId="7AC5867C" w14:textId="743DB4C9" w:rsidR="00676C3A" w:rsidRDefault="00676C3A" w:rsidP="00676C3A">
      <w:pPr>
        <w:pStyle w:val="ListParagraph"/>
        <w:numPr>
          <w:ilvl w:val="0"/>
          <w:numId w:val="3"/>
        </w:numPr>
      </w:pPr>
      <w:r>
        <w:t xml:space="preserve">If prior approval is necessary and/or agency needs additional funding, complete the </w:t>
      </w:r>
      <w:hyperlink r:id="rId14">
        <w:r w:rsidRPr="40921834">
          <w:rPr>
            <w:rStyle w:val="Hyperlink"/>
          </w:rPr>
          <w:t>Purchasing Approval and/or Additional Funding Request form</w:t>
        </w:r>
      </w:hyperlink>
      <w:r>
        <w:t xml:space="preserve"> </w:t>
      </w:r>
      <w:r w:rsidR="00FC32F6">
        <w:t xml:space="preserve">or a quarterly reallocation </w:t>
      </w:r>
      <w:r w:rsidR="008464E0">
        <w:t xml:space="preserve">form </w:t>
      </w:r>
      <w:r>
        <w:t xml:space="preserve">and submit to the Local Program Consultant (LPC) mailbox at </w:t>
      </w:r>
      <w:hyperlink r:id="rId15">
        <w:r w:rsidRPr="40921834">
          <w:rPr>
            <w:rStyle w:val="Hyperlink"/>
          </w:rPr>
          <w:t>WICLPC@doh.wa.gov</w:t>
        </w:r>
      </w:hyperlink>
      <w:r>
        <w:t xml:space="preserve"> for approval.</w:t>
      </w:r>
    </w:p>
    <w:p w14:paraId="4519362A" w14:textId="77777777" w:rsidR="001E585E" w:rsidRPr="001E585E" w:rsidRDefault="001E585E" w:rsidP="001E585E">
      <w:pPr>
        <w:pStyle w:val="ListParagraph"/>
      </w:pPr>
    </w:p>
    <w:p w14:paraId="23793190" w14:textId="49AC870B" w:rsidR="00215514" w:rsidRPr="009412E9" w:rsidRDefault="00215514" w:rsidP="009412E9">
      <w:pPr>
        <w:pStyle w:val="ListParagraph"/>
        <w:numPr>
          <w:ilvl w:val="0"/>
          <w:numId w:val="3"/>
        </w:numPr>
        <w:rPr>
          <w:b/>
          <w:bCs/>
        </w:rPr>
      </w:pPr>
      <w:r w:rsidRPr="009412E9">
        <w:rPr>
          <w:b/>
          <w:bCs/>
        </w:rPr>
        <w:t xml:space="preserve">If allowability of purchase is still in question, continue with </w:t>
      </w:r>
      <w:r w:rsidR="00C6235F" w:rsidRPr="009412E9">
        <w:rPr>
          <w:b/>
          <w:bCs/>
        </w:rPr>
        <w:t xml:space="preserve">form </w:t>
      </w:r>
      <w:r w:rsidR="000E2302" w:rsidRPr="009412E9">
        <w:rPr>
          <w:b/>
          <w:bCs/>
        </w:rPr>
        <w:t xml:space="preserve">below </w:t>
      </w:r>
      <w:r w:rsidR="00C6235F" w:rsidRPr="009412E9">
        <w:rPr>
          <w:b/>
          <w:bCs/>
        </w:rPr>
        <w:t xml:space="preserve">and submit to </w:t>
      </w:r>
      <w:hyperlink r:id="rId16">
        <w:r w:rsidR="00C6235F" w:rsidRPr="009412E9">
          <w:rPr>
            <w:rStyle w:val="Hyperlink"/>
            <w:b/>
            <w:bCs/>
          </w:rPr>
          <w:t>WICLPC@doh.wa.gov</w:t>
        </w:r>
      </w:hyperlink>
      <w:r w:rsidR="000E2302" w:rsidRPr="009412E9">
        <w:rPr>
          <w:b/>
          <w:bCs/>
        </w:rPr>
        <w:t>.</w:t>
      </w:r>
    </w:p>
    <w:p w14:paraId="50750E58" w14:textId="628A5812" w:rsidR="005A4CF3" w:rsidRDefault="00215514" w:rsidP="00B7621D">
      <w:pPr>
        <w:spacing w:after="0"/>
        <w:rPr>
          <w:rFonts w:eastAsia="Times New Roman"/>
          <w:b/>
          <w:bCs/>
        </w:rPr>
      </w:pPr>
      <w:r w:rsidRPr="47B1A1DF">
        <w:rPr>
          <w:rFonts w:eastAsia="Times New Roman"/>
          <w:b/>
          <w:bCs/>
          <w:sz w:val="24"/>
          <w:szCs w:val="24"/>
          <w:u w:val="single"/>
        </w:rPr>
        <w:t>Agency Information</w:t>
      </w:r>
      <w:r>
        <w:br/>
      </w:r>
      <w:r w:rsidRPr="47B1A1DF">
        <w:rPr>
          <w:rFonts w:eastAsia="Times New Roman"/>
          <w:b/>
          <w:bCs/>
        </w:rPr>
        <w:t>Agency Name:</w:t>
      </w:r>
      <w:r w:rsidR="00C6235F" w:rsidRPr="47B1A1DF">
        <w:rPr>
          <w:rFonts w:eastAsia="Times New Roman"/>
          <w:b/>
          <w:bCs/>
        </w:rPr>
        <w:t xml:space="preserve"> </w:t>
      </w:r>
      <w:sdt>
        <w:sdtPr>
          <w:rPr>
            <w:rFonts w:eastAsia="Times New Roman"/>
            <w:b/>
            <w:bCs/>
          </w:rPr>
          <w:id w:val="1693874693"/>
          <w:placeholder>
            <w:docPart w:val="DefaultPlaceholder_-1854013440"/>
          </w:placeholder>
          <w:showingPlcHdr/>
        </w:sdtPr>
        <w:sdtEndPr/>
        <w:sdtContent>
          <w:r w:rsidR="00B4136C" w:rsidRPr="00AB4CD8">
            <w:rPr>
              <w:rStyle w:val="PlaceholderText"/>
            </w:rPr>
            <w:t>Click or tap here to enter text.</w:t>
          </w:r>
        </w:sdtContent>
      </w:sdt>
      <w:r>
        <w:br/>
      </w:r>
      <w:r w:rsidRPr="47B1A1DF">
        <w:rPr>
          <w:rFonts w:eastAsia="Times New Roman"/>
          <w:b/>
          <w:bCs/>
        </w:rPr>
        <w:t>Contact Person:</w:t>
      </w:r>
      <w:r w:rsidR="00C6235F" w:rsidRPr="47B1A1DF">
        <w:rPr>
          <w:rFonts w:eastAsia="Times New Roman"/>
          <w:b/>
          <w:bCs/>
        </w:rPr>
        <w:t xml:space="preserve"> </w:t>
      </w:r>
      <w:sdt>
        <w:sdtPr>
          <w:rPr>
            <w:rFonts w:eastAsia="Times New Roman"/>
            <w:b/>
            <w:bCs/>
          </w:rPr>
          <w:id w:val="468942604"/>
          <w:placeholder>
            <w:docPart w:val="DefaultPlaceholder_-1854013440"/>
          </w:placeholder>
          <w:showingPlcHdr/>
        </w:sdtPr>
        <w:sdtEndPr/>
        <w:sdtContent>
          <w:r w:rsidR="00B4136C" w:rsidRPr="00AB4CD8">
            <w:rPr>
              <w:rStyle w:val="PlaceholderText"/>
            </w:rPr>
            <w:t>Click or tap here to enter text.</w:t>
          </w:r>
        </w:sdtContent>
      </w:sdt>
      <w:r>
        <w:br/>
      </w:r>
      <w:r>
        <w:br/>
      </w:r>
      <w:r w:rsidRPr="47B1A1DF">
        <w:rPr>
          <w:rFonts w:eastAsia="Times New Roman"/>
          <w:b/>
          <w:bCs/>
          <w:sz w:val="24"/>
          <w:szCs w:val="24"/>
          <w:u w:val="single"/>
        </w:rPr>
        <w:t>Item Information</w:t>
      </w:r>
      <w:r>
        <w:br/>
      </w:r>
      <w:r w:rsidRPr="47B1A1DF">
        <w:rPr>
          <w:rFonts w:eastAsia="Times New Roman"/>
          <w:b/>
          <w:bCs/>
        </w:rPr>
        <w:t>Item Description:</w:t>
      </w:r>
      <w:r w:rsidR="00B4136C">
        <w:rPr>
          <w:rFonts w:eastAsia="Times New Roman"/>
          <w:b/>
          <w:bCs/>
        </w:rPr>
        <w:t xml:space="preserve"> </w:t>
      </w:r>
      <w:sdt>
        <w:sdtPr>
          <w:rPr>
            <w:rFonts w:eastAsia="Times New Roman"/>
            <w:b/>
            <w:bCs/>
          </w:rPr>
          <w:id w:val="1322930613"/>
          <w:placeholder>
            <w:docPart w:val="DefaultPlaceholder_-1854013440"/>
          </w:placeholder>
          <w:showingPlcHdr/>
        </w:sdtPr>
        <w:sdtEndPr/>
        <w:sdtContent>
          <w:r w:rsidR="00B4136C" w:rsidRPr="00AB4CD8">
            <w:rPr>
              <w:rStyle w:val="PlaceholderText"/>
            </w:rPr>
            <w:t>Click or tap here to enter text.</w:t>
          </w:r>
        </w:sdtContent>
      </w:sdt>
      <w:r>
        <w:br/>
      </w:r>
      <w:r w:rsidRPr="47B1A1DF">
        <w:rPr>
          <w:rFonts w:eastAsia="Times New Roman"/>
          <w:b/>
          <w:bCs/>
        </w:rPr>
        <w:t>Purpose of Purchase:</w:t>
      </w:r>
      <w:r w:rsidR="00B4136C">
        <w:rPr>
          <w:rFonts w:eastAsia="Times New Roman"/>
          <w:b/>
          <w:bCs/>
        </w:rPr>
        <w:t xml:space="preserve"> </w:t>
      </w:r>
      <w:sdt>
        <w:sdtPr>
          <w:rPr>
            <w:rFonts w:eastAsia="Times New Roman"/>
            <w:b/>
            <w:bCs/>
          </w:rPr>
          <w:id w:val="-1515920741"/>
          <w:placeholder>
            <w:docPart w:val="DBC845A44BEC4F34A9E88960184FE741"/>
          </w:placeholder>
          <w:showingPlcHdr/>
        </w:sdtPr>
        <w:sdtEndPr/>
        <w:sdtContent>
          <w:r w:rsidR="005A4CF3" w:rsidRPr="00AB4CD8">
            <w:rPr>
              <w:rStyle w:val="PlaceholderText"/>
            </w:rPr>
            <w:t>Click or tap here to enter text.</w:t>
          </w:r>
        </w:sdtContent>
      </w:sdt>
    </w:p>
    <w:p w14:paraId="1439C35B" w14:textId="17166032" w:rsidR="005A4CF3" w:rsidRDefault="005A4CF3" w:rsidP="00B7621D">
      <w:pPr>
        <w:spacing w:after="0"/>
        <w:rPr>
          <w:rFonts w:eastAsia="Times New Roman"/>
          <w:b/>
          <w:bCs/>
        </w:rPr>
      </w:pPr>
      <w:r w:rsidRPr="47B1A1DF">
        <w:rPr>
          <w:rFonts w:eastAsia="Times New Roman"/>
          <w:b/>
          <w:bCs/>
        </w:rPr>
        <w:t>Estimated Unit</w:t>
      </w:r>
      <w:r>
        <w:rPr>
          <w:rFonts w:eastAsia="Times New Roman"/>
          <w:b/>
          <w:bCs/>
        </w:rPr>
        <w:t xml:space="preserve"> Acquisition</w:t>
      </w:r>
      <w:r w:rsidRPr="47B1A1DF">
        <w:rPr>
          <w:rFonts w:eastAsia="Times New Roman"/>
          <w:b/>
          <w:bCs/>
        </w:rPr>
        <w:t xml:space="preserve"> Cost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(include tax, shipping and handling)</w:t>
      </w:r>
      <w:r w:rsidRPr="47B1A1DF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sdt>
        <w:sdtPr>
          <w:rPr>
            <w:rFonts w:eastAsia="Times New Roman"/>
            <w:b/>
            <w:bCs/>
          </w:rPr>
          <w:id w:val="2095428654"/>
          <w:placeholder>
            <w:docPart w:val="B321A00F79CF4E61827F09C73A5510F1"/>
          </w:placeholder>
          <w:showingPlcHdr/>
        </w:sdtPr>
        <w:sdtEndPr/>
        <w:sdtContent>
          <w:r w:rsidRPr="00AB4CD8">
            <w:rPr>
              <w:rStyle w:val="PlaceholderText"/>
            </w:rPr>
            <w:t>Click or tap here to enter text.</w:t>
          </w:r>
        </w:sdtContent>
      </w:sdt>
    </w:p>
    <w:p w14:paraId="6CBB27FC" w14:textId="77777777" w:rsidR="005A4CF3" w:rsidRDefault="005A4CF3" w:rsidP="00B7621D">
      <w:pPr>
        <w:spacing w:after="0"/>
        <w:rPr>
          <w:rFonts w:eastAsia="Times New Roman"/>
          <w:b/>
          <w:bCs/>
        </w:rPr>
      </w:pPr>
    </w:p>
    <w:p w14:paraId="712D4EC6" w14:textId="3642AB11" w:rsidR="00215514" w:rsidRDefault="001D31F4" w:rsidP="00CE5356">
      <w:pPr>
        <w:keepNext/>
        <w:keepLines/>
        <w:spacing w:after="0"/>
        <w:rPr>
          <w:rFonts w:eastAsia="Times New Roman"/>
          <w:b/>
          <w:bCs/>
        </w:rPr>
      </w:pPr>
      <w:sdt>
        <w:sdtPr>
          <w:rPr>
            <w:rFonts w:eastAsia="Times New Roman"/>
            <w:b/>
            <w:bCs/>
          </w:rPr>
          <w:id w:val="1573083450"/>
          <w:placeholder>
            <w:docPart w:val="DefaultPlaceholder_-1854013440"/>
          </w:placeholder>
        </w:sdtPr>
        <w:sdtEndPr/>
        <w:sdtContent>
          <w:r w:rsidR="00AC294C">
            <w:rPr>
              <w:noProof/>
            </w:rPr>
            <mc:AlternateContent>
              <mc:Choice Requires="wps">
                <w:drawing>
                  <wp:inline distT="0" distB="0" distL="0" distR="0" wp14:anchorId="36EB8C3E" wp14:editId="4EA034E8">
                    <wp:extent cx="6537960" cy="276225"/>
                    <wp:effectExtent l="0" t="0" r="15240" b="28575"/>
                    <wp:docPr id="1866382105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3796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BB941DB" w14:textId="77777777" w:rsidR="00AC294C" w:rsidRPr="00C05B7B" w:rsidRDefault="00AC294C" w:rsidP="00AC294C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C05B7B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                                                         FOR STATE WIC OFFICE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6EB8C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514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lBNwIAAHw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" fillcolor="black [3213]" strokeweight=".5pt">
                    <v:textbox>
                      <w:txbxContent>
                        <w:p w14:paraId="0BB941DB" w14:textId="77777777" w:rsidR="00AC294C" w:rsidRPr="00C05B7B" w:rsidRDefault="00AC294C" w:rsidP="00AC294C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05B7B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                                                 FOR STATE WIC OFFICE USE ONLY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sdtContent>
      </w:sdt>
      <w:r w:rsidR="00215514">
        <w:br/>
      </w:r>
      <w:r w:rsidR="00C05B7B">
        <w:rPr>
          <w:noProof/>
        </w:rPr>
        <mc:AlternateContent>
          <mc:Choice Requires="wps">
            <w:drawing>
              <wp:inline distT="0" distB="0" distL="0" distR="0" wp14:anchorId="036AF04B" wp14:editId="69C98DB6">
                <wp:extent cx="6553200" cy="954156"/>
                <wp:effectExtent l="0" t="0" r="19050" b="1778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541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0893" w14:textId="12B8D92D" w:rsidR="007535B3" w:rsidRDefault="007535B3" w:rsidP="007535B3">
                            <w:r>
                              <w:t xml:space="preserve">State WIC Staff Reviewer Name:  </w:t>
                            </w:r>
                            <w:sdt>
                              <w:sdtPr>
                                <w:id w:val="313853073"/>
                                <w:placeholder>
                                  <w:docPart w:val="45F24117039F45B9917AB2A2335104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here to input name</w:t>
                                </w:r>
                              </w:sdtContent>
                            </w:sdt>
                          </w:p>
                          <w:p w14:paraId="2D4B520A" w14:textId="77777777" w:rsidR="00983D10" w:rsidRDefault="007535B3" w:rsidP="00983D10">
                            <w:r>
                              <w:t>A</w:t>
                            </w:r>
                            <w:r w:rsidR="005200BA">
                              <w:t>llowable</w:t>
                            </w:r>
                            <w:r>
                              <w:t xml:space="preserve">: Yes </w:t>
                            </w:r>
                            <w:sdt>
                              <w:sdtPr>
                                <w:id w:val="1974249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</w:t>
                            </w:r>
                            <w:sdt>
                              <w:sdtPr>
                                <w:id w:val="238210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22195F" w14:textId="76B588BA" w:rsidR="00606CE3" w:rsidRPr="00983D10" w:rsidRDefault="0023174F" w:rsidP="00983D10">
                            <w:r>
                              <w:t>Determination Justification</w:t>
                            </w:r>
                            <w:r w:rsidR="007535B3">
                              <w:t xml:space="preserve">: 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576403563"/>
                                <w:placeholder>
                                  <w:docPart w:val="A709E5A3C990489DA484BA2E50F00D0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06CE3" w:rsidRPr="00575E4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0E5D67A" w14:textId="0034420F" w:rsidR="007535B3" w:rsidRDefault="007535B3" w:rsidP="00753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6AF04B" id="Text Box 2" o:spid="_x0000_s1027" type="#_x0000_t202" style="width:51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" fillcolor="#f2f2f2 [3052]" strokeweight="1.5pt">
                <v:textbox>
                  <w:txbxContent>
                    <w:p w14:paraId="1FF00893" w14:textId="12B8D92D" w:rsidR="007535B3" w:rsidRDefault="007535B3" w:rsidP="007535B3">
                      <w:r>
                        <w:t xml:space="preserve">State WIC Staff Reviewer Name:  </w:t>
                      </w:r>
                      <w:sdt>
                        <w:sdtPr>
                          <w:id w:val="313853073"/>
                          <w:placeholder>
                            <w:docPart w:val="45F24117039F45B9917AB2A2335104BC"/>
                          </w:placeholder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here to input name</w:t>
                          </w:r>
                        </w:sdtContent>
                      </w:sdt>
                    </w:p>
                    <w:p w14:paraId="2D4B520A" w14:textId="77777777" w:rsidR="00983D10" w:rsidRDefault="007535B3" w:rsidP="00983D10">
                      <w:r>
                        <w:t>A</w:t>
                      </w:r>
                      <w:r w:rsidR="005200BA">
                        <w:t>llowable</w:t>
                      </w:r>
                      <w:r>
                        <w:t xml:space="preserve">: Yes </w:t>
                      </w:r>
                      <w:sdt>
                        <w:sdtPr>
                          <w:id w:val="1974249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 </w:t>
                      </w:r>
                      <w:sdt>
                        <w:sdtPr>
                          <w:id w:val="2382104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D22195F" w14:textId="76B588BA" w:rsidR="00606CE3" w:rsidRPr="00983D10" w:rsidRDefault="0023174F" w:rsidP="00983D10">
                      <w:r>
                        <w:t>Determination Justification</w:t>
                      </w:r>
                      <w:r w:rsidR="007535B3">
                        <w:t xml:space="preserve">:  </w:t>
                      </w:r>
                      <w:sdt>
                        <w:sdtPr>
                          <w:rPr>
                            <w:rFonts w:cstheme="minorHAnsi"/>
                          </w:rPr>
                          <w:id w:val="576403563"/>
                          <w:placeholder>
                            <w:docPart w:val="A709E5A3C990489DA484BA2E50F00D04"/>
                          </w:placeholder>
                          <w:showingPlcHdr/>
                        </w:sdtPr>
                        <w:sdtEndPr/>
                        <w:sdtContent>
                          <w:r w:rsidR="00606CE3" w:rsidRPr="00575E4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0E5D67A" w14:textId="0034420F" w:rsidR="007535B3" w:rsidRDefault="007535B3" w:rsidP="007535B3"/>
                  </w:txbxContent>
                </v:textbox>
                <w10:anchorlock/>
              </v:shape>
            </w:pict>
          </mc:Fallback>
        </mc:AlternateContent>
      </w:r>
    </w:p>
    <w:p w14:paraId="057F9E9D" w14:textId="77777777" w:rsidR="00195B03" w:rsidRDefault="00195B03" w:rsidP="00B7621D">
      <w:pPr>
        <w:spacing w:after="0"/>
        <w:rPr>
          <w:rFonts w:eastAsia="Times New Roman"/>
          <w:b/>
          <w:bCs/>
        </w:rPr>
      </w:pPr>
    </w:p>
    <w:p w14:paraId="1A7B39E4" w14:textId="77777777" w:rsidR="00C60788" w:rsidRDefault="00C60788" w:rsidP="00B7621D">
      <w:pPr>
        <w:spacing w:after="0"/>
        <w:rPr>
          <w:rFonts w:eastAsia="Times New Roman"/>
        </w:rPr>
      </w:pPr>
    </w:p>
    <w:p w14:paraId="1BE3ED74" w14:textId="77777777" w:rsidR="009C1348" w:rsidRDefault="009C1348" w:rsidP="00CE5356">
      <w:pPr>
        <w:spacing w:after="0"/>
        <w:jc w:val="center"/>
        <w:rPr>
          <w:rFonts w:eastAsia="Times New Roman"/>
        </w:rPr>
      </w:pPr>
    </w:p>
    <w:p w14:paraId="50DFF44E" w14:textId="77777777" w:rsidR="00C322F7" w:rsidRDefault="00C322F7" w:rsidP="00CE5356">
      <w:pPr>
        <w:spacing w:after="0"/>
        <w:jc w:val="center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22F7" w14:paraId="0C1398E1" w14:textId="77777777" w:rsidTr="00C322F7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FADA609" w14:textId="77777777" w:rsidR="00C322F7" w:rsidRDefault="00C322F7" w:rsidP="00C322F7">
            <w:pPr>
              <w:jc w:val="center"/>
              <w:rPr>
                <w:rFonts w:eastAsia="Times New Roman"/>
              </w:rPr>
            </w:pPr>
            <w:r w:rsidRPr="00C60788">
              <w:rPr>
                <w:rFonts w:eastAsia="Times New Roman"/>
              </w:rPr>
              <w:t xml:space="preserve">To request this document in another format, call 1-800-841-1410. Deaf or hard of hearing customers, please call 711 (Washington Relay) or email </w:t>
            </w:r>
            <w:hyperlink r:id="rId17" w:history="1">
              <w:r w:rsidRPr="00F0783A">
                <w:rPr>
                  <w:rStyle w:val="Hyperlink"/>
                  <w:rFonts w:eastAsia="Times New Roman"/>
                </w:rPr>
                <w:t>wic@doh.wa.gov</w:t>
              </w:r>
            </w:hyperlink>
            <w:r w:rsidRPr="00C60788">
              <w:rPr>
                <w:rFonts w:eastAsia="Times New Roman"/>
              </w:rPr>
              <w:t>.</w:t>
            </w:r>
          </w:p>
          <w:p w14:paraId="03C77666" w14:textId="77777777" w:rsidR="00C322F7" w:rsidRDefault="00C322F7" w:rsidP="00C322F7">
            <w:pPr>
              <w:jc w:val="center"/>
              <w:rPr>
                <w:rFonts w:eastAsia="Times New Roman"/>
              </w:rPr>
            </w:pPr>
          </w:p>
          <w:p w14:paraId="1615D357" w14:textId="77777777" w:rsidR="00C322F7" w:rsidRDefault="00C322F7" w:rsidP="00C322F7">
            <w:pPr>
              <w:jc w:val="center"/>
              <w:rPr>
                <w:rFonts w:eastAsia="Times New Roman"/>
              </w:rPr>
            </w:pPr>
            <w:r w:rsidRPr="00CE5356">
              <w:rPr>
                <w:rFonts w:eastAsia="Times New Roman"/>
              </w:rPr>
              <w:t>This institution is an equal opportunity provider. Washington WIC doesn’t discriminate.</w:t>
            </w:r>
          </w:p>
          <w:p w14:paraId="18CEACCB" w14:textId="77777777" w:rsidR="00C322F7" w:rsidRPr="0018163C" w:rsidRDefault="00C322F7" w:rsidP="000E7A58">
            <w:pPr>
              <w:rPr>
                <w:rFonts w:eastAsia="Times New Roman"/>
                <w:b/>
                <w:bCs/>
              </w:rPr>
            </w:pPr>
          </w:p>
          <w:p w14:paraId="4BC7AC4E" w14:textId="77777777" w:rsidR="00C322F7" w:rsidRDefault="00C322F7" w:rsidP="00C322F7">
            <w:pPr>
              <w:jc w:val="center"/>
              <w:rPr>
                <w:rFonts w:eastAsia="Times New Roman"/>
              </w:rPr>
            </w:pPr>
            <w:r w:rsidRPr="00D114A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2A0DE4" wp14:editId="2782F2AC">
                  <wp:simplePos x="0" y="0"/>
                  <wp:positionH relativeFrom="margin">
                    <wp:posOffset>1167765</wp:posOffset>
                  </wp:positionH>
                  <wp:positionV relativeFrom="paragraph">
                    <wp:posOffset>126862</wp:posOffset>
                  </wp:positionV>
                  <wp:extent cx="1167765" cy="511810"/>
                  <wp:effectExtent l="0" t="0" r="0" b="2540"/>
                  <wp:wrapTight wrapText="bothSides">
                    <wp:wrapPolygon edited="0">
                      <wp:start x="6343" y="0"/>
                      <wp:lineTo x="0" y="8844"/>
                      <wp:lineTo x="0" y="20903"/>
                      <wp:lineTo x="2819" y="20903"/>
                      <wp:lineTo x="5285" y="20903"/>
                      <wp:lineTo x="10923" y="15275"/>
                      <wp:lineTo x="21142" y="12060"/>
                      <wp:lineTo x="21142" y="7236"/>
                      <wp:lineTo x="10571" y="0"/>
                      <wp:lineTo x="6343" y="0"/>
                    </wp:wrapPolygon>
                  </wp:wrapTight>
                  <wp:docPr id="4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4E4A39F2" wp14:editId="4B48BB8D">
                  <wp:extent cx="2504661" cy="738126"/>
                  <wp:effectExtent l="0" t="0" r="0" b="5080"/>
                  <wp:docPr id="537200866" name="Picture 1" descr="Washington State Department of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00866" name="Picture 1" descr="Washington State Department of 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761" cy="77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C0FB6" w14:textId="77777777" w:rsidR="00C322F7" w:rsidRDefault="00C322F7" w:rsidP="00CE5356">
            <w:pPr>
              <w:jc w:val="center"/>
              <w:rPr>
                <w:rFonts w:eastAsia="Times New Roman"/>
              </w:rPr>
            </w:pPr>
          </w:p>
        </w:tc>
      </w:tr>
    </w:tbl>
    <w:p w14:paraId="06CA41F5" w14:textId="77777777" w:rsidR="007E6015" w:rsidRPr="00CE5356" w:rsidRDefault="007E6015" w:rsidP="000E7A58">
      <w:pPr>
        <w:jc w:val="center"/>
        <w:rPr>
          <w:rFonts w:eastAsia="Times New Roman"/>
        </w:rPr>
      </w:pPr>
      <w:r w:rsidRPr="00CE5356">
        <w:rPr>
          <w:rFonts w:eastAsia="Times New Roman"/>
        </w:rPr>
        <w:t>DOH 96</w:t>
      </w:r>
      <w:r>
        <w:rPr>
          <w:rFonts w:eastAsia="Times New Roman"/>
        </w:rPr>
        <w:t>2</w:t>
      </w:r>
      <w:r w:rsidRPr="00CE5356">
        <w:rPr>
          <w:rFonts w:eastAsia="Times New Roman"/>
        </w:rPr>
        <w:t>-</w:t>
      </w:r>
      <w:r>
        <w:rPr>
          <w:rFonts w:eastAsia="Times New Roman"/>
        </w:rPr>
        <w:t>1027</w:t>
      </w:r>
      <w:r w:rsidRPr="00CE5356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r w:rsidRPr="00CE5356">
        <w:rPr>
          <w:rFonts w:eastAsia="Times New Roman"/>
        </w:rPr>
        <w:t>May 2024</w:t>
      </w:r>
    </w:p>
    <w:p w14:paraId="790FD60E" w14:textId="77777777" w:rsidR="00C322F7" w:rsidRPr="00B7621D" w:rsidRDefault="00C322F7" w:rsidP="00CE5356">
      <w:pPr>
        <w:spacing w:after="0"/>
        <w:jc w:val="center"/>
        <w:rPr>
          <w:rFonts w:eastAsia="Times New Roman"/>
        </w:rPr>
      </w:pPr>
    </w:p>
    <w:sectPr w:rsidR="00C322F7" w:rsidRPr="00B7621D" w:rsidSect="00545079">
      <w:footerReference w:type="defaul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F3D1" w14:textId="77777777" w:rsidR="001D31F4" w:rsidRDefault="001D31F4" w:rsidP="0054180D">
      <w:pPr>
        <w:spacing w:after="0" w:line="240" w:lineRule="auto"/>
      </w:pPr>
      <w:r>
        <w:separator/>
      </w:r>
    </w:p>
  </w:endnote>
  <w:endnote w:type="continuationSeparator" w:id="0">
    <w:p w14:paraId="1E42311F" w14:textId="77777777" w:rsidR="001D31F4" w:rsidRDefault="001D31F4" w:rsidP="0054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365954"/>
      <w:docPartObj>
        <w:docPartGallery w:val="Page Numbers (Bottom of Page)"/>
        <w:docPartUnique/>
      </w:docPartObj>
    </w:sdtPr>
    <w:sdtEndPr/>
    <w:sdtContent>
      <w:sdt>
        <w:sdtPr>
          <w:id w:val="163753516"/>
          <w:docPartObj>
            <w:docPartGallery w:val="Page Numbers (Top of Page)"/>
            <w:docPartUnique/>
          </w:docPartObj>
        </w:sdtPr>
        <w:sdtEndPr/>
        <w:sdtContent>
          <w:p w14:paraId="1F0EB480" w14:textId="59490143" w:rsidR="00545079" w:rsidRDefault="005450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F73F7" w14:textId="77777777" w:rsidR="0054180D" w:rsidRDefault="00541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55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03404" w14:textId="6DA55572" w:rsidR="00545079" w:rsidRDefault="005450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90CE6" w14:textId="77777777" w:rsidR="0054180D" w:rsidRDefault="0054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2CA6" w14:textId="77777777" w:rsidR="001D31F4" w:rsidRDefault="001D31F4" w:rsidP="0054180D">
      <w:pPr>
        <w:spacing w:after="0" w:line="240" w:lineRule="auto"/>
      </w:pPr>
      <w:r>
        <w:separator/>
      </w:r>
    </w:p>
  </w:footnote>
  <w:footnote w:type="continuationSeparator" w:id="0">
    <w:p w14:paraId="215FE199" w14:textId="77777777" w:rsidR="001D31F4" w:rsidRDefault="001D31F4" w:rsidP="0054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815"/>
    <w:multiLevelType w:val="hybridMultilevel"/>
    <w:tmpl w:val="9ED86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5A0897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F32BB"/>
    <w:multiLevelType w:val="hybridMultilevel"/>
    <w:tmpl w:val="B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4504"/>
    <w:multiLevelType w:val="hybridMultilevel"/>
    <w:tmpl w:val="82F8C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56C4"/>
    <w:multiLevelType w:val="hybridMultilevel"/>
    <w:tmpl w:val="AAD4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39601">
    <w:abstractNumId w:val="3"/>
  </w:num>
  <w:num w:numId="2" w16cid:durableId="1421633691">
    <w:abstractNumId w:val="1"/>
  </w:num>
  <w:num w:numId="3" w16cid:durableId="1979993057">
    <w:abstractNumId w:val="0"/>
  </w:num>
  <w:num w:numId="4" w16cid:durableId="110153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14"/>
    <w:rsid w:val="00015D96"/>
    <w:rsid w:val="0002539B"/>
    <w:rsid w:val="00041C6D"/>
    <w:rsid w:val="000466EC"/>
    <w:rsid w:val="00061757"/>
    <w:rsid w:val="000647A5"/>
    <w:rsid w:val="00090596"/>
    <w:rsid w:val="000D1C8D"/>
    <w:rsid w:val="000E2302"/>
    <w:rsid w:val="000E6E2F"/>
    <w:rsid w:val="000E7A58"/>
    <w:rsid w:val="001020FA"/>
    <w:rsid w:val="00102241"/>
    <w:rsid w:val="00106A61"/>
    <w:rsid w:val="00107341"/>
    <w:rsid w:val="00122959"/>
    <w:rsid w:val="00123B14"/>
    <w:rsid w:val="00141226"/>
    <w:rsid w:val="001476FB"/>
    <w:rsid w:val="0018163C"/>
    <w:rsid w:val="00195B03"/>
    <w:rsid w:val="001C0FB5"/>
    <w:rsid w:val="001D31F4"/>
    <w:rsid w:val="001E585E"/>
    <w:rsid w:val="0020175D"/>
    <w:rsid w:val="00201989"/>
    <w:rsid w:val="00205C9D"/>
    <w:rsid w:val="00212448"/>
    <w:rsid w:val="00215514"/>
    <w:rsid w:val="0023174F"/>
    <w:rsid w:val="00250BFC"/>
    <w:rsid w:val="00280066"/>
    <w:rsid w:val="0028591F"/>
    <w:rsid w:val="0028769F"/>
    <w:rsid w:val="002A21A9"/>
    <w:rsid w:val="002A2E5F"/>
    <w:rsid w:val="002A2FE2"/>
    <w:rsid w:val="002C280B"/>
    <w:rsid w:val="002C3355"/>
    <w:rsid w:val="002C79E2"/>
    <w:rsid w:val="002E3A97"/>
    <w:rsid w:val="00315661"/>
    <w:rsid w:val="003518A4"/>
    <w:rsid w:val="003543B9"/>
    <w:rsid w:val="00385271"/>
    <w:rsid w:val="00385C78"/>
    <w:rsid w:val="00387C81"/>
    <w:rsid w:val="00395098"/>
    <w:rsid w:val="003A0591"/>
    <w:rsid w:val="003A6066"/>
    <w:rsid w:val="003D234E"/>
    <w:rsid w:val="00407121"/>
    <w:rsid w:val="0043415D"/>
    <w:rsid w:val="00461CE0"/>
    <w:rsid w:val="0047470A"/>
    <w:rsid w:val="004866BF"/>
    <w:rsid w:val="00492E4E"/>
    <w:rsid w:val="004932A1"/>
    <w:rsid w:val="004A1C03"/>
    <w:rsid w:val="004B12D1"/>
    <w:rsid w:val="004B4608"/>
    <w:rsid w:val="004D1F1A"/>
    <w:rsid w:val="004F4CBF"/>
    <w:rsid w:val="00516022"/>
    <w:rsid w:val="005200BA"/>
    <w:rsid w:val="0053279A"/>
    <w:rsid w:val="00535B09"/>
    <w:rsid w:val="0054180D"/>
    <w:rsid w:val="005436E8"/>
    <w:rsid w:val="00545079"/>
    <w:rsid w:val="005503C1"/>
    <w:rsid w:val="005556F8"/>
    <w:rsid w:val="00562DC0"/>
    <w:rsid w:val="0057154B"/>
    <w:rsid w:val="00571C6F"/>
    <w:rsid w:val="00575E4B"/>
    <w:rsid w:val="005A4CF3"/>
    <w:rsid w:val="005B6B20"/>
    <w:rsid w:val="005E5F78"/>
    <w:rsid w:val="005E6984"/>
    <w:rsid w:val="00600032"/>
    <w:rsid w:val="00606CE3"/>
    <w:rsid w:val="006120DE"/>
    <w:rsid w:val="00612102"/>
    <w:rsid w:val="00634E87"/>
    <w:rsid w:val="00661BD1"/>
    <w:rsid w:val="0066280A"/>
    <w:rsid w:val="00676C3A"/>
    <w:rsid w:val="006867F0"/>
    <w:rsid w:val="006939AC"/>
    <w:rsid w:val="006A5572"/>
    <w:rsid w:val="006B1B05"/>
    <w:rsid w:val="006B7675"/>
    <w:rsid w:val="006C58C4"/>
    <w:rsid w:val="006C5A7D"/>
    <w:rsid w:val="006E1CB6"/>
    <w:rsid w:val="0071458D"/>
    <w:rsid w:val="007535B3"/>
    <w:rsid w:val="007803E4"/>
    <w:rsid w:val="007D0532"/>
    <w:rsid w:val="007E6015"/>
    <w:rsid w:val="008464E0"/>
    <w:rsid w:val="0086630B"/>
    <w:rsid w:val="008911EC"/>
    <w:rsid w:val="008D395C"/>
    <w:rsid w:val="008E615C"/>
    <w:rsid w:val="008F1211"/>
    <w:rsid w:val="00920935"/>
    <w:rsid w:val="0092559E"/>
    <w:rsid w:val="009412E9"/>
    <w:rsid w:val="00964EC6"/>
    <w:rsid w:val="00983D10"/>
    <w:rsid w:val="009846A2"/>
    <w:rsid w:val="009B2B5F"/>
    <w:rsid w:val="009B4067"/>
    <w:rsid w:val="009C1348"/>
    <w:rsid w:val="00A07A34"/>
    <w:rsid w:val="00A20048"/>
    <w:rsid w:val="00A36ED5"/>
    <w:rsid w:val="00A44DBD"/>
    <w:rsid w:val="00A533DC"/>
    <w:rsid w:val="00A5531A"/>
    <w:rsid w:val="00A85948"/>
    <w:rsid w:val="00AA0263"/>
    <w:rsid w:val="00AB4175"/>
    <w:rsid w:val="00AB73BE"/>
    <w:rsid w:val="00AC294C"/>
    <w:rsid w:val="00AE5770"/>
    <w:rsid w:val="00B17D65"/>
    <w:rsid w:val="00B22BEE"/>
    <w:rsid w:val="00B26408"/>
    <w:rsid w:val="00B411D2"/>
    <w:rsid w:val="00B4136C"/>
    <w:rsid w:val="00B51E7D"/>
    <w:rsid w:val="00B7621D"/>
    <w:rsid w:val="00B80C52"/>
    <w:rsid w:val="00B83A95"/>
    <w:rsid w:val="00B90AC2"/>
    <w:rsid w:val="00BB6FCC"/>
    <w:rsid w:val="00BC240A"/>
    <w:rsid w:val="00BC5588"/>
    <w:rsid w:val="00BE32DA"/>
    <w:rsid w:val="00BF5892"/>
    <w:rsid w:val="00BF6012"/>
    <w:rsid w:val="00C05B7B"/>
    <w:rsid w:val="00C176A7"/>
    <w:rsid w:val="00C322F7"/>
    <w:rsid w:val="00C56468"/>
    <w:rsid w:val="00C60788"/>
    <w:rsid w:val="00C6235F"/>
    <w:rsid w:val="00C709F7"/>
    <w:rsid w:val="00C85D6F"/>
    <w:rsid w:val="00C97AD3"/>
    <w:rsid w:val="00CB329D"/>
    <w:rsid w:val="00CB3450"/>
    <w:rsid w:val="00CC1230"/>
    <w:rsid w:val="00CD741C"/>
    <w:rsid w:val="00CE5356"/>
    <w:rsid w:val="00CE546F"/>
    <w:rsid w:val="00CF55B6"/>
    <w:rsid w:val="00CF6024"/>
    <w:rsid w:val="00D45824"/>
    <w:rsid w:val="00D5384B"/>
    <w:rsid w:val="00D90813"/>
    <w:rsid w:val="00DA320F"/>
    <w:rsid w:val="00DF0E9F"/>
    <w:rsid w:val="00DF7694"/>
    <w:rsid w:val="00E10A67"/>
    <w:rsid w:val="00E23504"/>
    <w:rsid w:val="00E41FD3"/>
    <w:rsid w:val="00E57FDA"/>
    <w:rsid w:val="00E70A63"/>
    <w:rsid w:val="00E760B7"/>
    <w:rsid w:val="00E860A9"/>
    <w:rsid w:val="00EC75C7"/>
    <w:rsid w:val="00ED0AE9"/>
    <w:rsid w:val="00EF36AB"/>
    <w:rsid w:val="00EF4AD8"/>
    <w:rsid w:val="00F61494"/>
    <w:rsid w:val="00F9381F"/>
    <w:rsid w:val="00FA5EFC"/>
    <w:rsid w:val="00FB17F7"/>
    <w:rsid w:val="00FC32F6"/>
    <w:rsid w:val="00FC454A"/>
    <w:rsid w:val="0BAE9ABE"/>
    <w:rsid w:val="0DA7F216"/>
    <w:rsid w:val="0E146EA2"/>
    <w:rsid w:val="11FE5AF1"/>
    <w:rsid w:val="246A01CE"/>
    <w:rsid w:val="24C13580"/>
    <w:rsid w:val="2DA5600D"/>
    <w:rsid w:val="2DDEF431"/>
    <w:rsid w:val="40921834"/>
    <w:rsid w:val="45EFEA4B"/>
    <w:rsid w:val="47B1A1DF"/>
    <w:rsid w:val="50F0B585"/>
    <w:rsid w:val="5ABEC421"/>
    <w:rsid w:val="5E11D19C"/>
    <w:rsid w:val="631D7816"/>
    <w:rsid w:val="72D08561"/>
    <w:rsid w:val="79D8AD07"/>
    <w:rsid w:val="7B3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8DC2"/>
  <w15:chartTrackingRefBased/>
  <w15:docId w15:val="{C43432D4-F809-4978-8079-0CFB7CE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5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5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5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53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0BFC"/>
    <w:rPr>
      <w:color w:val="666666"/>
    </w:rPr>
  </w:style>
  <w:style w:type="paragraph" w:styleId="Revision">
    <w:name w:val="Revision"/>
    <w:hidden/>
    <w:uiPriority w:val="99"/>
    <w:semiHidden/>
    <w:rsid w:val="00EF36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0D"/>
  </w:style>
  <w:style w:type="paragraph" w:styleId="Footer">
    <w:name w:val="footer"/>
    <w:basedOn w:val="Normal"/>
    <w:link w:val="FooterChar"/>
    <w:uiPriority w:val="99"/>
    <w:unhideWhenUsed/>
    <w:rsid w:val="0054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0D"/>
  </w:style>
  <w:style w:type="table" w:styleId="TableGrid">
    <w:name w:val="Table Grid"/>
    <w:basedOn w:val="TableNormal"/>
    <w:uiPriority w:val="39"/>
    <w:rsid w:val="00C3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h.wa.gov/sites/default/files/2022-06/960-368-Volume2Chapter5.pdf?uid=6442b3c041f63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doh.wa.gov/sites/default/files/2022-06/960-368-Volume2Chapter4.pdf?uid=62f2776482b28" TargetMode="External"/><Relationship Id="rId17" Type="http://schemas.openxmlformats.org/officeDocument/2006/relationships/hyperlink" Target="mailto:wic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ICLPC@doh.w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WICLPC@doh.wa.gov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h.wa.gov/sites/default/files/2022-06/960-368-Volume2Chapter5.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DEAD-969D-4890-85DD-97BFA027B6A9}"/>
      </w:docPartPr>
      <w:docPartBody>
        <w:p w:rsidR="00EA095B" w:rsidRDefault="00090596">
          <w:r w:rsidRPr="00A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226D52F074CB583E8B1108817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B7E8-85B2-441C-A294-3988F48FDF0C}"/>
      </w:docPartPr>
      <w:docPartBody>
        <w:p w:rsidR="00D45EA9" w:rsidRDefault="00102241" w:rsidP="00102241">
          <w:pPr>
            <w:pStyle w:val="36D226D52F074CB583E8B11088174AB8"/>
          </w:pPr>
          <w:r w:rsidRPr="00A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24117039F45B9917AB2A23351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D09-B578-4B2F-9511-9D4970809260}"/>
      </w:docPartPr>
      <w:docPartBody>
        <w:p w:rsidR="00D45EA9" w:rsidRDefault="00102241" w:rsidP="00102241">
          <w:pPr>
            <w:pStyle w:val="45F24117039F45B9917AB2A2335104BC"/>
          </w:pPr>
          <w:r>
            <w:rPr>
              <w:rStyle w:val="PlaceholderText"/>
            </w:rPr>
            <w:t>Click here to input name</w:t>
          </w:r>
        </w:p>
      </w:docPartBody>
    </w:docPart>
    <w:docPart>
      <w:docPartPr>
        <w:name w:val="A709E5A3C990489DA484BA2E50F0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E794-0F36-45E2-A053-1942A7D1EE01}"/>
      </w:docPartPr>
      <w:docPartBody>
        <w:p w:rsidR="00D45EA9" w:rsidRDefault="00102241" w:rsidP="00102241">
          <w:pPr>
            <w:pStyle w:val="A709E5A3C990489DA484BA2E50F00D04"/>
          </w:pPr>
          <w:r w:rsidRPr="00A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1A00F79CF4E61827F09C73A55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F353-304B-4F7E-8870-B17CA3CE74C9}"/>
      </w:docPartPr>
      <w:docPartBody>
        <w:p w:rsidR="00A010DE" w:rsidRDefault="00ED5276" w:rsidP="00ED5276">
          <w:pPr>
            <w:pStyle w:val="B321A00F79CF4E61827F09C73A5510F1"/>
          </w:pPr>
          <w:r w:rsidRPr="00A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845A44BEC4F34A9E88960184FE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35F9-37F7-4673-87F3-E4A2A7148659}"/>
      </w:docPartPr>
      <w:docPartBody>
        <w:p w:rsidR="00A010DE" w:rsidRDefault="00ED5276" w:rsidP="00ED5276">
          <w:pPr>
            <w:pStyle w:val="DBC845A44BEC4F34A9E88960184FE741"/>
          </w:pPr>
          <w:r w:rsidRPr="00AB4C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6"/>
    <w:rsid w:val="00090596"/>
    <w:rsid w:val="000A2695"/>
    <w:rsid w:val="00102241"/>
    <w:rsid w:val="00173ECB"/>
    <w:rsid w:val="00233622"/>
    <w:rsid w:val="004F3CF8"/>
    <w:rsid w:val="005C7879"/>
    <w:rsid w:val="006A5B64"/>
    <w:rsid w:val="006B1D8D"/>
    <w:rsid w:val="00752FC5"/>
    <w:rsid w:val="00847952"/>
    <w:rsid w:val="00895028"/>
    <w:rsid w:val="008A1D04"/>
    <w:rsid w:val="009A72B1"/>
    <w:rsid w:val="00A010DE"/>
    <w:rsid w:val="00B17A38"/>
    <w:rsid w:val="00B51E7D"/>
    <w:rsid w:val="00BC3BA4"/>
    <w:rsid w:val="00C47ADA"/>
    <w:rsid w:val="00CE50A5"/>
    <w:rsid w:val="00D45EA9"/>
    <w:rsid w:val="00EA095B"/>
    <w:rsid w:val="00EC4B6D"/>
    <w:rsid w:val="00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276"/>
    <w:rPr>
      <w:color w:val="808080"/>
    </w:rPr>
  </w:style>
  <w:style w:type="paragraph" w:customStyle="1" w:styleId="36D226D52F074CB583E8B11088174AB8">
    <w:name w:val="36D226D52F074CB583E8B11088174AB8"/>
    <w:rsid w:val="00102241"/>
  </w:style>
  <w:style w:type="paragraph" w:customStyle="1" w:styleId="45F24117039F45B9917AB2A2335104BC">
    <w:name w:val="45F24117039F45B9917AB2A2335104BC"/>
    <w:rsid w:val="00102241"/>
  </w:style>
  <w:style w:type="paragraph" w:customStyle="1" w:styleId="A709E5A3C990489DA484BA2E50F00D04">
    <w:name w:val="A709E5A3C990489DA484BA2E50F00D04"/>
    <w:rsid w:val="00102241"/>
  </w:style>
  <w:style w:type="paragraph" w:customStyle="1" w:styleId="B321A00F79CF4E61827F09C73A5510F1">
    <w:name w:val="B321A00F79CF4E61827F09C73A5510F1"/>
    <w:rsid w:val="00ED5276"/>
  </w:style>
  <w:style w:type="paragraph" w:customStyle="1" w:styleId="DBC845A44BEC4F34A9E88960184FE741">
    <w:name w:val="DBC845A44BEC4F34A9E88960184FE741"/>
    <w:rsid w:val="00ED5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B27C3DA820A42B4DBE5BD961949F9" ma:contentTypeVersion="16" ma:contentTypeDescription="Create a new document." ma:contentTypeScope="" ma:versionID="04f89b6370483870421be46790503199">
  <xsd:schema xmlns:xsd="http://www.w3.org/2001/XMLSchema" xmlns:xs="http://www.w3.org/2001/XMLSchema" xmlns:p="http://schemas.microsoft.com/office/2006/metadata/properties" xmlns:ns1="http://schemas.microsoft.com/sharepoint/v3" xmlns:ns2="2b6390f1-8f37-4516-a270-9b5fa044a363" xmlns:ns3="aa4c40ef-f28b-4de4-b3b4-5cbedb15f9ac" targetNamespace="http://schemas.microsoft.com/office/2006/metadata/properties" ma:root="true" ma:fieldsID="54058c07ccc6ff171ffe9fdc4edca8e9" ns1:_="" ns2:_="" ns3:_="">
    <xsd:import namespace="http://schemas.microsoft.com/sharepoint/v3"/>
    <xsd:import namespace="2b6390f1-8f37-4516-a270-9b5fa044a363"/>
    <xsd:import namespace="aa4c40ef-f28b-4de4-b3b4-5cbedb15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90f1-8f37-4516-a270-9b5fa044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40ef-f28b-4de4-b3b4-5cbedb15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64aea-9df7-4a71-8478-e18ee514dee1}" ma:internalName="TaxCatchAll" ma:showField="CatchAllData" ma:web="aa4c40ef-f28b-4de4-b3b4-5cbedb15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b6390f1-8f37-4516-a270-9b5fa044a363">
      <Terms xmlns="http://schemas.microsoft.com/office/infopath/2007/PartnerControls"/>
    </lcf76f155ced4ddcb4097134ff3c332f>
    <TaxCatchAll xmlns="aa4c40ef-f28b-4de4-b3b4-5cbedb15f9ac" xsi:nil="true"/>
    <SharedWithUsers xmlns="aa4c40ef-f28b-4de4-b3b4-5cbedb15f9ac">
      <UserInfo>
        <DisplayName>Ikehara, Kathryn (DOH)</DisplayName>
        <AccountId>49</AccountId>
        <AccountType/>
      </UserInfo>
      <UserInfo>
        <DisplayName>Massey, Jeremy D (DOH)</DisplayName>
        <AccountId>22</AccountId>
        <AccountType/>
      </UserInfo>
      <UserInfo>
        <DisplayName>Ceesay, Jody K (DOH)</DisplayName>
        <AccountId>19</AccountId>
        <AccountType/>
      </UserInfo>
      <UserInfo>
        <DisplayName>Hormel, Kathy J  (DOH)</DisplayName>
        <AccountId>34</AccountId>
        <AccountType/>
      </UserInfo>
      <UserInfo>
        <DisplayName>Fortin, Laura (DOH)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EB017-16D9-4C1B-92AD-09319F2F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6390f1-8f37-4516-a270-9b5fa044a363"/>
    <ds:schemaRef ds:uri="aa4c40ef-f28b-4de4-b3b4-5cbedb15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18C5C-BF28-41E8-88DB-4CB444CF16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6EC8F-3DB8-47E5-B01A-3BB5329240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6390f1-8f37-4516-a270-9b5fa044a363"/>
    <ds:schemaRef ds:uri="aa4c40ef-f28b-4de4-b3b4-5cbedb15f9ac"/>
  </ds:schemaRefs>
</ds:datastoreItem>
</file>

<file path=customXml/itemProps4.xml><?xml version="1.0" encoding="utf-8"?>
<ds:datastoreItem xmlns:ds="http://schemas.openxmlformats.org/officeDocument/2006/customXml" ds:itemID="{DC4EC804-9C0F-4934-B128-5F0FA7F3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DOH 962-1027 Local Agency Allowable Cost Determination Form</vt:lpstr>
    </vt:vector>
  </TitlesOfParts>
  <Company>The Washington State Department of Health</Company>
  <LinksUpToDate>false</LinksUpToDate>
  <CharactersWithSpaces>2560</CharactersWithSpaces>
  <SharedDoc>false</SharedDoc>
  <HLinks>
    <vt:vector size="36" baseType="variant">
      <vt:variant>
        <vt:i4>4980772</vt:i4>
      </vt:variant>
      <vt:variant>
        <vt:i4>15</vt:i4>
      </vt:variant>
      <vt:variant>
        <vt:i4>0</vt:i4>
      </vt:variant>
      <vt:variant>
        <vt:i4>5</vt:i4>
      </vt:variant>
      <vt:variant>
        <vt:lpwstr>mailto:wic@doh.wa.gov</vt:lpwstr>
      </vt:variant>
      <vt:variant>
        <vt:lpwstr/>
      </vt:variant>
      <vt:variant>
        <vt:i4>7798806</vt:i4>
      </vt:variant>
      <vt:variant>
        <vt:i4>12</vt:i4>
      </vt:variant>
      <vt:variant>
        <vt:i4>0</vt:i4>
      </vt:variant>
      <vt:variant>
        <vt:i4>5</vt:i4>
      </vt:variant>
      <vt:variant>
        <vt:lpwstr>mailto:WICLPC@doh.wa.gov</vt:lpwstr>
      </vt:variant>
      <vt:variant>
        <vt:lpwstr/>
      </vt:variant>
      <vt:variant>
        <vt:i4>7798806</vt:i4>
      </vt:variant>
      <vt:variant>
        <vt:i4>9</vt:i4>
      </vt:variant>
      <vt:variant>
        <vt:i4>0</vt:i4>
      </vt:variant>
      <vt:variant>
        <vt:i4>5</vt:i4>
      </vt:variant>
      <vt:variant>
        <vt:lpwstr>mailto:WICLPC@doh.wa.gov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https://doh.wa.gov/sites/default/files/2022-06/960-368-Volume2Chapter5.pdf</vt:lpwstr>
      </vt:variant>
      <vt:variant>
        <vt:lpwstr/>
      </vt:variant>
      <vt:variant>
        <vt:i4>7274621</vt:i4>
      </vt:variant>
      <vt:variant>
        <vt:i4>3</vt:i4>
      </vt:variant>
      <vt:variant>
        <vt:i4>0</vt:i4>
      </vt:variant>
      <vt:variant>
        <vt:i4>5</vt:i4>
      </vt:variant>
      <vt:variant>
        <vt:lpwstr>https://doh.wa.gov/sites/default/files/2022-06/960-368-Volume2Chapter5.pdf?uid=6442b3c041f63</vt:lpwstr>
      </vt:variant>
      <vt:variant>
        <vt:lpwstr>page=42</vt:lpwstr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https://doh.wa.gov/sites/default/files/2022-06/960-368-Volume2Chapter4.pdf?uid=62f2776482b28</vt:lpwstr>
      </vt:variant>
      <vt:variant>
        <vt:lpwstr>page=9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 962-1027 Local Agency Allowable Cost Determination Form</dc:title>
  <dc:subject>Allowable Cost Determination Form</dc:subject>
  <dc:creator>Washington State Department of Health WIC Program</dc:creator>
  <cp:keywords>Local Agency Allowable cost determination form, allowable costs, wic purchases, wic costs, </cp:keywords>
  <dc:description/>
  <cp:lastModifiedBy>Fortin, Laura (DOH)</cp:lastModifiedBy>
  <cp:revision>150</cp:revision>
  <dcterms:created xsi:type="dcterms:W3CDTF">2024-02-05T23:49:00Z</dcterms:created>
  <dcterms:modified xsi:type="dcterms:W3CDTF">2024-05-24T18:43:00Z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2024-02-06T00:13:21Z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32dfd451-2d5d-4c5f-a868-c619c0292d37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0x01010020CB27C3DA820A42B4DBE5BD961949F9</vt:lpwstr>
  </property>
  <property fmtid="{D5CDD505-2E9C-101B-9397-08002B2CF9AE}" pid="10" name="MediaServiceImageTags">
    <vt:lpwstr/>
  </property>
</Properties>
</file>