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6B" w:rsidRPr="00190909" w:rsidRDefault="0084476B" w:rsidP="0084476B">
      <w:pPr>
        <w:rPr>
          <w:b/>
          <w:bCs/>
          <w:sz w:val="28"/>
        </w:rPr>
      </w:pPr>
    </w:p>
    <w:p w:rsidR="0084476B" w:rsidRDefault="0084476B" w:rsidP="0084476B">
      <w:pPr>
        <w:rPr>
          <w:b/>
          <w:bCs/>
        </w:rPr>
      </w:pPr>
    </w:p>
    <w:p w:rsidR="0084476B" w:rsidRDefault="0084476B" w:rsidP="0084476B">
      <w:pPr>
        <w:rPr>
          <w:b/>
          <w:bCs/>
        </w:rPr>
      </w:pPr>
    </w:p>
    <w:p w:rsidR="0084476B" w:rsidRDefault="0084476B" w:rsidP="0084476B">
      <w:pPr>
        <w:rPr>
          <w:b/>
          <w:bCs/>
        </w:rPr>
      </w:pPr>
    </w:p>
    <w:p w:rsidR="005F2B27" w:rsidRPr="005F2B27" w:rsidRDefault="005F2B27" w:rsidP="005F2B27">
      <w:pPr>
        <w:rPr>
          <w:i/>
          <w:iCs/>
        </w:rPr>
      </w:pPr>
      <w:r w:rsidRPr="005F2B27">
        <w:rPr>
          <w:b/>
          <w:bCs/>
          <w:i/>
          <w:iCs/>
          <w:highlight w:val="lightGray"/>
        </w:rPr>
        <w:t>SAMPLE</w:t>
      </w:r>
      <w:r w:rsidRPr="005F2B27">
        <w:rPr>
          <w:i/>
          <w:iCs/>
          <w:highlight w:val="lightGray"/>
        </w:rPr>
        <w:t xml:space="preserve">: Close-Out Letter: Developmental and Nutritional Referrals </w:t>
      </w:r>
      <w:r>
        <w:rPr>
          <w:i/>
          <w:iCs/>
          <w:highlight w:val="lightGray"/>
        </w:rPr>
        <w:t>t</w:t>
      </w:r>
      <w:r w:rsidRPr="005F2B27">
        <w:rPr>
          <w:i/>
          <w:iCs/>
          <w:highlight w:val="lightGray"/>
        </w:rPr>
        <w:t>emplate</w:t>
      </w:r>
    </w:p>
    <w:p w:rsidR="005F2B27" w:rsidRPr="005F2B27" w:rsidRDefault="005F2B27" w:rsidP="005F2B27">
      <w:r w:rsidRPr="005F2B27">
        <w:t>[Date]</w:t>
      </w:r>
    </w:p>
    <w:p w:rsidR="005F2B27" w:rsidRDefault="005F2B27" w:rsidP="005F2B27">
      <w:r w:rsidRPr="005F2B27">
        <w:t xml:space="preserve">Parents of [Child’s Name] </w:t>
      </w:r>
    </w:p>
    <w:p w:rsidR="005F2B27" w:rsidRPr="005F2B27" w:rsidRDefault="005F2B27" w:rsidP="005F2B27">
      <w:r w:rsidRPr="005F2B27">
        <w:t>[A</w:t>
      </w:r>
      <w:bookmarkStart w:id="0" w:name="_GoBack"/>
      <w:bookmarkEnd w:id="0"/>
      <w:r w:rsidRPr="005F2B27">
        <w:t>ddress]</w:t>
      </w:r>
    </w:p>
    <w:p w:rsidR="005F2B27" w:rsidRPr="005F2B27" w:rsidRDefault="005F2B27" w:rsidP="005F2B27">
      <w:pPr>
        <w:rPr>
          <w:b/>
          <w:bCs/>
        </w:rPr>
      </w:pPr>
      <w:r w:rsidRPr="005F2B27">
        <w:rPr>
          <w:b/>
          <w:bCs/>
        </w:rPr>
        <w:t>RE: Blood Lead Level Consultation</w:t>
      </w:r>
    </w:p>
    <w:p w:rsidR="005F2B27" w:rsidRPr="005F2B27" w:rsidRDefault="005F2B27" w:rsidP="005F2B27">
      <w:r w:rsidRPr="005F2B27">
        <w:t>Dear Parent/Guardian:</w:t>
      </w:r>
    </w:p>
    <w:p w:rsidR="005F2B27" w:rsidRPr="005F2B27" w:rsidRDefault="005F2B27" w:rsidP="005F2B27">
      <w:r w:rsidRPr="005F2B27">
        <w:t xml:space="preserve">On [Date] [Child’s Name] received a follow-up blood lead test showing a blood lead level of [Test Result] </w:t>
      </w:r>
      <w:proofErr w:type="spellStart"/>
      <w:r w:rsidRPr="005F2B27">
        <w:t>μg</w:t>
      </w:r>
      <w:proofErr w:type="spellEnd"/>
      <w:r w:rsidRPr="005F2B27">
        <w:t>/</w:t>
      </w:r>
      <w:proofErr w:type="spellStart"/>
      <w:r w:rsidRPr="005F2B27">
        <w:t>dL</w:t>
      </w:r>
      <w:proofErr w:type="spellEnd"/>
      <w:r w:rsidRPr="005F2B27">
        <w:t xml:space="preserve">. While the level is no longer considered elevated, research shows that blood lead levels below 5 </w:t>
      </w:r>
      <w:proofErr w:type="spellStart"/>
      <w:r w:rsidRPr="005F2B27">
        <w:t>μg</w:t>
      </w:r>
      <w:proofErr w:type="spellEnd"/>
      <w:r w:rsidRPr="005F2B27">
        <w:t>/</w:t>
      </w:r>
      <w:proofErr w:type="spellStart"/>
      <w:r w:rsidRPr="005F2B27">
        <w:t>dL</w:t>
      </w:r>
      <w:proofErr w:type="spellEnd"/>
      <w:r w:rsidRPr="005F2B27">
        <w:t xml:space="preserve"> may still affect a child’s development.</w:t>
      </w:r>
    </w:p>
    <w:p w:rsidR="005F2B27" w:rsidRPr="005F2B27" w:rsidRDefault="005F2B27" w:rsidP="005F2B27">
      <w:r w:rsidRPr="005F2B27">
        <w:t>We are providing you with community resources that will help your child reach their highest potential. We recommend [Child’s Name] receive a developmental and nutritional screening to ensure they are on the right path to success.</w:t>
      </w:r>
    </w:p>
    <w:p w:rsidR="005F2B27" w:rsidRPr="005F2B27" w:rsidRDefault="005F2B27" w:rsidP="005F2B27">
      <w:r w:rsidRPr="005F2B27">
        <w:t xml:space="preserve">Because the primary toxicity of lead poisoning in young children is to the brain and central nervous system, I would like to refer you to </w:t>
      </w:r>
      <w:proofErr w:type="spellStart"/>
      <w:r w:rsidRPr="005F2B27">
        <w:t>WithinReach</w:t>
      </w:r>
      <w:proofErr w:type="spellEnd"/>
      <w:r w:rsidRPr="005F2B27">
        <w:t xml:space="preserve">, an organization that provides free on- line developmental screenings statewide via their website </w:t>
      </w:r>
      <w:hyperlink r:id="rId5" w:history="1">
        <w:r w:rsidRPr="005F2B27">
          <w:rPr>
            <w:rStyle w:val="Hyperlink"/>
          </w:rPr>
          <w:t>www.parenthelp123.org.</w:t>
        </w:r>
      </w:hyperlink>
    </w:p>
    <w:p w:rsidR="005F2B27" w:rsidRPr="005F2B27" w:rsidRDefault="005F2B27" w:rsidP="005F2B27">
      <w:proofErr w:type="spellStart"/>
      <w:r w:rsidRPr="005F2B27">
        <w:t>WithinReach</w:t>
      </w:r>
      <w:proofErr w:type="spellEnd"/>
      <w:r w:rsidRPr="005F2B27">
        <w:t xml:space="preserve"> has multi-lingual staff who score the parent-completed questionnaires and follow up with parents by phone. </w:t>
      </w:r>
      <w:r w:rsidRPr="005F2B27">
        <w:lastRenderedPageBreak/>
        <w:t>Depending on your child’s needs, they will either provide referral information to an agency in your community that can provide a developmental assessment, or they will provide information about activities to continue to promote your child’s health development.</w:t>
      </w:r>
    </w:p>
    <w:p w:rsidR="005F2B27" w:rsidRPr="005F2B27" w:rsidRDefault="005F2B27" w:rsidP="005F2B27">
      <w:r w:rsidRPr="005F2B27">
        <w:t>Nutrition is also an important factor in managing lead poisoning. Certain nutrients, such as iron and calcium, may reduce the child's absorption of lead. I would also like to refer you to the Women, Infants, and Children (WIC) program (if eligible) or a Registered Dietitian Nutritionist (RDN) [enter local nutritional program here] for a nutritional assessment to help your child obtain a well-balanced and age-appropriate diet.</w:t>
      </w:r>
    </w:p>
    <w:p w:rsidR="005F2B27" w:rsidRPr="005F2B27" w:rsidRDefault="005F2B27" w:rsidP="005F2B27">
      <w:r w:rsidRPr="005F2B27">
        <w:t>If you have any questions about lead or additional community resources please contact me at</w:t>
      </w:r>
    </w:p>
    <w:p w:rsidR="005F2B27" w:rsidRPr="005F2B27" w:rsidRDefault="005F2B27" w:rsidP="005F2B27">
      <w:r w:rsidRPr="005F2B27">
        <w:t>(xxx) xxx-</w:t>
      </w:r>
      <w:proofErr w:type="spellStart"/>
      <w:r w:rsidRPr="005F2B27">
        <w:t>xxxx</w:t>
      </w:r>
      <w:proofErr w:type="spellEnd"/>
      <w:r w:rsidRPr="005F2B27">
        <w:t>.</w:t>
      </w:r>
    </w:p>
    <w:p w:rsidR="005F2B27" w:rsidRPr="005F2B27" w:rsidRDefault="005F2B27" w:rsidP="005F2B27">
      <w:r w:rsidRPr="005F2B27">
        <w:t>Sincerely,</w:t>
      </w:r>
    </w:p>
    <w:p w:rsidR="005F2B27" w:rsidRPr="005F2B27" w:rsidRDefault="005F2B27" w:rsidP="005F2B27">
      <w:r w:rsidRPr="005F2B27">
        <w:t>[Name &amp; Contact Information]</w:t>
      </w:r>
    </w:p>
    <w:p w:rsidR="005F2B27" w:rsidRPr="005F2B27" w:rsidRDefault="005F2B27" w:rsidP="005F2B27"/>
    <w:p w:rsidR="005F2B27" w:rsidRPr="005F2B27" w:rsidRDefault="005F2B27" w:rsidP="005F2B27">
      <w:pPr>
        <w:rPr>
          <w:b/>
          <w:bCs/>
          <w:i/>
          <w:iCs/>
        </w:rPr>
      </w:pPr>
      <w:r w:rsidRPr="005F2B27">
        <w:rPr>
          <w:b/>
          <w:bCs/>
          <w:i/>
          <w:iCs/>
          <w:u w:val="thick"/>
        </w:rPr>
        <w:t>Enclosure:</w:t>
      </w:r>
    </w:p>
    <w:p w:rsidR="005F2B27" w:rsidRPr="005F2B27" w:rsidRDefault="005F2B27" w:rsidP="005F2B27">
      <w:r w:rsidRPr="005F2B27">
        <w:t xml:space="preserve">EPA </w:t>
      </w:r>
      <w:hyperlink r:id="rId6" w:history="1">
        <w:r w:rsidRPr="005F2B27">
          <w:rPr>
            <w:rStyle w:val="Hyperlink"/>
          </w:rPr>
          <w:t xml:space="preserve">“Fight Lead Poisoning with a Healthy Diet” </w:t>
        </w:r>
      </w:hyperlink>
      <w:r w:rsidRPr="005F2B27">
        <w:t>publication</w:t>
      </w:r>
    </w:p>
    <w:p w:rsidR="003F06B1" w:rsidRPr="005F2B27" w:rsidRDefault="003F06B1"/>
    <w:sectPr w:rsidR="003F06B1" w:rsidRPr="005F2B27" w:rsidSect="0084476B">
      <w:pgSz w:w="12240" w:h="15840"/>
      <w:pgMar w:top="0" w:right="138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"/>
      <w:lvlJc w:val="left"/>
      <w:pPr>
        <w:ind w:left="82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0" w:hanging="360"/>
      </w:pPr>
    </w:lvl>
    <w:lvl w:ilvl="2">
      <w:numFmt w:val="bullet"/>
      <w:lvlText w:val="•"/>
      <w:lvlJc w:val="left"/>
      <w:pPr>
        <w:ind w:left="2560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300" w:hanging="360"/>
      </w:pPr>
    </w:lvl>
    <w:lvl w:ilvl="5">
      <w:numFmt w:val="bullet"/>
      <w:lvlText w:val="•"/>
      <w:lvlJc w:val="left"/>
      <w:pPr>
        <w:ind w:left="5170" w:hanging="360"/>
      </w:pPr>
    </w:lvl>
    <w:lvl w:ilvl="6">
      <w:numFmt w:val="bullet"/>
      <w:lvlText w:val="•"/>
      <w:lvlJc w:val="left"/>
      <w:pPr>
        <w:ind w:left="6040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82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0" w:hanging="360"/>
      </w:pPr>
    </w:lvl>
    <w:lvl w:ilvl="2">
      <w:numFmt w:val="bullet"/>
      <w:lvlText w:val="•"/>
      <w:lvlJc w:val="left"/>
      <w:pPr>
        <w:ind w:left="2560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300" w:hanging="360"/>
      </w:pPr>
    </w:lvl>
    <w:lvl w:ilvl="5">
      <w:numFmt w:val="bullet"/>
      <w:lvlText w:val="•"/>
      <w:lvlJc w:val="left"/>
      <w:pPr>
        <w:ind w:left="5170" w:hanging="360"/>
      </w:pPr>
    </w:lvl>
    <w:lvl w:ilvl="6">
      <w:numFmt w:val="bullet"/>
      <w:lvlText w:val="•"/>
      <w:lvlJc w:val="left"/>
      <w:pPr>
        <w:ind w:left="6040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6B"/>
    <w:rsid w:val="00190909"/>
    <w:rsid w:val="003F06B1"/>
    <w:rsid w:val="005F2B27"/>
    <w:rsid w:val="0084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9275-3980-461D-893D-A3D7A11F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7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sites/production/files/2014-02/documents/fight_lead_poisoning_with_a_healthy_diet.pdf" TargetMode="External"/><Relationship Id="rId5" Type="http://schemas.openxmlformats.org/officeDocument/2006/relationships/hyperlink" Target="http://www.parenthelp123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Araceli (DOH)</dc:creator>
  <cp:keywords/>
  <dc:description/>
  <cp:lastModifiedBy>Lohr, Teresa (DOH)</cp:lastModifiedBy>
  <cp:revision>2</cp:revision>
  <cp:lastPrinted>2018-02-07T16:11:00Z</cp:lastPrinted>
  <dcterms:created xsi:type="dcterms:W3CDTF">2018-02-21T20:35:00Z</dcterms:created>
  <dcterms:modified xsi:type="dcterms:W3CDTF">2018-02-21T20:35:00Z</dcterms:modified>
</cp:coreProperties>
</file>