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87A4" w14:textId="77777777" w:rsidR="004F4974" w:rsidRDefault="004C581A" w:rsidP="00827298">
      <w:pPr>
        <w:jc w:val="center"/>
        <w:rPr>
          <w:rStyle w:val="SectionTitle"/>
          <w:rFonts w:ascii="Arial" w:hAnsi="Arial" w:cs="Arial"/>
          <w:sz w:val="44"/>
          <w:szCs w:val="44"/>
        </w:rPr>
      </w:pPr>
      <w:r w:rsidRPr="004F4974">
        <w:rPr>
          <w:rStyle w:val="SectionTitle"/>
          <w:rFonts w:ascii="Arial" w:hAnsi="Arial" w:cs="Arial"/>
          <w:sz w:val="44"/>
          <w:szCs w:val="44"/>
        </w:rPr>
        <w:t>Small Water System</w:t>
      </w:r>
      <w:r w:rsidR="00FF0DF9">
        <w:rPr>
          <w:rStyle w:val="SectionTitle"/>
          <w:rFonts w:ascii="Arial" w:hAnsi="Arial" w:cs="Arial"/>
          <w:sz w:val="44"/>
          <w:szCs w:val="44"/>
        </w:rPr>
        <w:t xml:space="preserve"> </w:t>
      </w:r>
      <w:r w:rsidRPr="004F4974">
        <w:rPr>
          <w:rStyle w:val="SectionTitle"/>
          <w:rFonts w:ascii="Arial" w:hAnsi="Arial" w:cs="Arial"/>
          <w:sz w:val="44"/>
          <w:szCs w:val="44"/>
        </w:rPr>
        <w:t>Management Program Guide</w:t>
      </w:r>
      <w:r w:rsidR="00FF0DF9">
        <w:rPr>
          <w:rStyle w:val="SectionTitle"/>
          <w:rFonts w:ascii="Arial" w:hAnsi="Arial" w:cs="Arial"/>
          <w:sz w:val="44"/>
          <w:szCs w:val="44"/>
        </w:rPr>
        <w:t xml:space="preserve"> for Noncommunity Systems</w:t>
      </w:r>
    </w:p>
    <w:p w14:paraId="2F2676EC" w14:textId="77777777" w:rsidR="00525B3B" w:rsidRDefault="004F4974" w:rsidP="00525B3B">
      <w:pPr>
        <w:jc w:val="center"/>
        <w:rPr>
          <w:rStyle w:val="SectionTitle"/>
          <w:rFonts w:ascii="Arial" w:hAnsi="Arial" w:cs="Arial"/>
          <w:sz w:val="44"/>
          <w:szCs w:val="44"/>
        </w:rPr>
      </w:pPr>
      <w:r w:rsidRPr="004F4974">
        <w:rPr>
          <w:rStyle w:val="SectionTitle"/>
          <w:rFonts w:ascii="Arial" w:hAnsi="Arial" w:cs="Arial"/>
          <w:sz w:val="44"/>
          <w:szCs w:val="44"/>
        </w:rPr>
        <w:t xml:space="preserve"> </w:t>
      </w:r>
      <w:r w:rsidR="00525B3B" w:rsidRPr="004F4974">
        <w:rPr>
          <w:rStyle w:val="SectionTitle"/>
          <w:rFonts w:ascii="Arial" w:hAnsi="Arial" w:cs="Arial"/>
          <w:sz w:val="44"/>
          <w:szCs w:val="44"/>
        </w:rPr>
        <w:t xml:space="preserve"> </w:t>
      </w:r>
    </w:p>
    <w:p w14:paraId="71ACF520" w14:textId="77777777" w:rsidR="00955825" w:rsidRPr="004F4974" w:rsidRDefault="00955825" w:rsidP="0016549E">
      <w:pPr>
        <w:pStyle w:val="BodyText2"/>
        <w:rPr>
          <w:rStyle w:val="SectionTitle"/>
          <w:rFonts w:ascii="Times New Roman" w:hAnsi="Times New Roman"/>
          <w:b w:val="0"/>
          <w:sz w:val="40"/>
          <w:szCs w:val="40"/>
        </w:rPr>
      </w:pPr>
    </w:p>
    <w:p w14:paraId="1344D213" w14:textId="77777777" w:rsidR="00627812" w:rsidRDefault="003B142C">
      <w:pPr>
        <w:pStyle w:val="BodyTextIndent2"/>
        <w:shd w:val="clear" w:color="auto" w:fill="CCC0D9"/>
        <w:spacing w:before="0"/>
        <w:ind w:left="0"/>
        <w:rPr>
          <w:color w:val="B2A1C7"/>
          <w:sz w:val="24"/>
          <w:szCs w:val="24"/>
        </w:rPr>
      </w:pPr>
      <w:r>
        <w:rPr>
          <w:color w:val="B2A1C7"/>
          <w:sz w:val="24"/>
          <w:szCs w:val="24"/>
        </w:rPr>
        <w:tab/>
      </w:r>
      <w:r>
        <w:rPr>
          <w:color w:val="B2A1C7"/>
          <w:sz w:val="24"/>
          <w:szCs w:val="24"/>
        </w:rPr>
        <w:tab/>
      </w:r>
      <w:r>
        <w:rPr>
          <w:color w:val="B2A1C7"/>
          <w:sz w:val="24"/>
          <w:szCs w:val="24"/>
        </w:rPr>
        <w:tab/>
      </w:r>
      <w:r>
        <w:rPr>
          <w:color w:val="B2A1C7"/>
          <w:sz w:val="24"/>
          <w:szCs w:val="24"/>
        </w:rPr>
        <w:tab/>
      </w:r>
    </w:p>
    <w:p w14:paraId="523BE9B5" w14:textId="77777777" w:rsidR="004D3B61" w:rsidRPr="00955825" w:rsidRDefault="004D3B61" w:rsidP="00955825">
      <w:pPr>
        <w:pStyle w:val="BodyTextIndent2"/>
        <w:spacing w:before="0"/>
        <w:ind w:left="0"/>
        <w:rPr>
          <w:sz w:val="24"/>
          <w:szCs w:val="24"/>
        </w:rPr>
      </w:pPr>
    </w:p>
    <w:p w14:paraId="5F81B78B" w14:textId="77777777" w:rsidR="003F4FE2" w:rsidRDefault="003B5CB0" w:rsidP="00955825">
      <w:pPr>
        <w:pStyle w:val="BodyTextIndent2"/>
        <w:spacing w:before="0"/>
        <w:ind w:left="0"/>
        <w:rPr>
          <w:sz w:val="24"/>
          <w:szCs w:val="24"/>
        </w:rPr>
      </w:pPr>
      <w:r w:rsidRPr="003B5CB0">
        <w:rPr>
          <w:noProof/>
          <w:sz w:val="24"/>
          <w:szCs w:val="24"/>
        </w:rPr>
        <w:drawing>
          <wp:inline distT="0" distB="0" distL="0" distR="0" wp14:anchorId="292CE04C" wp14:editId="39A5938F">
            <wp:extent cx="5825447" cy="3205537"/>
            <wp:effectExtent l="0" t="0" r="0" b="0"/>
            <wp:docPr id="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E6B33D4" w14:textId="77777777" w:rsidR="003F4FE2" w:rsidRDefault="003F4FE2" w:rsidP="00955825">
      <w:pPr>
        <w:pStyle w:val="BodyTextIndent2"/>
        <w:spacing w:before="0"/>
        <w:ind w:left="0"/>
        <w:rPr>
          <w:sz w:val="24"/>
          <w:szCs w:val="24"/>
        </w:rPr>
      </w:pPr>
    </w:p>
    <w:p w14:paraId="41B007CF" w14:textId="77777777" w:rsidR="00627812" w:rsidRDefault="00627812">
      <w:pPr>
        <w:pStyle w:val="BodyTextIndent2"/>
        <w:shd w:val="clear" w:color="auto" w:fill="CCC0D9"/>
        <w:spacing w:before="0"/>
        <w:ind w:left="0"/>
        <w:rPr>
          <w:sz w:val="24"/>
          <w:szCs w:val="24"/>
        </w:rPr>
      </w:pPr>
    </w:p>
    <w:p w14:paraId="19286818" w14:textId="77777777" w:rsidR="0016549E" w:rsidRDefault="0016549E" w:rsidP="00955825">
      <w:pPr>
        <w:pStyle w:val="BodyTextIndent2"/>
        <w:spacing w:before="0"/>
        <w:ind w:left="0"/>
        <w:rPr>
          <w:sz w:val="24"/>
          <w:szCs w:val="24"/>
        </w:rPr>
      </w:pPr>
    </w:p>
    <w:p w14:paraId="3E2E16AB" w14:textId="77777777" w:rsidR="002C5303" w:rsidRDefault="00FD6505" w:rsidP="004F4974">
      <w:pPr>
        <w:pStyle w:val="BodyTextIndent2"/>
        <w:spacing w:before="0"/>
        <w:ind w:left="0"/>
        <w:jc w:val="center"/>
        <w:rPr>
          <w:sz w:val="24"/>
          <w:szCs w:val="24"/>
        </w:rPr>
      </w:pPr>
      <w:r>
        <w:rPr>
          <w:rFonts w:ascii="Arial" w:hAnsi="Arial" w:cs="Arial"/>
          <w:b/>
          <w:sz w:val="36"/>
        </w:rPr>
        <w:t xml:space="preserve">An operations and management </w:t>
      </w:r>
      <w:r w:rsidR="005C4FD6">
        <w:rPr>
          <w:rFonts w:ascii="Arial" w:hAnsi="Arial" w:cs="Arial"/>
          <w:b/>
          <w:sz w:val="36"/>
        </w:rPr>
        <w:t xml:space="preserve">tool </w:t>
      </w:r>
      <w:r w:rsidR="00B53440">
        <w:rPr>
          <w:rFonts w:ascii="Arial" w:hAnsi="Arial" w:cs="Arial"/>
          <w:b/>
          <w:sz w:val="36"/>
        </w:rPr>
        <w:t xml:space="preserve">for </w:t>
      </w:r>
      <w:r w:rsidR="005C4FD6">
        <w:rPr>
          <w:rFonts w:ascii="Arial" w:hAnsi="Arial" w:cs="Arial"/>
          <w:b/>
          <w:sz w:val="36"/>
        </w:rPr>
        <w:t xml:space="preserve">owners of </w:t>
      </w:r>
      <w:r w:rsidR="006A56C1">
        <w:rPr>
          <w:rFonts w:ascii="Arial" w:hAnsi="Arial" w:cs="Arial"/>
          <w:b/>
          <w:sz w:val="36"/>
        </w:rPr>
        <w:t xml:space="preserve">nonresidential </w:t>
      </w:r>
      <w:r w:rsidR="006C0879">
        <w:rPr>
          <w:rFonts w:ascii="Arial" w:hAnsi="Arial" w:cs="Arial"/>
          <w:b/>
          <w:sz w:val="36"/>
        </w:rPr>
        <w:t>water system</w:t>
      </w:r>
      <w:r w:rsidR="005C4FD6">
        <w:rPr>
          <w:rFonts w:ascii="Arial" w:hAnsi="Arial" w:cs="Arial"/>
          <w:b/>
          <w:sz w:val="36"/>
        </w:rPr>
        <w:t>s</w:t>
      </w:r>
      <w:r w:rsidR="00B53440">
        <w:rPr>
          <w:rFonts w:ascii="Arial" w:hAnsi="Arial" w:cs="Arial"/>
          <w:b/>
          <w:sz w:val="36"/>
        </w:rPr>
        <w:t xml:space="preserve"> </w:t>
      </w:r>
    </w:p>
    <w:p w14:paraId="09286F92" w14:textId="77777777" w:rsidR="00BA51B7" w:rsidRDefault="00BA51B7" w:rsidP="007531CC">
      <w:pPr>
        <w:pStyle w:val="BodyTextIndent2"/>
        <w:spacing w:before="0"/>
        <w:ind w:left="0"/>
        <w:rPr>
          <w:sz w:val="24"/>
          <w:szCs w:val="24"/>
        </w:rPr>
      </w:pPr>
    </w:p>
    <w:p w14:paraId="6F4CF885" w14:textId="77777777" w:rsidR="00164700" w:rsidRDefault="00164700" w:rsidP="007531CC">
      <w:pPr>
        <w:pStyle w:val="BodyTextIndent2"/>
        <w:spacing w:before="0"/>
        <w:ind w:left="0"/>
        <w:rPr>
          <w:color w:val="000000" w:themeColor="text1"/>
          <w:sz w:val="24"/>
          <w:szCs w:val="24"/>
        </w:rPr>
      </w:pPr>
    </w:p>
    <w:p w14:paraId="76E70744" w14:textId="77777777" w:rsidR="00164700" w:rsidRDefault="00164700" w:rsidP="007531CC">
      <w:pPr>
        <w:pStyle w:val="BodyTextIndent2"/>
        <w:spacing w:before="0"/>
        <w:ind w:left="0"/>
        <w:rPr>
          <w:color w:val="000000" w:themeColor="text1"/>
          <w:sz w:val="24"/>
          <w:szCs w:val="24"/>
        </w:rPr>
      </w:pPr>
    </w:p>
    <w:p w14:paraId="180EACC6" w14:textId="77777777" w:rsidR="00164700" w:rsidRDefault="00164700" w:rsidP="007531CC">
      <w:pPr>
        <w:pStyle w:val="BodyTextIndent2"/>
        <w:spacing w:before="0"/>
        <w:ind w:left="0"/>
        <w:rPr>
          <w:color w:val="000000" w:themeColor="text1"/>
          <w:sz w:val="24"/>
          <w:szCs w:val="24"/>
        </w:rPr>
      </w:pPr>
    </w:p>
    <w:p w14:paraId="0606DF28" w14:textId="77777777" w:rsidR="00164700" w:rsidRDefault="00164700" w:rsidP="007531CC">
      <w:pPr>
        <w:pStyle w:val="BodyTextIndent2"/>
        <w:spacing w:before="0"/>
        <w:ind w:left="0"/>
        <w:rPr>
          <w:color w:val="000000" w:themeColor="text1"/>
          <w:sz w:val="24"/>
          <w:szCs w:val="24"/>
        </w:rPr>
      </w:pPr>
    </w:p>
    <w:p w14:paraId="50ABAFFC" w14:textId="77777777" w:rsidR="00164700" w:rsidRDefault="00164700" w:rsidP="007531CC">
      <w:pPr>
        <w:pStyle w:val="BodyTextIndent2"/>
        <w:spacing w:before="0"/>
        <w:ind w:left="0"/>
        <w:rPr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201AA786" wp14:editId="3999799A">
            <wp:simplePos x="0" y="0"/>
            <wp:positionH relativeFrom="column">
              <wp:posOffset>-42545</wp:posOffset>
            </wp:positionH>
            <wp:positionV relativeFrom="paragraph">
              <wp:posOffset>147320</wp:posOffset>
            </wp:positionV>
            <wp:extent cx="16668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77" y="21150"/>
                <wp:lineTo x="2147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B4810" w14:textId="77777777" w:rsidR="00164700" w:rsidRDefault="00164700" w:rsidP="007531CC">
      <w:pPr>
        <w:pStyle w:val="BodyTextIndent2"/>
        <w:spacing w:before="0"/>
        <w:ind w:left="0"/>
        <w:rPr>
          <w:color w:val="000000" w:themeColor="text1"/>
          <w:sz w:val="24"/>
          <w:szCs w:val="24"/>
        </w:rPr>
      </w:pPr>
    </w:p>
    <w:p w14:paraId="2B586EC5" w14:textId="77777777" w:rsidR="00164700" w:rsidRDefault="00164700" w:rsidP="007531CC">
      <w:pPr>
        <w:pStyle w:val="BodyTextIndent2"/>
        <w:spacing w:before="0"/>
        <w:ind w:left="0"/>
        <w:rPr>
          <w:color w:val="000000" w:themeColor="text1"/>
          <w:sz w:val="24"/>
          <w:szCs w:val="24"/>
        </w:rPr>
      </w:pPr>
    </w:p>
    <w:p w14:paraId="7A9E570D" w14:textId="77777777" w:rsidR="00164700" w:rsidRDefault="00164700" w:rsidP="007531CC">
      <w:pPr>
        <w:pStyle w:val="BodyTextIndent2"/>
        <w:spacing w:before="0"/>
        <w:ind w:left="0"/>
        <w:rPr>
          <w:color w:val="000000" w:themeColor="text1"/>
          <w:sz w:val="24"/>
          <w:szCs w:val="24"/>
        </w:rPr>
      </w:pPr>
    </w:p>
    <w:p w14:paraId="277E859C" w14:textId="77777777" w:rsidR="007531CC" w:rsidRPr="00997797" w:rsidRDefault="009C051A" w:rsidP="00164700">
      <w:pPr>
        <w:pStyle w:val="BodyTextIndent2"/>
        <w:spacing w:before="0"/>
        <w:ind w:left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January 2017</w:t>
      </w:r>
      <w:r w:rsidR="005C2606">
        <w:rPr>
          <w:color w:val="000000" w:themeColor="text1"/>
          <w:sz w:val="24"/>
          <w:szCs w:val="24"/>
        </w:rPr>
        <w:t xml:space="preserve"> </w:t>
      </w:r>
    </w:p>
    <w:p w14:paraId="3BD87D20" w14:textId="77777777" w:rsidR="004C581A" w:rsidRDefault="004C581A" w:rsidP="00164700">
      <w:pPr>
        <w:pStyle w:val="BodyTextIndent2"/>
        <w:spacing w:before="0"/>
        <w:ind w:left="0"/>
        <w:jc w:val="right"/>
        <w:rPr>
          <w:sz w:val="24"/>
          <w:szCs w:val="24"/>
        </w:rPr>
      </w:pPr>
      <w:r w:rsidRPr="00A24658">
        <w:rPr>
          <w:sz w:val="24"/>
          <w:szCs w:val="24"/>
        </w:rPr>
        <w:t>DOH</w:t>
      </w:r>
      <w:r w:rsidR="00D15BC9" w:rsidRPr="00A24658">
        <w:rPr>
          <w:sz w:val="24"/>
          <w:szCs w:val="24"/>
        </w:rPr>
        <w:t xml:space="preserve"> </w:t>
      </w:r>
      <w:r w:rsidR="00A24658" w:rsidRPr="00A24658">
        <w:rPr>
          <w:sz w:val="24"/>
          <w:szCs w:val="24"/>
        </w:rPr>
        <w:t>331-474</w:t>
      </w:r>
    </w:p>
    <w:p w14:paraId="7B450B17" w14:textId="77777777" w:rsidR="00B25725" w:rsidRPr="00A24658" w:rsidRDefault="00B25725" w:rsidP="00164700">
      <w:pPr>
        <w:pStyle w:val="BodyTextIndent2"/>
        <w:spacing w:before="0"/>
        <w:ind w:left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r w:rsidR="005B3F2A">
        <w:rPr>
          <w:color w:val="000000" w:themeColor="text1"/>
          <w:sz w:val="24"/>
          <w:szCs w:val="24"/>
        </w:rPr>
        <w:t>Revised</w:t>
      </w:r>
      <w:r>
        <w:rPr>
          <w:color w:val="000000" w:themeColor="text1"/>
          <w:sz w:val="24"/>
          <w:szCs w:val="24"/>
        </w:rPr>
        <w:t>)</w:t>
      </w:r>
    </w:p>
    <w:p w14:paraId="22C762B9" w14:textId="77777777" w:rsidR="00827298" w:rsidRPr="0016549E" w:rsidRDefault="00827298" w:rsidP="004C581A">
      <w:pPr>
        <w:pStyle w:val="BodyTextIndent2"/>
        <w:spacing w:before="0"/>
        <w:ind w:left="0"/>
        <w:rPr>
          <w:sz w:val="24"/>
          <w:szCs w:val="24"/>
        </w:rPr>
      </w:pPr>
    </w:p>
    <w:p w14:paraId="5623264D" w14:textId="77777777" w:rsidR="00E176EF" w:rsidRDefault="00E176EF" w:rsidP="00992DE9">
      <w:pPr>
        <w:pStyle w:val="BodyTextIndent2"/>
        <w:spacing w:before="0"/>
        <w:ind w:left="0"/>
        <w:rPr>
          <w:sz w:val="24"/>
          <w:szCs w:val="24"/>
        </w:rPr>
        <w:sectPr w:rsidR="00E176EF" w:rsidSect="0062372E">
          <w:footerReference w:type="default" r:id="rId18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noEndnote/>
          <w:titlePg/>
          <w:docGrid w:linePitch="272"/>
        </w:sectPr>
      </w:pPr>
    </w:p>
    <w:p w14:paraId="1D8142AC" w14:textId="77777777" w:rsidR="00627812" w:rsidRPr="008473F6" w:rsidRDefault="0069394E" w:rsidP="008473F6">
      <w:pPr>
        <w:shd w:val="clear" w:color="auto" w:fill="CCC0D9"/>
        <w:rPr>
          <w:rFonts w:ascii="Arial" w:hAnsi="Arial" w:cs="Arial"/>
          <w:b/>
          <w:sz w:val="32"/>
          <w:szCs w:val="44"/>
        </w:rPr>
      </w:pPr>
      <w:r w:rsidRPr="008473F6">
        <w:rPr>
          <w:rFonts w:ascii="Arial" w:hAnsi="Arial" w:cs="Arial"/>
          <w:b/>
          <w:sz w:val="32"/>
          <w:szCs w:val="44"/>
        </w:rPr>
        <w:lastRenderedPageBreak/>
        <w:t>T</w:t>
      </w:r>
      <w:r w:rsidR="00DC066D" w:rsidRPr="008473F6">
        <w:rPr>
          <w:rFonts w:ascii="Arial" w:hAnsi="Arial" w:cs="Arial"/>
          <w:b/>
          <w:sz w:val="32"/>
          <w:szCs w:val="44"/>
        </w:rPr>
        <w:t>able of Contents</w:t>
      </w:r>
    </w:p>
    <w:p w14:paraId="02E78D24" w14:textId="77777777" w:rsidR="00935AF8" w:rsidRDefault="00935AF8">
      <w:pPr>
        <w:rPr>
          <w:sz w:val="24"/>
          <w:szCs w:val="24"/>
        </w:rPr>
      </w:pPr>
    </w:p>
    <w:p w14:paraId="081E4A97" w14:textId="77777777" w:rsidR="005B3F2A" w:rsidRDefault="002F20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B43981">
        <w:instrText xml:space="preserve"> TOC \h \z \t "ncswsmp 1,1,NCSWSMP 2,2" </w:instrText>
      </w:r>
      <w:r>
        <w:fldChar w:fldCharType="separate"/>
      </w:r>
      <w:hyperlink w:anchor="_Toc474252501" w:history="1">
        <w:r w:rsidR="005B3F2A" w:rsidRPr="00825312">
          <w:rPr>
            <w:rStyle w:val="Hyperlink"/>
          </w:rPr>
          <w:t>Introduction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_Toc474252501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1</w:t>
        </w:r>
        <w:r w:rsidR="005B3F2A">
          <w:rPr>
            <w:webHidden/>
          </w:rPr>
          <w:fldChar w:fldCharType="end"/>
        </w:r>
      </w:hyperlink>
    </w:p>
    <w:p w14:paraId="0D20324A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02" w:history="1">
        <w:r w:rsidR="005B3F2A" w:rsidRPr="00825312">
          <w:rPr>
            <w:rStyle w:val="Hyperlink"/>
          </w:rPr>
          <w:t>Using this Guide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_Toc474252502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2</w:t>
        </w:r>
        <w:r w:rsidR="005B3F2A">
          <w:rPr>
            <w:webHidden/>
          </w:rPr>
          <w:fldChar w:fldCharType="end"/>
        </w:r>
      </w:hyperlink>
    </w:p>
    <w:p w14:paraId="27360A88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03" w:history="1">
        <w:r w:rsidR="005B3F2A" w:rsidRPr="00825312">
          <w:rPr>
            <w:rStyle w:val="Hyperlink"/>
          </w:rPr>
          <w:t>Noncommunity Water System Planning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_Toc474252503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3</w:t>
        </w:r>
        <w:r w:rsidR="005B3F2A">
          <w:rPr>
            <w:webHidden/>
          </w:rPr>
          <w:fldChar w:fldCharType="end"/>
        </w:r>
      </w:hyperlink>
    </w:p>
    <w:p w14:paraId="5F3EBCD4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04" w:history="1">
        <w:r w:rsidR="005B3F2A" w:rsidRPr="00825312">
          <w:rPr>
            <w:rStyle w:val="Hyperlink"/>
          </w:rPr>
          <w:t>Technical Assistance Providers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_Toc474252504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4</w:t>
        </w:r>
        <w:r w:rsidR="005B3F2A">
          <w:rPr>
            <w:webHidden/>
          </w:rPr>
          <w:fldChar w:fldCharType="end"/>
        </w:r>
      </w:hyperlink>
    </w:p>
    <w:p w14:paraId="04DEF785" w14:textId="77777777" w:rsidR="005B3F2A" w:rsidRDefault="007A1CB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4252505" w:history="1">
        <w:r w:rsidR="005B3F2A" w:rsidRPr="00825312">
          <w:rPr>
            <w:rStyle w:val="Hyperlink"/>
          </w:rPr>
          <w:t>Chapter 1: Information and Records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_Toc474252505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6</w:t>
        </w:r>
        <w:r w:rsidR="005B3F2A">
          <w:rPr>
            <w:webHidden/>
          </w:rPr>
          <w:fldChar w:fldCharType="end"/>
        </w:r>
      </w:hyperlink>
    </w:p>
    <w:p w14:paraId="78CA6F5F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06" w:history="1">
        <w:r w:rsidR="005B3F2A" w:rsidRPr="00825312">
          <w:rPr>
            <w:rStyle w:val="Hyperlink"/>
          </w:rPr>
          <w:t>1.1 Water Facilities Inventory Form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_Toc474252506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7</w:t>
        </w:r>
        <w:r w:rsidR="005B3F2A">
          <w:rPr>
            <w:webHidden/>
          </w:rPr>
          <w:fldChar w:fldCharType="end"/>
        </w:r>
      </w:hyperlink>
    </w:p>
    <w:p w14:paraId="091F8959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07" w:history="1">
        <w:r w:rsidR="005B3F2A" w:rsidRPr="00825312">
          <w:rPr>
            <w:rStyle w:val="Hyperlink"/>
          </w:rPr>
          <w:t>How to review your current WFI form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_Toc474252507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7</w:t>
        </w:r>
        <w:r w:rsidR="005B3F2A">
          <w:rPr>
            <w:webHidden/>
          </w:rPr>
          <w:fldChar w:fldCharType="end"/>
        </w:r>
      </w:hyperlink>
    </w:p>
    <w:p w14:paraId="19E4DC4C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08" w:history="1">
        <w:r w:rsidR="005B3F2A" w:rsidRPr="00825312">
          <w:rPr>
            <w:rStyle w:val="Hyperlink"/>
          </w:rPr>
          <w:t>1.2 Annual Operating Permit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_Toc474252508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8</w:t>
        </w:r>
        <w:r w:rsidR="005B3F2A">
          <w:rPr>
            <w:webHidden/>
          </w:rPr>
          <w:fldChar w:fldCharType="end"/>
        </w:r>
      </w:hyperlink>
    </w:p>
    <w:p w14:paraId="7BE41597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09" w:history="1">
        <w:r w:rsidR="005B3F2A" w:rsidRPr="00825312">
          <w:rPr>
            <w:rStyle w:val="Hyperlink"/>
          </w:rPr>
          <w:t>1.3 Facilities Map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_Toc474252509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9</w:t>
        </w:r>
        <w:r w:rsidR="005B3F2A">
          <w:rPr>
            <w:webHidden/>
          </w:rPr>
          <w:fldChar w:fldCharType="end"/>
        </w:r>
      </w:hyperlink>
    </w:p>
    <w:p w14:paraId="781D34B8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10" w:history="1">
        <w:r w:rsidR="005B3F2A" w:rsidRPr="00825312">
          <w:rPr>
            <w:rStyle w:val="Hyperlink"/>
          </w:rPr>
          <w:t>1.4 Other System Documents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_Toc474252510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10</w:t>
        </w:r>
        <w:r w:rsidR="005B3F2A">
          <w:rPr>
            <w:webHidden/>
          </w:rPr>
          <w:fldChar w:fldCharType="end"/>
        </w:r>
      </w:hyperlink>
    </w:p>
    <w:p w14:paraId="137C6238" w14:textId="77777777" w:rsidR="005B3F2A" w:rsidRDefault="007A1CB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4252511" w:history="1">
        <w:r w:rsidR="005B3F2A" w:rsidRPr="00825312">
          <w:rPr>
            <w:rStyle w:val="Hyperlink"/>
          </w:rPr>
          <w:t>Chapter 2: Water Quality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_Toc474252511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11</w:t>
        </w:r>
        <w:r w:rsidR="005B3F2A">
          <w:rPr>
            <w:webHidden/>
          </w:rPr>
          <w:fldChar w:fldCharType="end"/>
        </w:r>
      </w:hyperlink>
    </w:p>
    <w:p w14:paraId="25D0BD10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12" w:history="1">
        <w:r w:rsidR="005B3F2A" w:rsidRPr="00825312">
          <w:rPr>
            <w:rStyle w:val="Hyperlink"/>
          </w:rPr>
          <w:t>2.1 Water Quality Monitoring Program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_Toc474252512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12</w:t>
        </w:r>
        <w:r w:rsidR="005B3F2A">
          <w:rPr>
            <w:webHidden/>
          </w:rPr>
          <w:fldChar w:fldCharType="end"/>
        </w:r>
      </w:hyperlink>
    </w:p>
    <w:p w14:paraId="53F1C390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13" w:history="1">
        <w:r w:rsidR="005B3F2A" w:rsidRPr="00825312">
          <w:rPr>
            <w:rStyle w:val="Hyperlink"/>
          </w:rPr>
          <w:t>2.2 Cross-Connection Control Program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_Toc474252513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15</w:t>
        </w:r>
        <w:r w:rsidR="005B3F2A">
          <w:rPr>
            <w:webHidden/>
          </w:rPr>
          <w:fldChar w:fldCharType="end"/>
        </w:r>
      </w:hyperlink>
    </w:p>
    <w:p w14:paraId="7CE8405A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14" w:history="1">
        <w:r w:rsidR="005B3F2A" w:rsidRPr="00825312">
          <w:rPr>
            <w:rStyle w:val="Hyperlink"/>
          </w:rPr>
          <w:t>2.3 Source Water Protection Program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_Toc474252514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20</w:t>
        </w:r>
        <w:r w:rsidR="005B3F2A">
          <w:rPr>
            <w:webHidden/>
          </w:rPr>
          <w:fldChar w:fldCharType="end"/>
        </w:r>
      </w:hyperlink>
    </w:p>
    <w:p w14:paraId="74F9C31D" w14:textId="77777777" w:rsidR="005B3F2A" w:rsidRDefault="007A1CB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4252515" w:history="1">
        <w:r w:rsidR="005B3F2A" w:rsidRPr="00825312">
          <w:rPr>
            <w:rStyle w:val="Hyperlink"/>
          </w:rPr>
          <w:t>Chapter 3: System Operations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_Toc474252515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23</w:t>
        </w:r>
        <w:r w:rsidR="005B3F2A">
          <w:rPr>
            <w:webHidden/>
          </w:rPr>
          <w:fldChar w:fldCharType="end"/>
        </w:r>
      </w:hyperlink>
    </w:p>
    <w:p w14:paraId="2CBF2AA5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16" w:history="1">
        <w:r w:rsidR="005B3F2A" w:rsidRPr="00825312">
          <w:rPr>
            <w:rStyle w:val="Hyperlink"/>
          </w:rPr>
          <w:t>3.1 Operations and Maintenance Program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_Toc474252516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24</w:t>
        </w:r>
        <w:r w:rsidR="005B3F2A">
          <w:rPr>
            <w:webHidden/>
          </w:rPr>
          <w:fldChar w:fldCharType="end"/>
        </w:r>
      </w:hyperlink>
    </w:p>
    <w:p w14:paraId="3CD3C034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17" w:history="1">
        <w:r w:rsidR="005B3F2A" w:rsidRPr="00825312">
          <w:rPr>
            <w:rStyle w:val="Hyperlink"/>
          </w:rPr>
          <w:t>3.2 Emergency Response Plan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_Toc474252517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28</w:t>
        </w:r>
        <w:r w:rsidR="005B3F2A">
          <w:rPr>
            <w:webHidden/>
          </w:rPr>
          <w:fldChar w:fldCharType="end"/>
        </w:r>
      </w:hyperlink>
    </w:p>
    <w:p w14:paraId="22815093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18" w:history="1">
        <w:r w:rsidR="005B3F2A" w:rsidRPr="00825312">
          <w:rPr>
            <w:rStyle w:val="Hyperlink"/>
          </w:rPr>
          <w:t>3.3 Water Production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_Toc474252518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32</w:t>
        </w:r>
        <w:r w:rsidR="005B3F2A">
          <w:rPr>
            <w:webHidden/>
          </w:rPr>
          <w:fldChar w:fldCharType="end"/>
        </w:r>
      </w:hyperlink>
    </w:p>
    <w:p w14:paraId="55FCEE65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19" w:history="1">
        <w:r w:rsidR="005B3F2A" w:rsidRPr="00825312">
          <w:rPr>
            <w:rStyle w:val="Hyperlink"/>
          </w:rPr>
          <w:t>3.4 Water Consumption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_Toc474252519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34</w:t>
        </w:r>
        <w:r w:rsidR="005B3F2A">
          <w:rPr>
            <w:webHidden/>
          </w:rPr>
          <w:fldChar w:fldCharType="end"/>
        </w:r>
      </w:hyperlink>
    </w:p>
    <w:p w14:paraId="63526E1C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20" w:history="1">
        <w:r w:rsidR="005B3F2A" w:rsidRPr="00825312">
          <w:rPr>
            <w:rStyle w:val="Hyperlink"/>
          </w:rPr>
          <w:t>3.5 Water Rights Self-Assessment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_Toc474252520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36</w:t>
        </w:r>
        <w:r w:rsidR="005B3F2A">
          <w:rPr>
            <w:webHidden/>
          </w:rPr>
          <w:fldChar w:fldCharType="end"/>
        </w:r>
      </w:hyperlink>
    </w:p>
    <w:p w14:paraId="6C5704B5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21" w:history="1">
        <w:r w:rsidR="005B3F2A" w:rsidRPr="00825312">
          <w:rPr>
            <w:rStyle w:val="Hyperlink"/>
          </w:rPr>
          <w:t>3.6 Water Use Efficiency Program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_Toc474252521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37</w:t>
        </w:r>
        <w:r w:rsidR="005B3F2A">
          <w:rPr>
            <w:webHidden/>
          </w:rPr>
          <w:fldChar w:fldCharType="end"/>
        </w:r>
      </w:hyperlink>
    </w:p>
    <w:p w14:paraId="615C7A1B" w14:textId="77777777" w:rsidR="005B3F2A" w:rsidRDefault="007A1CB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4252522" w:history="1">
        <w:r w:rsidR="005B3F2A" w:rsidRPr="00825312">
          <w:rPr>
            <w:rStyle w:val="Hyperlink"/>
          </w:rPr>
          <w:t>Chapter 4: Financial Planning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_Toc474252522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40</w:t>
        </w:r>
        <w:r w:rsidR="005B3F2A">
          <w:rPr>
            <w:webHidden/>
          </w:rPr>
          <w:fldChar w:fldCharType="end"/>
        </w:r>
      </w:hyperlink>
    </w:p>
    <w:p w14:paraId="33C53C72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23" w:history="1">
        <w:r w:rsidR="005B3F2A" w:rsidRPr="00825312">
          <w:rPr>
            <w:rStyle w:val="Hyperlink"/>
          </w:rPr>
          <w:t>4.1 Component Inventory and Assessment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_Toc474252523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41</w:t>
        </w:r>
        <w:r w:rsidR="005B3F2A">
          <w:rPr>
            <w:webHidden/>
          </w:rPr>
          <w:fldChar w:fldCharType="end"/>
        </w:r>
      </w:hyperlink>
    </w:p>
    <w:p w14:paraId="30ACA4B3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24" w:history="1">
        <w:r w:rsidR="005B3F2A" w:rsidRPr="00825312">
          <w:rPr>
            <w:rStyle w:val="Hyperlink"/>
          </w:rPr>
          <w:t>4.2 Planned Improvements and Replacement Projects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_Toc474252524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46</w:t>
        </w:r>
        <w:r w:rsidR="005B3F2A">
          <w:rPr>
            <w:webHidden/>
          </w:rPr>
          <w:fldChar w:fldCharType="end"/>
        </w:r>
      </w:hyperlink>
    </w:p>
    <w:p w14:paraId="6A374536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25" w:history="1">
        <w:r w:rsidR="005B3F2A" w:rsidRPr="00825312">
          <w:rPr>
            <w:rStyle w:val="Hyperlink"/>
          </w:rPr>
          <w:t>4.3 Water System Expenses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_Toc474252525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47</w:t>
        </w:r>
        <w:r w:rsidR="005B3F2A">
          <w:rPr>
            <w:webHidden/>
          </w:rPr>
          <w:fldChar w:fldCharType="end"/>
        </w:r>
      </w:hyperlink>
    </w:p>
    <w:p w14:paraId="65670ED1" w14:textId="77777777" w:rsidR="005B3F2A" w:rsidRDefault="007A1CB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4252526" w:history="1">
        <w:r w:rsidR="005B3F2A" w:rsidRPr="00825312">
          <w:rPr>
            <w:rStyle w:val="Hyperlink"/>
          </w:rPr>
          <w:t>Chapter 5: Next Steps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_Toc474252526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49</w:t>
        </w:r>
        <w:r w:rsidR="005B3F2A">
          <w:rPr>
            <w:webHidden/>
          </w:rPr>
          <w:fldChar w:fldCharType="end"/>
        </w:r>
      </w:hyperlink>
    </w:p>
    <w:p w14:paraId="3DB05ED6" w14:textId="77777777" w:rsidR="005B3F2A" w:rsidRDefault="007A1CB1" w:rsidP="002D72D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74252527" w:history="1">
        <w:r w:rsidR="005B3F2A" w:rsidRPr="00825312">
          <w:rPr>
            <w:rStyle w:val="Hyperlink"/>
          </w:rPr>
          <w:t>5.1 List of Future Activities</w:t>
        </w:r>
        <w:r w:rsidR="005B3F2A">
          <w:rPr>
            <w:webHidden/>
          </w:rPr>
          <w:tab/>
        </w:r>
        <w:r w:rsidR="005B3F2A">
          <w:rPr>
            <w:webHidden/>
          </w:rPr>
          <w:fldChar w:fldCharType="begin"/>
        </w:r>
        <w:r w:rsidR="005B3F2A">
          <w:rPr>
            <w:webHidden/>
          </w:rPr>
          <w:instrText xml:space="preserve"> PAGEREF _Toc474252527 \h </w:instrText>
        </w:r>
        <w:r w:rsidR="005B3F2A">
          <w:rPr>
            <w:webHidden/>
          </w:rPr>
        </w:r>
        <w:r w:rsidR="005B3F2A">
          <w:rPr>
            <w:webHidden/>
          </w:rPr>
          <w:fldChar w:fldCharType="separate"/>
        </w:r>
        <w:r w:rsidR="005B3F2A">
          <w:rPr>
            <w:webHidden/>
          </w:rPr>
          <w:t>50</w:t>
        </w:r>
        <w:r w:rsidR="005B3F2A">
          <w:rPr>
            <w:webHidden/>
          </w:rPr>
          <w:fldChar w:fldCharType="end"/>
        </w:r>
      </w:hyperlink>
    </w:p>
    <w:p w14:paraId="32331BB3" w14:textId="77777777" w:rsidR="00B43981" w:rsidRDefault="002F2060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6DBA6157" w14:textId="77777777" w:rsidR="0092789E" w:rsidRPr="0084018E" w:rsidRDefault="0092789E" w:rsidP="0092789E">
      <w:pPr>
        <w:rPr>
          <w:sz w:val="24"/>
          <w:szCs w:val="24"/>
        </w:rPr>
      </w:pPr>
    </w:p>
    <w:p w14:paraId="2235331B" w14:textId="77777777" w:rsidR="00874168" w:rsidRDefault="00874168" w:rsidP="00D2490E">
      <w:pPr>
        <w:pStyle w:val="ListParagraph"/>
        <w:ind w:left="0"/>
        <w:rPr>
          <w:b/>
          <w:sz w:val="24"/>
          <w:szCs w:val="24"/>
        </w:rPr>
      </w:pPr>
    </w:p>
    <w:p w14:paraId="6DF646E2" w14:textId="77777777" w:rsidR="009B26A0" w:rsidRDefault="009B26A0" w:rsidP="00D2490E">
      <w:pPr>
        <w:pStyle w:val="ListParagraph"/>
        <w:ind w:left="0"/>
        <w:rPr>
          <w:b/>
          <w:sz w:val="24"/>
          <w:szCs w:val="24"/>
        </w:rPr>
      </w:pPr>
    </w:p>
    <w:p w14:paraId="1C0A2F29" w14:textId="77777777" w:rsidR="009B26A0" w:rsidRPr="00C87454" w:rsidRDefault="009B26A0" w:rsidP="00D2490E">
      <w:pPr>
        <w:pStyle w:val="ListParagraph"/>
        <w:ind w:left="0"/>
        <w:rPr>
          <w:b/>
          <w:sz w:val="24"/>
          <w:szCs w:val="24"/>
        </w:rPr>
      </w:pPr>
    </w:p>
    <w:p w14:paraId="4DBFF077" w14:textId="77777777" w:rsidR="00B955E9" w:rsidRDefault="00361EBA" w:rsidP="0082333D">
      <w:pPr>
        <w:spacing w:before="120"/>
        <w:rPr>
          <w:sz w:val="22"/>
          <w:szCs w:val="22"/>
          <w:highlight w:val="yellow"/>
        </w:rPr>
      </w:pPr>
      <w:r>
        <w:rPr>
          <w:rFonts w:ascii="Arial" w:hAnsi="Arial" w:cs="Arial"/>
        </w:rPr>
        <w:t>For people with disabilities, this document is available on request in other formats</w:t>
      </w:r>
      <w:r w:rsidR="009B26A0" w:rsidRPr="005101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 submit a request, please call 1-800-525-0127 (TDD/TTY call 711).</w:t>
      </w:r>
    </w:p>
    <w:p w14:paraId="5778E463" w14:textId="77777777" w:rsidR="00902D77" w:rsidRDefault="00902D77" w:rsidP="0082333D">
      <w:pPr>
        <w:spacing w:before="120"/>
        <w:rPr>
          <w:sz w:val="22"/>
          <w:szCs w:val="22"/>
          <w:highlight w:val="yellow"/>
        </w:rPr>
        <w:sectPr w:rsidR="00902D77" w:rsidSect="00F3340C">
          <w:footerReference w:type="default" r:id="rId19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fmt="lowerRoman"/>
          <w:cols w:space="720"/>
          <w:noEndnote/>
          <w:docGrid w:linePitch="272"/>
        </w:sectPr>
      </w:pPr>
    </w:p>
    <w:bookmarkStart w:id="0" w:name="_Toc474252501"/>
    <w:bookmarkStart w:id="1" w:name="_Toc306217323"/>
    <w:bookmarkStart w:id="2" w:name="_Toc306563961"/>
    <w:bookmarkStart w:id="3" w:name="_Toc306652284"/>
    <w:bookmarkStart w:id="4" w:name="_Toc306652655"/>
    <w:p w14:paraId="53DE9E07" w14:textId="77777777" w:rsidR="00627812" w:rsidRPr="008473F6" w:rsidRDefault="00F94CAC" w:rsidP="00B43981">
      <w:pPr>
        <w:pStyle w:val="ncswsmp1"/>
      </w:pPr>
      <w: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DACC15" wp14:editId="17D411E1">
                <wp:simplePos x="0" y="0"/>
                <wp:positionH relativeFrom="margin">
                  <wp:posOffset>4184650</wp:posOffset>
                </wp:positionH>
                <wp:positionV relativeFrom="page">
                  <wp:posOffset>521970</wp:posOffset>
                </wp:positionV>
                <wp:extent cx="1048385" cy="2689225"/>
                <wp:effectExtent l="0" t="635" r="0" b="0"/>
                <wp:wrapSquare wrapText="bothSides"/>
                <wp:docPr id="1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8385" cy="26892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B40AE" w14:textId="77777777" w:rsidR="00477390" w:rsidRPr="00CC7399" w:rsidRDefault="00477390" w:rsidP="00B47F78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  <w:t>By failing to prepare you are preparing to fail</w:t>
                            </w:r>
                            <w:r w:rsidRPr="00CC7399"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6D1CF1" w14:textId="77777777" w:rsidR="00477390" w:rsidRPr="00CC7399" w:rsidRDefault="00477390" w:rsidP="00B47F78">
                            <w:pPr>
                              <w:spacing w:line="288" w:lineRule="auto"/>
                              <w:jc w:val="right"/>
                            </w:pPr>
                            <w:r w:rsidRPr="00CC7399">
                              <w:rPr>
                                <w:rFonts w:ascii="Cambria" w:hAnsi="Cambria"/>
                                <w:iCs/>
                                <w:color w:val="D3DFEE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iCs/>
                                <w:color w:val="D3DFEE"/>
                              </w:rPr>
                              <w:t>Benjamin Franklin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BF1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13" o:spid="_x0000_s1026" type="#_x0000_t186" style="position:absolute;margin-left:329.5pt;margin-top:41.1pt;width:82.55pt;height:211.7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" o:allowincell="f" filled="t" fillcolor="#1f497d" stroked="f" strokecolor="#5c83b4" strokeweight=".25pt">
                <v:shadow opacity=".5"/>
                <v:textbox style="mso-fit-shape-to-text:t">
                  <w:txbxContent>
                    <w:p w:rsidR="00477390" w:rsidRPr="00CC7399" w:rsidRDefault="00477390" w:rsidP="00B47F78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  <w:t>By failing to prepare you are preparing to fail</w:t>
                      </w:r>
                      <w:r w:rsidRPr="00CC7399"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  <w:t>.</w:t>
                      </w:r>
                    </w:p>
                    <w:p w:rsidR="00477390" w:rsidRPr="00CC7399" w:rsidRDefault="00477390" w:rsidP="00B47F78">
                      <w:pPr>
                        <w:spacing w:line="288" w:lineRule="auto"/>
                        <w:jc w:val="right"/>
                      </w:pPr>
                      <w:r w:rsidRPr="00CC7399">
                        <w:rPr>
                          <w:rFonts w:ascii="Cambria" w:hAnsi="Cambria"/>
                          <w:iCs/>
                          <w:color w:val="D3DFEE"/>
                        </w:rPr>
                        <w:t>-</w:t>
                      </w:r>
                      <w:r>
                        <w:rPr>
                          <w:rFonts w:ascii="Cambria" w:hAnsi="Cambria"/>
                          <w:iCs/>
                          <w:color w:val="D3DFEE"/>
                        </w:rPr>
                        <w:t>Benjamin Franklin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C1AE6">
        <w:t>Introduction</w:t>
      </w:r>
      <w:bookmarkEnd w:id="0"/>
      <w:r w:rsidR="007A2ED2" w:rsidRPr="008473F6">
        <w:t xml:space="preserve"> </w:t>
      </w:r>
      <w:bookmarkEnd w:id="1"/>
      <w:bookmarkEnd w:id="2"/>
      <w:bookmarkEnd w:id="3"/>
      <w:bookmarkEnd w:id="4"/>
    </w:p>
    <w:p w14:paraId="1E615A3F" w14:textId="77777777" w:rsidR="003459E2" w:rsidRDefault="003459E2" w:rsidP="000D52B3">
      <w:pPr>
        <w:rPr>
          <w:sz w:val="24"/>
          <w:szCs w:val="24"/>
        </w:rPr>
      </w:pPr>
    </w:p>
    <w:p w14:paraId="17CFE55A" w14:textId="77777777" w:rsidR="000D52B3" w:rsidRDefault="009C5687" w:rsidP="000D52B3">
      <w:pPr>
        <w:rPr>
          <w:sz w:val="24"/>
          <w:szCs w:val="24"/>
        </w:rPr>
      </w:pPr>
      <w:r w:rsidRPr="002A1D3D">
        <w:rPr>
          <w:b/>
          <w:sz w:val="24"/>
          <w:szCs w:val="24"/>
        </w:rPr>
        <w:t>A noncommunity water system provides water to a nonresidential population.</w:t>
      </w:r>
      <w:r w:rsidRPr="00F05F5E">
        <w:rPr>
          <w:sz w:val="24"/>
          <w:szCs w:val="24"/>
        </w:rPr>
        <w:t xml:space="preserve"> </w:t>
      </w:r>
      <w:r w:rsidR="00702ABC">
        <w:rPr>
          <w:sz w:val="24"/>
          <w:szCs w:val="24"/>
        </w:rPr>
        <w:t xml:space="preserve">If </w:t>
      </w:r>
      <w:r w:rsidR="00EF700F">
        <w:rPr>
          <w:sz w:val="24"/>
          <w:szCs w:val="24"/>
        </w:rPr>
        <w:t xml:space="preserve">you own a </w:t>
      </w:r>
      <w:r w:rsidR="00D061C1" w:rsidRPr="00686641">
        <w:rPr>
          <w:sz w:val="24"/>
          <w:szCs w:val="24"/>
        </w:rPr>
        <w:t xml:space="preserve">small </w:t>
      </w:r>
      <w:r w:rsidR="007A2ED2" w:rsidRPr="00686641">
        <w:rPr>
          <w:sz w:val="24"/>
          <w:szCs w:val="24"/>
        </w:rPr>
        <w:t>noncommunity</w:t>
      </w:r>
      <w:r w:rsidR="00702ABC" w:rsidRPr="008E532D">
        <w:rPr>
          <w:b/>
          <w:sz w:val="24"/>
          <w:szCs w:val="24"/>
        </w:rPr>
        <w:t xml:space="preserve"> </w:t>
      </w:r>
      <w:r w:rsidR="00702ABC" w:rsidRPr="008E532D">
        <w:rPr>
          <w:sz w:val="24"/>
          <w:szCs w:val="24"/>
        </w:rPr>
        <w:t>water system</w:t>
      </w:r>
      <w:r>
        <w:rPr>
          <w:sz w:val="24"/>
          <w:szCs w:val="24"/>
        </w:rPr>
        <w:t xml:space="preserve">, </w:t>
      </w:r>
      <w:r w:rsidR="00702ABC">
        <w:rPr>
          <w:sz w:val="24"/>
          <w:szCs w:val="24"/>
        </w:rPr>
        <w:t>this</w:t>
      </w:r>
      <w:r w:rsidR="007A2ED2">
        <w:rPr>
          <w:sz w:val="24"/>
          <w:szCs w:val="24"/>
        </w:rPr>
        <w:t xml:space="preserve"> </w:t>
      </w:r>
      <w:r w:rsidR="00A86172">
        <w:rPr>
          <w:sz w:val="24"/>
          <w:szCs w:val="24"/>
        </w:rPr>
        <w:t>guide is</w:t>
      </w:r>
      <w:r w:rsidR="00702ABC">
        <w:rPr>
          <w:sz w:val="24"/>
          <w:szCs w:val="24"/>
        </w:rPr>
        <w:t xml:space="preserve"> for you.</w:t>
      </w:r>
      <w:r w:rsidR="007A2ED2">
        <w:rPr>
          <w:sz w:val="24"/>
          <w:szCs w:val="24"/>
        </w:rPr>
        <w:t xml:space="preserve"> </w:t>
      </w:r>
      <w:r w:rsidR="0086168E">
        <w:rPr>
          <w:sz w:val="24"/>
          <w:szCs w:val="24"/>
        </w:rPr>
        <w:t>It will</w:t>
      </w:r>
      <w:r w:rsidR="00877B1B">
        <w:rPr>
          <w:sz w:val="24"/>
          <w:szCs w:val="24"/>
        </w:rPr>
        <w:t xml:space="preserve"> help you </w:t>
      </w:r>
      <w:r w:rsidR="00902D77">
        <w:rPr>
          <w:sz w:val="24"/>
          <w:szCs w:val="24"/>
        </w:rPr>
        <w:t xml:space="preserve">develop </w:t>
      </w:r>
      <w:r w:rsidR="0086168E">
        <w:rPr>
          <w:sz w:val="24"/>
          <w:szCs w:val="24"/>
        </w:rPr>
        <w:t xml:space="preserve">a </w:t>
      </w:r>
      <w:r w:rsidR="001F38EA">
        <w:rPr>
          <w:sz w:val="24"/>
          <w:szCs w:val="24"/>
        </w:rPr>
        <w:t xml:space="preserve">tailored </w:t>
      </w:r>
      <w:r w:rsidR="00A22449">
        <w:rPr>
          <w:sz w:val="24"/>
          <w:szCs w:val="24"/>
        </w:rPr>
        <w:t xml:space="preserve">management program </w:t>
      </w:r>
      <w:r w:rsidR="00877B1B">
        <w:rPr>
          <w:sz w:val="24"/>
          <w:szCs w:val="24"/>
        </w:rPr>
        <w:t xml:space="preserve">you can use to </w:t>
      </w:r>
      <w:r w:rsidR="00A22449">
        <w:rPr>
          <w:sz w:val="24"/>
          <w:szCs w:val="24"/>
        </w:rPr>
        <w:t>e</w:t>
      </w:r>
      <w:r w:rsidR="000010A6">
        <w:rPr>
          <w:sz w:val="24"/>
          <w:szCs w:val="24"/>
        </w:rPr>
        <w:t xml:space="preserve">nsure </w:t>
      </w:r>
      <w:r w:rsidR="0086168E">
        <w:rPr>
          <w:sz w:val="24"/>
          <w:szCs w:val="24"/>
        </w:rPr>
        <w:t>your</w:t>
      </w:r>
      <w:r w:rsidR="00137087">
        <w:rPr>
          <w:sz w:val="24"/>
          <w:szCs w:val="24"/>
        </w:rPr>
        <w:t xml:space="preserve"> </w:t>
      </w:r>
      <w:r w:rsidR="00877B1B">
        <w:rPr>
          <w:sz w:val="24"/>
          <w:szCs w:val="24"/>
        </w:rPr>
        <w:t xml:space="preserve">water </w:t>
      </w:r>
      <w:r w:rsidR="000010A6">
        <w:rPr>
          <w:sz w:val="24"/>
          <w:szCs w:val="24"/>
        </w:rPr>
        <w:t xml:space="preserve">system remains capable </w:t>
      </w:r>
      <w:r w:rsidR="00312E2D">
        <w:rPr>
          <w:sz w:val="24"/>
          <w:szCs w:val="24"/>
        </w:rPr>
        <w:t xml:space="preserve">of </w:t>
      </w:r>
      <w:r w:rsidR="00FD6505">
        <w:rPr>
          <w:sz w:val="24"/>
          <w:szCs w:val="24"/>
        </w:rPr>
        <w:t>meet</w:t>
      </w:r>
      <w:r w:rsidR="00A22449">
        <w:rPr>
          <w:sz w:val="24"/>
          <w:szCs w:val="24"/>
        </w:rPr>
        <w:t xml:space="preserve">ing </w:t>
      </w:r>
      <w:r w:rsidR="000010A6">
        <w:rPr>
          <w:sz w:val="24"/>
          <w:szCs w:val="24"/>
        </w:rPr>
        <w:t xml:space="preserve">your business and </w:t>
      </w:r>
      <w:r w:rsidR="00312E2D">
        <w:rPr>
          <w:sz w:val="24"/>
          <w:szCs w:val="24"/>
        </w:rPr>
        <w:t>customer needs.</w:t>
      </w:r>
      <w:r w:rsidR="007A2ED2">
        <w:rPr>
          <w:sz w:val="24"/>
          <w:szCs w:val="24"/>
        </w:rPr>
        <w:t xml:space="preserve"> </w:t>
      </w:r>
      <w:r w:rsidR="000D52B3" w:rsidRPr="002D508F">
        <w:rPr>
          <w:b/>
          <w:sz w:val="24"/>
          <w:szCs w:val="24"/>
        </w:rPr>
        <w:t xml:space="preserve">Do not underestimate the value of </w:t>
      </w:r>
      <w:r w:rsidR="00A22449">
        <w:rPr>
          <w:b/>
          <w:sz w:val="24"/>
          <w:szCs w:val="24"/>
        </w:rPr>
        <w:t xml:space="preserve">your water </w:t>
      </w:r>
      <w:r w:rsidR="000D52B3" w:rsidRPr="002D508F">
        <w:rPr>
          <w:b/>
          <w:sz w:val="24"/>
          <w:szCs w:val="24"/>
        </w:rPr>
        <w:t xml:space="preserve">system or the responsibility that comes </w:t>
      </w:r>
      <w:r w:rsidR="00804256">
        <w:rPr>
          <w:b/>
          <w:sz w:val="24"/>
          <w:szCs w:val="24"/>
        </w:rPr>
        <w:t xml:space="preserve">along </w:t>
      </w:r>
      <w:r w:rsidR="000D52B3" w:rsidRPr="002D508F">
        <w:rPr>
          <w:b/>
          <w:sz w:val="24"/>
          <w:szCs w:val="24"/>
        </w:rPr>
        <w:t>with owning</w:t>
      </w:r>
      <w:r w:rsidR="00A22449">
        <w:rPr>
          <w:b/>
          <w:sz w:val="24"/>
          <w:szCs w:val="24"/>
        </w:rPr>
        <w:t xml:space="preserve">, </w:t>
      </w:r>
      <w:r w:rsidR="000D52B3" w:rsidRPr="002D508F">
        <w:rPr>
          <w:b/>
          <w:sz w:val="24"/>
          <w:szCs w:val="24"/>
        </w:rPr>
        <w:t>operating</w:t>
      </w:r>
      <w:r w:rsidR="00A22449">
        <w:rPr>
          <w:b/>
          <w:sz w:val="24"/>
          <w:szCs w:val="24"/>
        </w:rPr>
        <w:t xml:space="preserve">, and maintaining </w:t>
      </w:r>
      <w:r w:rsidR="000D52B3" w:rsidRPr="002D508F">
        <w:rPr>
          <w:b/>
          <w:sz w:val="24"/>
          <w:szCs w:val="24"/>
        </w:rPr>
        <w:t>it.</w:t>
      </w:r>
      <w:r w:rsidR="000D52B3">
        <w:rPr>
          <w:sz w:val="24"/>
          <w:szCs w:val="24"/>
        </w:rPr>
        <w:t xml:space="preserve"> </w:t>
      </w:r>
    </w:p>
    <w:p w14:paraId="1D9E6598" w14:textId="77777777" w:rsidR="00560506" w:rsidRDefault="00560506" w:rsidP="000D52B3">
      <w:pPr>
        <w:rPr>
          <w:sz w:val="24"/>
          <w:szCs w:val="24"/>
        </w:rPr>
      </w:pPr>
    </w:p>
    <w:p w14:paraId="60AC3F06" w14:textId="77777777" w:rsidR="00961596" w:rsidRDefault="00325CF7" w:rsidP="00955825">
      <w:pPr>
        <w:rPr>
          <w:sz w:val="24"/>
          <w:szCs w:val="24"/>
        </w:rPr>
      </w:pPr>
      <w:r>
        <w:rPr>
          <w:sz w:val="24"/>
          <w:szCs w:val="24"/>
        </w:rPr>
        <w:t>Whether you</w:t>
      </w:r>
      <w:r w:rsidR="00137087">
        <w:rPr>
          <w:sz w:val="24"/>
          <w:szCs w:val="24"/>
        </w:rPr>
        <w:t xml:space="preserve"> own or operate a </w:t>
      </w:r>
      <w:r w:rsidR="00F34DB7">
        <w:rPr>
          <w:sz w:val="24"/>
          <w:szCs w:val="24"/>
        </w:rPr>
        <w:t xml:space="preserve">small business, </w:t>
      </w:r>
      <w:r w:rsidR="000D52B3" w:rsidRPr="003073EA">
        <w:rPr>
          <w:sz w:val="24"/>
          <w:szCs w:val="24"/>
        </w:rPr>
        <w:t xml:space="preserve">school, RV </w:t>
      </w:r>
      <w:r w:rsidR="007A2ED2" w:rsidRPr="003073EA">
        <w:rPr>
          <w:sz w:val="24"/>
          <w:szCs w:val="24"/>
        </w:rPr>
        <w:t>Park</w:t>
      </w:r>
      <w:r w:rsidR="00D74C64">
        <w:rPr>
          <w:sz w:val="24"/>
          <w:szCs w:val="24"/>
        </w:rPr>
        <w:t>,</w:t>
      </w:r>
      <w:r w:rsidR="000D52B3" w:rsidRPr="003073EA">
        <w:rPr>
          <w:sz w:val="24"/>
          <w:szCs w:val="24"/>
        </w:rPr>
        <w:t xml:space="preserve"> or campground, </w:t>
      </w:r>
      <w:r w:rsidR="00312E2D">
        <w:rPr>
          <w:sz w:val="24"/>
          <w:szCs w:val="24"/>
        </w:rPr>
        <w:t xml:space="preserve">your </w:t>
      </w:r>
      <w:r w:rsidR="00804256">
        <w:rPr>
          <w:sz w:val="24"/>
          <w:szCs w:val="24"/>
        </w:rPr>
        <w:t>customers’</w:t>
      </w:r>
      <w:r w:rsidR="00312E2D">
        <w:rPr>
          <w:sz w:val="24"/>
          <w:szCs w:val="24"/>
        </w:rPr>
        <w:t xml:space="preserve"> </w:t>
      </w:r>
      <w:r w:rsidR="007A2ED2">
        <w:rPr>
          <w:sz w:val="24"/>
          <w:szCs w:val="24"/>
        </w:rPr>
        <w:t xml:space="preserve">health </w:t>
      </w:r>
      <w:r w:rsidR="00312E2D">
        <w:rPr>
          <w:sz w:val="24"/>
          <w:szCs w:val="24"/>
        </w:rPr>
        <w:t xml:space="preserve">and the viability of your enterprise depend on </w:t>
      </w:r>
      <w:r w:rsidR="00137087">
        <w:rPr>
          <w:sz w:val="24"/>
          <w:szCs w:val="24"/>
        </w:rPr>
        <w:t xml:space="preserve">the </w:t>
      </w:r>
      <w:r w:rsidR="00312E2D">
        <w:rPr>
          <w:sz w:val="24"/>
          <w:szCs w:val="24"/>
        </w:rPr>
        <w:t>proper functioning and</w:t>
      </w:r>
      <w:r w:rsidR="00877B1B">
        <w:rPr>
          <w:sz w:val="24"/>
          <w:szCs w:val="24"/>
        </w:rPr>
        <w:t xml:space="preserve"> reliability</w:t>
      </w:r>
      <w:r w:rsidR="00137087">
        <w:rPr>
          <w:sz w:val="24"/>
          <w:szCs w:val="24"/>
        </w:rPr>
        <w:t xml:space="preserve"> of your water system</w:t>
      </w:r>
      <w:r w:rsidR="00877B1B">
        <w:rPr>
          <w:sz w:val="24"/>
          <w:szCs w:val="24"/>
        </w:rPr>
        <w:t xml:space="preserve">. </w:t>
      </w:r>
      <w:r w:rsidR="00B525A5">
        <w:rPr>
          <w:sz w:val="24"/>
          <w:szCs w:val="24"/>
        </w:rPr>
        <w:t>This</w:t>
      </w:r>
      <w:r w:rsidR="00A004AF">
        <w:rPr>
          <w:sz w:val="24"/>
          <w:szCs w:val="24"/>
        </w:rPr>
        <w:t xml:space="preserve"> </w:t>
      </w:r>
      <w:r w:rsidR="00A22449">
        <w:rPr>
          <w:sz w:val="24"/>
          <w:szCs w:val="24"/>
        </w:rPr>
        <w:t xml:space="preserve">guide </w:t>
      </w:r>
      <w:r w:rsidR="00B525A5">
        <w:rPr>
          <w:sz w:val="24"/>
          <w:szCs w:val="24"/>
        </w:rPr>
        <w:t xml:space="preserve">will </w:t>
      </w:r>
      <w:r w:rsidR="00FB204A">
        <w:rPr>
          <w:sz w:val="24"/>
          <w:szCs w:val="24"/>
        </w:rPr>
        <w:t xml:space="preserve">direct you to </w:t>
      </w:r>
      <w:r w:rsidR="00B525A5">
        <w:rPr>
          <w:sz w:val="24"/>
          <w:szCs w:val="24"/>
        </w:rPr>
        <w:t>collect informati</w:t>
      </w:r>
      <w:r w:rsidR="00FB204A">
        <w:rPr>
          <w:sz w:val="24"/>
          <w:szCs w:val="24"/>
        </w:rPr>
        <w:t>on, evaluate it, and de</w:t>
      </w:r>
      <w:r w:rsidR="00C742C9">
        <w:rPr>
          <w:sz w:val="24"/>
          <w:szCs w:val="24"/>
        </w:rPr>
        <w:t xml:space="preserve">termine the best action to take. </w:t>
      </w:r>
      <w:r w:rsidR="00961596">
        <w:rPr>
          <w:sz w:val="24"/>
          <w:szCs w:val="24"/>
        </w:rPr>
        <w:t xml:space="preserve">Although it’s a big job to assemble such a wide array of information, don’t delay this important task. </w:t>
      </w:r>
    </w:p>
    <w:p w14:paraId="4AFABBF8" w14:textId="77777777" w:rsidR="00961596" w:rsidRDefault="00961596" w:rsidP="00955825">
      <w:pPr>
        <w:rPr>
          <w:sz w:val="24"/>
          <w:szCs w:val="24"/>
        </w:rPr>
      </w:pPr>
    </w:p>
    <w:p w14:paraId="1009FD6D" w14:textId="77777777" w:rsidR="000D52B3" w:rsidRDefault="00902D77" w:rsidP="0095582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04256">
        <w:rPr>
          <w:sz w:val="24"/>
          <w:szCs w:val="24"/>
        </w:rPr>
        <w:t>program</w:t>
      </w:r>
      <w:r w:rsidR="00877B1B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ou </w:t>
      </w:r>
      <w:r w:rsidR="006912BB">
        <w:rPr>
          <w:sz w:val="24"/>
          <w:szCs w:val="24"/>
        </w:rPr>
        <w:t>d</w:t>
      </w:r>
      <w:r w:rsidR="00D3784D">
        <w:rPr>
          <w:sz w:val="24"/>
          <w:szCs w:val="24"/>
        </w:rPr>
        <w:t xml:space="preserve">evelop </w:t>
      </w:r>
      <w:r w:rsidR="002B1BCD">
        <w:rPr>
          <w:sz w:val="24"/>
          <w:szCs w:val="24"/>
        </w:rPr>
        <w:t xml:space="preserve">can be as </w:t>
      </w:r>
      <w:r w:rsidR="006C064E">
        <w:rPr>
          <w:sz w:val="24"/>
          <w:szCs w:val="24"/>
        </w:rPr>
        <w:t>c</w:t>
      </w:r>
      <w:r w:rsidR="00C742C9">
        <w:rPr>
          <w:sz w:val="24"/>
          <w:szCs w:val="24"/>
        </w:rPr>
        <w:t xml:space="preserve">omprehensive </w:t>
      </w:r>
      <w:r w:rsidR="006C064E">
        <w:rPr>
          <w:sz w:val="24"/>
          <w:szCs w:val="24"/>
        </w:rPr>
        <w:t xml:space="preserve">or </w:t>
      </w:r>
      <w:r w:rsidR="002B1BCD">
        <w:rPr>
          <w:sz w:val="24"/>
          <w:szCs w:val="24"/>
        </w:rPr>
        <w:t>basic as you need</w:t>
      </w:r>
      <w:r w:rsidR="00626413"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  <w:r w:rsidR="00A21148">
        <w:rPr>
          <w:sz w:val="24"/>
          <w:szCs w:val="24"/>
        </w:rPr>
        <w:t xml:space="preserve">If you’ve </w:t>
      </w:r>
      <w:r w:rsidR="00312E2D">
        <w:rPr>
          <w:sz w:val="24"/>
          <w:szCs w:val="24"/>
        </w:rPr>
        <w:t>done some of this work already, take</w:t>
      </w:r>
      <w:r w:rsidR="00A86172">
        <w:rPr>
          <w:sz w:val="24"/>
          <w:szCs w:val="24"/>
        </w:rPr>
        <w:t xml:space="preserve"> time </w:t>
      </w:r>
      <w:r w:rsidR="007A2ED2">
        <w:rPr>
          <w:sz w:val="24"/>
          <w:szCs w:val="24"/>
        </w:rPr>
        <w:t xml:space="preserve">to </w:t>
      </w:r>
      <w:r w:rsidR="00A86172">
        <w:rPr>
          <w:sz w:val="24"/>
          <w:szCs w:val="24"/>
        </w:rPr>
        <w:t xml:space="preserve">review </w:t>
      </w:r>
      <w:r w:rsidR="00C953B6">
        <w:rPr>
          <w:sz w:val="24"/>
          <w:szCs w:val="24"/>
        </w:rPr>
        <w:t xml:space="preserve">your past work, </w:t>
      </w:r>
      <w:r w:rsidR="001F38EA">
        <w:rPr>
          <w:sz w:val="24"/>
          <w:szCs w:val="24"/>
        </w:rPr>
        <w:t xml:space="preserve">update it </w:t>
      </w:r>
      <w:r w:rsidR="00312E2D">
        <w:rPr>
          <w:sz w:val="24"/>
          <w:szCs w:val="24"/>
        </w:rPr>
        <w:t xml:space="preserve">as </w:t>
      </w:r>
      <w:r w:rsidR="00C953B6">
        <w:rPr>
          <w:sz w:val="24"/>
          <w:szCs w:val="24"/>
        </w:rPr>
        <w:t xml:space="preserve">needed, and maintain it </w:t>
      </w:r>
      <w:r w:rsidR="00A04E41">
        <w:rPr>
          <w:sz w:val="24"/>
          <w:szCs w:val="24"/>
        </w:rPr>
        <w:t xml:space="preserve">in </w:t>
      </w:r>
      <w:r w:rsidR="00C953B6">
        <w:rPr>
          <w:sz w:val="24"/>
          <w:szCs w:val="24"/>
        </w:rPr>
        <w:t xml:space="preserve">one place to serve as your </w:t>
      </w:r>
      <w:r w:rsidR="00A86172">
        <w:rPr>
          <w:sz w:val="24"/>
          <w:szCs w:val="24"/>
        </w:rPr>
        <w:t>one-</w:t>
      </w:r>
      <w:r w:rsidR="00283C39">
        <w:rPr>
          <w:sz w:val="24"/>
          <w:szCs w:val="24"/>
        </w:rPr>
        <w:t xml:space="preserve">stop water system </w:t>
      </w:r>
      <w:r w:rsidR="00877B1B">
        <w:rPr>
          <w:sz w:val="24"/>
          <w:szCs w:val="24"/>
        </w:rPr>
        <w:t xml:space="preserve">planning and </w:t>
      </w:r>
      <w:r w:rsidR="00283C39">
        <w:rPr>
          <w:sz w:val="24"/>
          <w:szCs w:val="24"/>
        </w:rPr>
        <w:t xml:space="preserve">management </w:t>
      </w:r>
      <w:r w:rsidR="00A21148">
        <w:rPr>
          <w:sz w:val="24"/>
          <w:szCs w:val="24"/>
        </w:rPr>
        <w:t>re</w:t>
      </w:r>
      <w:r w:rsidR="001F38EA">
        <w:rPr>
          <w:sz w:val="24"/>
          <w:szCs w:val="24"/>
        </w:rPr>
        <w:t>source</w:t>
      </w:r>
      <w:r w:rsidR="00206B50"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</w:p>
    <w:p w14:paraId="6A4BFA63" w14:textId="77777777" w:rsidR="00060B21" w:rsidRDefault="00060B21" w:rsidP="00955825">
      <w:pPr>
        <w:rPr>
          <w:sz w:val="24"/>
          <w:szCs w:val="24"/>
        </w:rPr>
      </w:pPr>
    </w:p>
    <w:p w14:paraId="7FD1A637" w14:textId="77777777" w:rsidR="00804256" w:rsidRPr="00686641" w:rsidRDefault="00F8230A" w:rsidP="00686641">
      <w:pPr>
        <w:spacing w:after="120"/>
        <w:rPr>
          <w:b/>
          <w:sz w:val="24"/>
          <w:szCs w:val="24"/>
        </w:rPr>
      </w:pPr>
      <w:r w:rsidRPr="00686641">
        <w:rPr>
          <w:b/>
          <w:sz w:val="24"/>
          <w:szCs w:val="24"/>
        </w:rPr>
        <w:t>There are two type</w:t>
      </w:r>
      <w:r w:rsidR="00ED20BE" w:rsidRPr="00686641">
        <w:rPr>
          <w:b/>
          <w:sz w:val="24"/>
          <w:szCs w:val="24"/>
        </w:rPr>
        <w:t>s</w:t>
      </w:r>
      <w:r w:rsidRPr="00686641">
        <w:rPr>
          <w:b/>
          <w:sz w:val="24"/>
          <w:szCs w:val="24"/>
        </w:rPr>
        <w:t xml:space="preserve"> of </w:t>
      </w:r>
      <w:r w:rsidR="007A2ED2" w:rsidRPr="00686641">
        <w:rPr>
          <w:b/>
          <w:sz w:val="24"/>
          <w:szCs w:val="24"/>
        </w:rPr>
        <w:t>noncommunity</w:t>
      </w:r>
      <w:r w:rsidRPr="00686641">
        <w:rPr>
          <w:b/>
          <w:sz w:val="24"/>
          <w:szCs w:val="24"/>
        </w:rPr>
        <w:t xml:space="preserve"> systems</w:t>
      </w:r>
      <w:r w:rsidR="0038491D" w:rsidRPr="00686641">
        <w:rPr>
          <w:b/>
          <w:sz w:val="24"/>
          <w:szCs w:val="24"/>
        </w:rPr>
        <w:t>:</w:t>
      </w:r>
      <w:r w:rsidR="007A2ED2" w:rsidRPr="00686641">
        <w:rPr>
          <w:b/>
          <w:sz w:val="24"/>
          <w:szCs w:val="24"/>
        </w:rPr>
        <w:t xml:space="preserve"> </w:t>
      </w:r>
    </w:p>
    <w:p w14:paraId="28E28EA8" w14:textId="77777777" w:rsidR="00804256" w:rsidRDefault="00804256" w:rsidP="00686641">
      <w:pPr>
        <w:pStyle w:val="ListParagraph"/>
        <w:numPr>
          <w:ilvl w:val="0"/>
          <w:numId w:val="43"/>
        </w:numPr>
        <w:spacing w:after="120"/>
        <w:contextualSpacing w:val="0"/>
        <w:rPr>
          <w:sz w:val="24"/>
          <w:szCs w:val="24"/>
        </w:rPr>
      </w:pPr>
      <w:r w:rsidRPr="00804256">
        <w:rPr>
          <w:sz w:val="24"/>
          <w:szCs w:val="24"/>
        </w:rPr>
        <w:t>Transient</w:t>
      </w:r>
      <w:r w:rsidR="0038491D" w:rsidRPr="00804256">
        <w:rPr>
          <w:sz w:val="24"/>
          <w:szCs w:val="24"/>
        </w:rPr>
        <w:t xml:space="preserve"> </w:t>
      </w:r>
      <w:r w:rsidR="007A2ED2" w:rsidRPr="00804256">
        <w:rPr>
          <w:sz w:val="24"/>
          <w:szCs w:val="24"/>
        </w:rPr>
        <w:t>noncommunity</w:t>
      </w:r>
      <w:r w:rsidR="0038491D" w:rsidRPr="00804256">
        <w:rPr>
          <w:sz w:val="24"/>
          <w:szCs w:val="24"/>
        </w:rPr>
        <w:t xml:space="preserve"> </w:t>
      </w:r>
      <w:r w:rsidR="00F8230A" w:rsidRPr="00804256">
        <w:rPr>
          <w:sz w:val="24"/>
          <w:szCs w:val="24"/>
        </w:rPr>
        <w:t>systems</w:t>
      </w:r>
      <w:r w:rsidR="00BA3435">
        <w:rPr>
          <w:sz w:val="24"/>
          <w:szCs w:val="24"/>
        </w:rPr>
        <w:t xml:space="preserve"> </w:t>
      </w:r>
      <w:r w:rsidR="00BA3435" w:rsidRPr="00804256">
        <w:rPr>
          <w:sz w:val="24"/>
          <w:szCs w:val="24"/>
        </w:rPr>
        <w:t>(TNC)</w:t>
      </w:r>
      <w:r w:rsidR="00DE45FC">
        <w:rPr>
          <w:sz w:val="24"/>
          <w:szCs w:val="24"/>
        </w:rPr>
        <w:t xml:space="preserve"> </w:t>
      </w:r>
      <w:r w:rsidR="00686641">
        <w:rPr>
          <w:sz w:val="24"/>
          <w:szCs w:val="24"/>
        </w:rPr>
        <w:t>serve</w:t>
      </w:r>
      <w:r w:rsidR="00DE45FC">
        <w:rPr>
          <w:sz w:val="24"/>
          <w:szCs w:val="24"/>
        </w:rPr>
        <w:t xml:space="preserve"> </w:t>
      </w:r>
      <w:r w:rsidR="00DE45FC" w:rsidRPr="00686641">
        <w:rPr>
          <w:sz w:val="24"/>
          <w:szCs w:val="24"/>
        </w:rPr>
        <w:t>a population that changes day to day, such as campgrounds, hotels, rest areas, and restaurants with their own water supplies</w:t>
      </w:r>
      <w:r w:rsidR="00DE45FC">
        <w:rPr>
          <w:sz w:val="24"/>
          <w:szCs w:val="24"/>
        </w:rPr>
        <w:t>.</w:t>
      </w:r>
    </w:p>
    <w:p w14:paraId="1687947B" w14:textId="77777777" w:rsidR="00804256" w:rsidRDefault="00804256" w:rsidP="00686641">
      <w:pPr>
        <w:pStyle w:val="ListParagraph"/>
        <w:numPr>
          <w:ilvl w:val="0"/>
          <w:numId w:val="4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7A2ED2" w:rsidRPr="00804256">
        <w:rPr>
          <w:sz w:val="24"/>
          <w:szCs w:val="24"/>
        </w:rPr>
        <w:t>ontransient</w:t>
      </w:r>
      <w:r w:rsidR="0038491D" w:rsidRPr="00804256">
        <w:rPr>
          <w:sz w:val="24"/>
          <w:szCs w:val="24"/>
        </w:rPr>
        <w:t xml:space="preserve"> </w:t>
      </w:r>
      <w:r w:rsidR="007A2ED2" w:rsidRPr="00804256">
        <w:rPr>
          <w:sz w:val="24"/>
          <w:szCs w:val="24"/>
        </w:rPr>
        <w:t>noncommunity</w:t>
      </w:r>
      <w:r w:rsidR="0038491D" w:rsidRPr="00804256">
        <w:rPr>
          <w:sz w:val="24"/>
          <w:szCs w:val="24"/>
        </w:rPr>
        <w:t xml:space="preserve"> </w:t>
      </w:r>
      <w:r w:rsidR="00F8230A" w:rsidRPr="00804256">
        <w:rPr>
          <w:sz w:val="24"/>
          <w:szCs w:val="24"/>
        </w:rPr>
        <w:t>systems</w:t>
      </w:r>
      <w:r w:rsidR="00BA3435">
        <w:rPr>
          <w:sz w:val="24"/>
          <w:szCs w:val="24"/>
        </w:rPr>
        <w:t xml:space="preserve"> </w:t>
      </w:r>
      <w:r w:rsidR="00BA3435" w:rsidRPr="00804256">
        <w:rPr>
          <w:sz w:val="24"/>
          <w:szCs w:val="24"/>
        </w:rPr>
        <w:t>(NTNC)</w:t>
      </w:r>
      <w:r w:rsidR="00A960D4">
        <w:rPr>
          <w:sz w:val="24"/>
          <w:szCs w:val="24"/>
        </w:rPr>
        <w:t xml:space="preserve"> serv</w:t>
      </w:r>
      <w:r w:rsidR="00586DA6">
        <w:rPr>
          <w:sz w:val="24"/>
          <w:szCs w:val="24"/>
        </w:rPr>
        <w:t>e a nonresidential populatio</w:t>
      </w:r>
      <w:r w:rsidR="00F50492">
        <w:rPr>
          <w:sz w:val="24"/>
          <w:szCs w:val="24"/>
        </w:rPr>
        <w:t xml:space="preserve">n </w:t>
      </w:r>
      <w:r w:rsidR="00586DA6">
        <w:rPr>
          <w:sz w:val="24"/>
          <w:szCs w:val="24"/>
        </w:rPr>
        <w:t>that</w:t>
      </w:r>
      <w:r w:rsidR="00F50492">
        <w:rPr>
          <w:sz w:val="24"/>
          <w:szCs w:val="24"/>
        </w:rPr>
        <w:t xml:space="preserve"> does not change day to day, such as </w:t>
      </w:r>
      <w:r w:rsidR="00A960D4">
        <w:rPr>
          <w:sz w:val="24"/>
          <w:szCs w:val="24"/>
        </w:rPr>
        <w:t xml:space="preserve">schools, </w:t>
      </w:r>
      <w:r w:rsidR="003F7705">
        <w:rPr>
          <w:sz w:val="24"/>
          <w:szCs w:val="24"/>
        </w:rPr>
        <w:t xml:space="preserve">day care centers, or </w:t>
      </w:r>
      <w:r w:rsidR="00A960D4">
        <w:rPr>
          <w:sz w:val="24"/>
          <w:szCs w:val="24"/>
        </w:rPr>
        <w:t>hospitals</w:t>
      </w:r>
      <w:r w:rsidR="003F7705">
        <w:rPr>
          <w:sz w:val="24"/>
          <w:szCs w:val="24"/>
        </w:rPr>
        <w:t xml:space="preserve"> with their own water supplies.   </w:t>
      </w:r>
    </w:p>
    <w:p w14:paraId="6A57F72A" w14:textId="77777777" w:rsidR="00804256" w:rsidRPr="00804256" w:rsidRDefault="00804256" w:rsidP="00804256">
      <w:pPr>
        <w:rPr>
          <w:sz w:val="24"/>
          <w:szCs w:val="24"/>
        </w:rPr>
      </w:pPr>
    </w:p>
    <w:p w14:paraId="4BB20736" w14:textId="77777777" w:rsidR="00060B21" w:rsidRPr="00804256" w:rsidRDefault="00BA3435" w:rsidP="00804256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ED20BE" w:rsidRPr="00804256">
        <w:rPr>
          <w:sz w:val="24"/>
          <w:szCs w:val="24"/>
        </w:rPr>
        <w:t xml:space="preserve">water monitoring and other requirements </w:t>
      </w:r>
      <w:r>
        <w:rPr>
          <w:sz w:val="24"/>
          <w:szCs w:val="24"/>
        </w:rPr>
        <w:t xml:space="preserve">will </w:t>
      </w:r>
      <w:r w:rsidR="00ED20BE" w:rsidRPr="00804256">
        <w:rPr>
          <w:sz w:val="24"/>
          <w:szCs w:val="24"/>
        </w:rPr>
        <w:t xml:space="preserve">depend on </w:t>
      </w:r>
      <w:r>
        <w:rPr>
          <w:sz w:val="24"/>
          <w:szCs w:val="24"/>
        </w:rPr>
        <w:t xml:space="preserve">the type of system </w:t>
      </w:r>
      <w:r w:rsidR="00ED20BE" w:rsidRPr="00804256">
        <w:rPr>
          <w:sz w:val="24"/>
          <w:szCs w:val="24"/>
        </w:rPr>
        <w:t>you</w:t>
      </w:r>
      <w:r>
        <w:rPr>
          <w:sz w:val="24"/>
          <w:szCs w:val="24"/>
        </w:rPr>
        <w:t xml:space="preserve"> are operating</w:t>
      </w:r>
      <w:r w:rsidR="00ED20BE" w:rsidRPr="00804256">
        <w:rPr>
          <w:sz w:val="24"/>
          <w:szCs w:val="24"/>
        </w:rPr>
        <w:t>.</w:t>
      </w:r>
      <w:r w:rsidR="007A2ED2" w:rsidRPr="00804256">
        <w:rPr>
          <w:sz w:val="24"/>
          <w:szCs w:val="24"/>
        </w:rPr>
        <w:t xml:space="preserve"> </w:t>
      </w:r>
      <w:r>
        <w:rPr>
          <w:sz w:val="24"/>
          <w:szCs w:val="24"/>
        </w:rPr>
        <w:t>To find out</w:t>
      </w:r>
      <w:r w:rsidRPr="00804256">
        <w:rPr>
          <w:sz w:val="24"/>
          <w:szCs w:val="24"/>
        </w:rPr>
        <w:t xml:space="preserve"> whether </w:t>
      </w:r>
      <w:r>
        <w:rPr>
          <w:sz w:val="24"/>
          <w:szCs w:val="24"/>
        </w:rPr>
        <w:t>it</w:t>
      </w:r>
      <w:r w:rsidRPr="00804256">
        <w:rPr>
          <w:sz w:val="24"/>
          <w:szCs w:val="24"/>
        </w:rPr>
        <w:t xml:space="preserve"> is a TNC or NTNC</w:t>
      </w:r>
      <w:r>
        <w:rPr>
          <w:sz w:val="24"/>
          <w:szCs w:val="24"/>
        </w:rPr>
        <w:t xml:space="preserve">, check your </w:t>
      </w:r>
      <w:r w:rsidR="00060B21" w:rsidRPr="00BA3435">
        <w:rPr>
          <w:i/>
          <w:sz w:val="24"/>
          <w:szCs w:val="24"/>
        </w:rPr>
        <w:t>W</w:t>
      </w:r>
      <w:r w:rsidR="0038491D" w:rsidRPr="00BA3435">
        <w:rPr>
          <w:i/>
          <w:sz w:val="24"/>
          <w:szCs w:val="24"/>
        </w:rPr>
        <w:t>ater Facilities Inventory</w:t>
      </w:r>
      <w:r w:rsidR="00F8230A" w:rsidRPr="00BA3435">
        <w:rPr>
          <w:i/>
          <w:sz w:val="24"/>
          <w:szCs w:val="24"/>
        </w:rPr>
        <w:t xml:space="preserve"> </w:t>
      </w:r>
      <w:r w:rsidRPr="00BA3435">
        <w:rPr>
          <w:i/>
          <w:sz w:val="24"/>
          <w:szCs w:val="24"/>
        </w:rPr>
        <w:t>F</w:t>
      </w:r>
      <w:r w:rsidR="0038491D" w:rsidRPr="00BA3435">
        <w:rPr>
          <w:i/>
          <w:sz w:val="24"/>
          <w:szCs w:val="24"/>
        </w:rPr>
        <w:t>orm</w:t>
      </w:r>
      <w:r>
        <w:rPr>
          <w:sz w:val="24"/>
          <w:szCs w:val="24"/>
        </w:rPr>
        <w:t xml:space="preserve"> </w:t>
      </w:r>
      <w:r w:rsidRPr="00804256">
        <w:rPr>
          <w:sz w:val="24"/>
          <w:szCs w:val="24"/>
        </w:rPr>
        <w:t>(WFI)</w:t>
      </w:r>
      <w:r w:rsidR="00877B1B" w:rsidRPr="00804256">
        <w:rPr>
          <w:sz w:val="24"/>
          <w:szCs w:val="24"/>
        </w:rPr>
        <w:t>.</w:t>
      </w:r>
      <w:r w:rsidR="00D15BC9" w:rsidRPr="00804256">
        <w:rPr>
          <w:sz w:val="24"/>
          <w:szCs w:val="24"/>
        </w:rPr>
        <w:t xml:space="preserve"> </w:t>
      </w:r>
      <w:r w:rsidR="006E2656" w:rsidRPr="00804256">
        <w:rPr>
          <w:sz w:val="24"/>
          <w:szCs w:val="24"/>
        </w:rPr>
        <w:t xml:space="preserve"> </w:t>
      </w:r>
    </w:p>
    <w:p w14:paraId="07CB6D40" w14:textId="77777777" w:rsidR="00E611A5" w:rsidRDefault="00E611A5" w:rsidP="00955825">
      <w:pPr>
        <w:rPr>
          <w:sz w:val="24"/>
          <w:szCs w:val="24"/>
        </w:rPr>
      </w:pPr>
    </w:p>
    <w:p w14:paraId="222AE06E" w14:textId="77777777" w:rsidR="00627BB9" w:rsidRDefault="00627BB9" w:rsidP="00627BB9">
      <w:pPr>
        <w:shd w:val="clear" w:color="auto" w:fill="CCC0D9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44"/>
        </w:rPr>
        <w:t>Our Publications</w:t>
      </w:r>
    </w:p>
    <w:p w14:paraId="61F0ADEE" w14:textId="77777777" w:rsidR="00627BB9" w:rsidRDefault="00541E57" w:rsidP="00627B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guide </w:t>
      </w:r>
      <w:r w:rsidR="00627BB9">
        <w:rPr>
          <w:color w:val="000000"/>
          <w:sz w:val="24"/>
          <w:szCs w:val="24"/>
        </w:rPr>
        <w:t>reference</w:t>
      </w:r>
      <w:r>
        <w:rPr>
          <w:color w:val="000000"/>
          <w:sz w:val="24"/>
          <w:szCs w:val="24"/>
        </w:rPr>
        <w:t>s</w:t>
      </w:r>
      <w:r w:rsidR="00627BB9">
        <w:rPr>
          <w:color w:val="000000"/>
          <w:sz w:val="24"/>
          <w:szCs w:val="24"/>
        </w:rPr>
        <w:t xml:space="preserve"> many publications </w:t>
      </w:r>
      <w:r w:rsidR="00627BB9" w:rsidRPr="001A6244">
        <w:rPr>
          <w:color w:val="000000"/>
          <w:sz w:val="24"/>
          <w:szCs w:val="24"/>
        </w:rPr>
        <w:t>to</w:t>
      </w:r>
      <w:r w:rsidR="00627BB9">
        <w:rPr>
          <w:color w:val="000000"/>
          <w:sz w:val="24"/>
          <w:szCs w:val="24"/>
        </w:rPr>
        <w:t xml:space="preserve"> </w:t>
      </w:r>
      <w:r w:rsidR="00627BB9" w:rsidRPr="001A6244">
        <w:rPr>
          <w:color w:val="000000"/>
          <w:sz w:val="24"/>
          <w:szCs w:val="24"/>
        </w:rPr>
        <w:t>help you manage your water system</w:t>
      </w:r>
      <w:r w:rsidR="00627BB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To access</w:t>
      </w:r>
      <w:r w:rsidR="00572B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them, just click the title or visit us online at the links below.</w:t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028"/>
      </w:tblGrid>
      <w:tr w:rsidR="00847CF2" w14:paraId="67930B50" w14:textId="77777777" w:rsidTr="00847CF2">
        <w:tc>
          <w:tcPr>
            <w:tcW w:w="1620" w:type="dxa"/>
          </w:tcPr>
          <w:p w14:paraId="694D78B9" w14:textId="77777777" w:rsidR="00847CF2" w:rsidRPr="00847CF2" w:rsidRDefault="00847CF2" w:rsidP="00847C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uppressAutoHyphens/>
              <w:jc w:val="right"/>
              <w:rPr>
                <w:b/>
                <w:color w:val="000000"/>
                <w:sz w:val="22"/>
                <w:szCs w:val="22"/>
              </w:rPr>
            </w:pPr>
            <w:r w:rsidRPr="00847CF2">
              <w:rPr>
                <w:b/>
                <w:color w:val="000000"/>
                <w:sz w:val="22"/>
                <w:szCs w:val="22"/>
              </w:rPr>
              <w:t>Publications:</w:t>
            </w:r>
          </w:p>
        </w:tc>
        <w:tc>
          <w:tcPr>
            <w:tcW w:w="8028" w:type="dxa"/>
          </w:tcPr>
          <w:p w14:paraId="5C1D354F" w14:textId="77777777" w:rsidR="00847CF2" w:rsidRPr="007A4743" w:rsidRDefault="007A1CB1" w:rsidP="00847C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uppressAutoHyphens/>
              <w:rPr>
                <w:b/>
                <w:color w:val="000000"/>
                <w:sz w:val="18"/>
                <w:szCs w:val="18"/>
              </w:rPr>
            </w:pPr>
            <w:hyperlink r:id="rId20" w:history="1">
              <w:r w:rsidR="00847CF2" w:rsidRPr="007A4743">
                <w:rPr>
                  <w:rStyle w:val="Hyperlink"/>
                  <w:sz w:val="18"/>
                  <w:szCs w:val="18"/>
                  <w:u w:val="none"/>
                </w:rPr>
                <w:t>http://www.doh.wa.gov/CommunityandEnvironment/DrinkingWater/PublicationsandForms.aspx</w:t>
              </w:r>
            </w:hyperlink>
          </w:p>
        </w:tc>
      </w:tr>
      <w:tr w:rsidR="00847CF2" w14:paraId="2409890D" w14:textId="77777777" w:rsidTr="00847CF2">
        <w:tc>
          <w:tcPr>
            <w:tcW w:w="1620" w:type="dxa"/>
          </w:tcPr>
          <w:p w14:paraId="0F25E052" w14:textId="77777777" w:rsidR="00847CF2" w:rsidRPr="00847CF2" w:rsidRDefault="00847CF2" w:rsidP="00847C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uppressAutoHyphens/>
              <w:jc w:val="right"/>
              <w:rPr>
                <w:b/>
                <w:color w:val="000000"/>
                <w:sz w:val="22"/>
                <w:szCs w:val="22"/>
              </w:rPr>
            </w:pPr>
            <w:r w:rsidRPr="00847CF2">
              <w:rPr>
                <w:b/>
                <w:sz w:val="22"/>
                <w:szCs w:val="22"/>
              </w:rPr>
              <w:t>Forms</w:t>
            </w:r>
          </w:p>
        </w:tc>
        <w:tc>
          <w:tcPr>
            <w:tcW w:w="8028" w:type="dxa"/>
          </w:tcPr>
          <w:p w14:paraId="3B1B5E9D" w14:textId="77777777" w:rsidR="00847CF2" w:rsidRPr="007A4743" w:rsidRDefault="007A1CB1" w:rsidP="00847C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uppressAutoHyphens/>
              <w:rPr>
                <w:b/>
                <w:color w:val="000000"/>
                <w:sz w:val="18"/>
                <w:szCs w:val="18"/>
              </w:rPr>
            </w:pPr>
            <w:hyperlink r:id="rId21" w:history="1">
              <w:r w:rsidR="00847CF2" w:rsidRPr="007A4743">
                <w:rPr>
                  <w:rStyle w:val="Hyperlink"/>
                  <w:sz w:val="18"/>
                  <w:szCs w:val="18"/>
                  <w:u w:val="none"/>
                </w:rPr>
                <w:t>http://www.doh.wa.gov/CommunityandEnvironment/DrinkingWater/PublicationsandForms/Forms.aspx</w:t>
              </w:r>
            </w:hyperlink>
          </w:p>
        </w:tc>
      </w:tr>
      <w:tr w:rsidR="00847CF2" w14:paraId="0600F3DC" w14:textId="77777777" w:rsidTr="00847CF2">
        <w:tc>
          <w:tcPr>
            <w:tcW w:w="1620" w:type="dxa"/>
          </w:tcPr>
          <w:p w14:paraId="1CDB6D4D" w14:textId="77777777" w:rsidR="00847CF2" w:rsidRPr="00847CF2" w:rsidRDefault="00847CF2" w:rsidP="00847C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uppressAutoHyphens/>
              <w:jc w:val="right"/>
              <w:rPr>
                <w:b/>
                <w:color w:val="000000"/>
                <w:sz w:val="22"/>
                <w:szCs w:val="22"/>
              </w:rPr>
            </w:pPr>
            <w:r w:rsidRPr="00847CF2">
              <w:rPr>
                <w:b/>
                <w:sz w:val="22"/>
                <w:szCs w:val="22"/>
              </w:rPr>
              <w:t>Website</w:t>
            </w:r>
            <w:r w:rsidRPr="00847CF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28" w:type="dxa"/>
          </w:tcPr>
          <w:p w14:paraId="28FCD194" w14:textId="77777777" w:rsidR="00847CF2" w:rsidRPr="007A4743" w:rsidRDefault="007A1CB1" w:rsidP="00847C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uppressAutoHyphens/>
              <w:rPr>
                <w:b/>
                <w:color w:val="000000"/>
                <w:sz w:val="18"/>
                <w:szCs w:val="18"/>
              </w:rPr>
            </w:pPr>
            <w:hyperlink r:id="rId22" w:history="1">
              <w:r w:rsidR="00847CF2" w:rsidRPr="007A4743">
                <w:rPr>
                  <w:rStyle w:val="Hyperlink"/>
                  <w:sz w:val="18"/>
                  <w:szCs w:val="18"/>
                  <w:u w:val="none"/>
                </w:rPr>
                <w:t>http://www.doh.wa.gov/CommunityandEnvironment/DrinkingWater.aspx</w:t>
              </w:r>
            </w:hyperlink>
          </w:p>
        </w:tc>
      </w:tr>
    </w:tbl>
    <w:p w14:paraId="6D97F145" w14:textId="77777777" w:rsidR="00627BB9" w:rsidRDefault="00627BB9" w:rsidP="00627B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  <w:szCs w:val="24"/>
        </w:rPr>
      </w:pPr>
    </w:p>
    <w:p w14:paraId="790FE6AA" w14:textId="77777777" w:rsidR="00627BB9" w:rsidRPr="00A6388F" w:rsidRDefault="00A6388F" w:rsidP="00627B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A6388F">
        <w:rPr>
          <w:color w:val="000000"/>
          <w:sz w:val="24"/>
          <w:szCs w:val="24"/>
        </w:rPr>
        <w:t>ew owners of water systems</w:t>
      </w:r>
      <w:r>
        <w:rPr>
          <w:color w:val="000000"/>
          <w:sz w:val="24"/>
          <w:szCs w:val="24"/>
        </w:rPr>
        <w:t xml:space="preserve"> can find advice about </w:t>
      </w:r>
      <w:r w:rsidRPr="00A6388F">
        <w:rPr>
          <w:color w:val="000000"/>
          <w:sz w:val="24"/>
          <w:szCs w:val="24"/>
        </w:rPr>
        <w:t xml:space="preserve">getting started, helpful tips, and information on their responsibilities </w:t>
      </w:r>
      <w:r>
        <w:rPr>
          <w:color w:val="000000"/>
          <w:sz w:val="24"/>
          <w:szCs w:val="24"/>
        </w:rPr>
        <w:t xml:space="preserve">in </w:t>
      </w:r>
      <w:hyperlink r:id="rId23" w:tgtFrame="_blank" w:history="1">
        <w:r w:rsidRPr="007A4743">
          <w:rPr>
            <w:rStyle w:val="Hyperlink"/>
            <w:b/>
            <w:i/>
            <w:sz w:val="24"/>
            <w:szCs w:val="24"/>
            <w:u w:val="none"/>
          </w:rPr>
          <w:t>Owning and Managing a Drinking Water System</w:t>
        </w:r>
      </w:hyperlink>
      <w:r w:rsidRPr="00A6388F">
        <w:rPr>
          <w:b/>
          <w:sz w:val="24"/>
          <w:szCs w:val="24"/>
        </w:rPr>
        <w:t xml:space="preserve"> (331-084)</w:t>
      </w:r>
      <w:r>
        <w:rPr>
          <w:b/>
          <w:sz w:val="24"/>
          <w:szCs w:val="24"/>
        </w:rPr>
        <w:t>.</w:t>
      </w:r>
      <w:r w:rsidR="00627BB9" w:rsidRPr="00A6388F">
        <w:rPr>
          <w:sz w:val="24"/>
          <w:szCs w:val="24"/>
        </w:rPr>
        <w:t xml:space="preserve"> </w:t>
      </w:r>
    </w:p>
    <w:p w14:paraId="7210F8AC" w14:textId="77777777" w:rsidR="00627BB9" w:rsidRPr="00A6388F" w:rsidRDefault="00627BB9" w:rsidP="00627B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  <w:szCs w:val="24"/>
        </w:rPr>
      </w:pPr>
    </w:p>
    <w:p w14:paraId="1020D480" w14:textId="77777777" w:rsidR="00627BB9" w:rsidRPr="00287A4F" w:rsidRDefault="00627BB9" w:rsidP="00627B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</w:pPr>
    </w:p>
    <w:p w14:paraId="5684E946" w14:textId="77777777" w:rsidR="00627BB9" w:rsidRDefault="00627BB9" w:rsidP="00627BB9">
      <w:pPr>
        <w:rPr>
          <w:sz w:val="24"/>
          <w:szCs w:val="24"/>
        </w:rPr>
        <w:sectPr w:rsidR="00627BB9" w:rsidSect="00424EF4">
          <w:footerReference w:type="default" r:id="rId24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272"/>
        </w:sectPr>
      </w:pPr>
    </w:p>
    <w:bookmarkStart w:id="5" w:name="_Toc474252502"/>
    <w:bookmarkStart w:id="6" w:name="_Toc306217324"/>
    <w:bookmarkStart w:id="7" w:name="_Toc306563962"/>
    <w:bookmarkStart w:id="8" w:name="_Toc306652285"/>
    <w:bookmarkStart w:id="9" w:name="_Toc306652656"/>
    <w:p w14:paraId="43F5F3CD" w14:textId="77777777" w:rsidR="00627812" w:rsidRDefault="00F94CAC" w:rsidP="00CC1AE6">
      <w:pPr>
        <w:pStyle w:val="NCSWSMP2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BEACD2" wp14:editId="56F8C416">
                <wp:simplePos x="0" y="0"/>
                <wp:positionH relativeFrom="margin">
                  <wp:posOffset>4161790</wp:posOffset>
                </wp:positionH>
                <wp:positionV relativeFrom="page">
                  <wp:posOffset>447040</wp:posOffset>
                </wp:positionV>
                <wp:extent cx="768985" cy="2840990"/>
                <wp:effectExtent l="0" t="7302" r="4762" b="4763"/>
                <wp:wrapSquare wrapText="bothSides"/>
                <wp:docPr id="14" name="Double Bra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8985" cy="28409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F9697" w14:textId="77777777" w:rsidR="00477390" w:rsidRDefault="00477390" w:rsidP="00CE4BAE">
                            <w:pPr>
                              <w:spacing w:line="288" w:lineRule="auto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  <w:t>One step at a time is good walking.</w:t>
                            </w:r>
                          </w:p>
                          <w:p w14:paraId="2D20E969" w14:textId="77777777" w:rsidR="00477390" w:rsidRDefault="00477390" w:rsidP="00CE4BAE">
                            <w:pPr>
                              <w:spacing w:line="288" w:lineRule="auto"/>
                              <w:jc w:val="right"/>
                            </w:pPr>
                            <w:r>
                              <w:rPr>
                                <w:rFonts w:ascii="Cambria" w:hAnsi="Cambria"/>
                                <w:iCs/>
                                <w:color w:val="D3DFEE"/>
                              </w:rPr>
                              <w:t>-Chinese Proverb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EBF19" id="Double Brace 14" o:spid="_x0000_s1027" type="#_x0000_t186" style="position:absolute;margin-left:327.7pt;margin-top:35.2pt;width:60.55pt;height:223.7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" o:allowincell="f" filled="t" fillcolor="#1f497d" stroked="f" strokecolor="#5c83b4" strokeweight=".25pt">
                <v:shadow opacity=".5"/>
                <v:textbox>
                  <w:txbxContent>
                    <w:p w:rsidR="00477390" w:rsidRDefault="00477390" w:rsidP="00CE4BAE">
                      <w:pPr>
                        <w:spacing w:line="288" w:lineRule="auto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  <w:t>One step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  <w:t xml:space="preserve"> at a time is good walking.</w:t>
                      </w:r>
                    </w:p>
                    <w:p w:rsidR="00477390" w:rsidRDefault="00477390" w:rsidP="00CE4BAE">
                      <w:pPr>
                        <w:spacing w:line="288" w:lineRule="auto"/>
                        <w:jc w:val="right"/>
                      </w:pPr>
                      <w:r>
                        <w:rPr>
                          <w:rFonts w:ascii="Cambria" w:hAnsi="Cambria"/>
                          <w:iCs/>
                          <w:color w:val="D3DFEE"/>
                        </w:rPr>
                        <w:t>-Chinese Proverb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850DF" w:rsidRPr="002C5BB3">
        <w:t>U</w:t>
      </w:r>
      <w:r w:rsidR="001850DF">
        <w:t xml:space="preserve">sing this </w:t>
      </w:r>
      <w:r w:rsidR="004431BE">
        <w:t>Guide</w:t>
      </w:r>
      <w:bookmarkEnd w:id="5"/>
      <w:r w:rsidR="004431BE">
        <w:t xml:space="preserve"> </w:t>
      </w:r>
      <w:bookmarkEnd w:id="6"/>
      <w:bookmarkEnd w:id="7"/>
      <w:bookmarkEnd w:id="8"/>
      <w:bookmarkEnd w:id="9"/>
    </w:p>
    <w:p w14:paraId="4D96E35A" w14:textId="77777777" w:rsidR="001850DF" w:rsidRDefault="001850DF" w:rsidP="001850DF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</w:rPr>
      </w:pPr>
    </w:p>
    <w:p w14:paraId="309CD268" w14:textId="77777777" w:rsidR="004C2ECF" w:rsidRDefault="004C2ECF" w:rsidP="00A86172">
      <w:pPr>
        <w:rPr>
          <w:sz w:val="24"/>
          <w:szCs w:val="24"/>
        </w:rPr>
      </w:pPr>
      <w:r>
        <w:rPr>
          <w:sz w:val="24"/>
          <w:szCs w:val="24"/>
        </w:rPr>
        <w:t xml:space="preserve">This guide recognizes </w:t>
      </w:r>
      <w:r w:rsidRPr="002F25FF">
        <w:rPr>
          <w:sz w:val="24"/>
          <w:szCs w:val="24"/>
        </w:rPr>
        <w:t>that your function as a business or service provider is likely your highest prior</w:t>
      </w:r>
      <w:r w:rsidR="00877B1B">
        <w:rPr>
          <w:sz w:val="24"/>
          <w:szCs w:val="24"/>
        </w:rPr>
        <w:t>ity.</w:t>
      </w:r>
      <w:r w:rsidR="00A04E41">
        <w:rPr>
          <w:sz w:val="24"/>
          <w:szCs w:val="24"/>
        </w:rPr>
        <w:t xml:space="preserve"> </w:t>
      </w:r>
      <w:r w:rsidR="00874168">
        <w:rPr>
          <w:sz w:val="24"/>
          <w:szCs w:val="24"/>
        </w:rPr>
        <w:t>Operating</w:t>
      </w:r>
      <w:r w:rsidR="00877B1B">
        <w:rPr>
          <w:sz w:val="24"/>
          <w:szCs w:val="24"/>
        </w:rPr>
        <w:t xml:space="preserve"> a p</w:t>
      </w:r>
      <w:r w:rsidRPr="002F25FF">
        <w:rPr>
          <w:sz w:val="24"/>
          <w:szCs w:val="24"/>
        </w:rPr>
        <w:t>ublic drinking water s</w:t>
      </w:r>
      <w:r w:rsidR="00A04E41">
        <w:rPr>
          <w:sz w:val="24"/>
          <w:szCs w:val="24"/>
        </w:rPr>
        <w:t xml:space="preserve">ystem is not your primary function, </w:t>
      </w:r>
      <w:r w:rsidR="008726C3">
        <w:rPr>
          <w:sz w:val="24"/>
          <w:szCs w:val="24"/>
        </w:rPr>
        <w:t xml:space="preserve">but </w:t>
      </w:r>
      <w:r w:rsidR="007A2ED2">
        <w:rPr>
          <w:sz w:val="24"/>
          <w:szCs w:val="24"/>
        </w:rPr>
        <w:t>it</w:t>
      </w:r>
      <w:r w:rsidR="00A04E41">
        <w:rPr>
          <w:sz w:val="24"/>
          <w:szCs w:val="24"/>
        </w:rPr>
        <w:t xml:space="preserve"> is an integral part of your business. </w:t>
      </w:r>
      <w:r>
        <w:rPr>
          <w:sz w:val="24"/>
          <w:szCs w:val="24"/>
        </w:rPr>
        <w:t>Th</w:t>
      </w:r>
      <w:r w:rsidR="00A04E41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guide </w:t>
      </w:r>
      <w:r w:rsidR="002A5E69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 tool to create the most appropriate management program for your water system regardless of the nature of your primary business. </w:t>
      </w:r>
    </w:p>
    <w:p w14:paraId="0B40AA0A" w14:textId="77777777" w:rsidR="004C2ECF" w:rsidRDefault="004C2ECF" w:rsidP="00A86172">
      <w:pPr>
        <w:rPr>
          <w:sz w:val="24"/>
          <w:szCs w:val="24"/>
        </w:rPr>
      </w:pPr>
    </w:p>
    <w:p w14:paraId="4AC7F555" w14:textId="77777777" w:rsidR="00C244BE" w:rsidRDefault="00874168" w:rsidP="00F35D9C">
      <w:pPr>
        <w:rPr>
          <w:b/>
          <w:color w:val="000000"/>
          <w:sz w:val="24"/>
        </w:rPr>
      </w:pPr>
      <w:r>
        <w:rPr>
          <w:sz w:val="24"/>
          <w:szCs w:val="24"/>
        </w:rPr>
        <w:t>As you follow the steps in this guide, t</w:t>
      </w:r>
      <w:r w:rsidR="00A86172">
        <w:rPr>
          <w:color w:val="000000"/>
          <w:sz w:val="24"/>
        </w:rPr>
        <w:t xml:space="preserve">he </w:t>
      </w:r>
      <w:r w:rsidR="00137087">
        <w:rPr>
          <w:color w:val="000000"/>
          <w:sz w:val="24"/>
        </w:rPr>
        <w:t xml:space="preserve">planning </w:t>
      </w:r>
      <w:r w:rsidR="00A86172">
        <w:rPr>
          <w:color w:val="000000"/>
          <w:sz w:val="24"/>
        </w:rPr>
        <w:t>document you develop is a Small Water System Management Program (SWSMP)</w:t>
      </w:r>
      <w:r w:rsidR="00137087">
        <w:rPr>
          <w:color w:val="000000"/>
          <w:sz w:val="24"/>
        </w:rPr>
        <w:t xml:space="preserve"> </w:t>
      </w:r>
      <w:r w:rsidR="007A2ED2">
        <w:rPr>
          <w:color w:val="000000"/>
          <w:sz w:val="24"/>
        </w:rPr>
        <w:t>(</w:t>
      </w:r>
      <w:r w:rsidR="00A86172">
        <w:rPr>
          <w:color w:val="000000"/>
          <w:sz w:val="24"/>
        </w:rPr>
        <w:t>WAC 246-290-105</w:t>
      </w:r>
      <w:r w:rsidR="007A2ED2">
        <w:rPr>
          <w:color w:val="000000"/>
          <w:sz w:val="24"/>
        </w:rPr>
        <w:t>)</w:t>
      </w:r>
      <w:r w:rsidR="00A86172">
        <w:rPr>
          <w:color w:val="000000"/>
          <w:sz w:val="24"/>
        </w:rPr>
        <w:t xml:space="preserve">. </w:t>
      </w:r>
      <w:r w:rsidR="00A86172" w:rsidRPr="00926492">
        <w:rPr>
          <w:b/>
          <w:color w:val="000000"/>
          <w:sz w:val="24"/>
        </w:rPr>
        <w:t xml:space="preserve">All </w:t>
      </w:r>
      <w:r w:rsidR="007A2ED2">
        <w:rPr>
          <w:b/>
          <w:color w:val="000000"/>
          <w:sz w:val="24"/>
        </w:rPr>
        <w:t>noncommunity</w:t>
      </w:r>
      <w:r w:rsidR="00A86172" w:rsidRPr="00926492">
        <w:rPr>
          <w:b/>
          <w:color w:val="000000"/>
          <w:sz w:val="24"/>
        </w:rPr>
        <w:t xml:space="preserve"> public water systems </w:t>
      </w:r>
      <w:r w:rsidR="00A86172">
        <w:rPr>
          <w:b/>
          <w:color w:val="000000"/>
          <w:sz w:val="24"/>
        </w:rPr>
        <w:t>m</w:t>
      </w:r>
      <w:r w:rsidR="00A86172" w:rsidRPr="00926492">
        <w:rPr>
          <w:b/>
          <w:color w:val="000000"/>
          <w:sz w:val="24"/>
        </w:rPr>
        <w:t>ust develop and implement a SWSMP.</w:t>
      </w:r>
      <w:r w:rsidR="007A2ED2">
        <w:rPr>
          <w:b/>
          <w:color w:val="000000"/>
          <w:sz w:val="24"/>
        </w:rPr>
        <w:t xml:space="preserve"> </w:t>
      </w:r>
    </w:p>
    <w:p w14:paraId="741BA474" w14:textId="77777777" w:rsidR="00C244BE" w:rsidRDefault="00C244BE" w:rsidP="00F35D9C">
      <w:pPr>
        <w:rPr>
          <w:b/>
          <w:color w:val="000000"/>
          <w:sz w:val="24"/>
        </w:rPr>
      </w:pPr>
    </w:p>
    <w:p w14:paraId="6380E987" w14:textId="77777777" w:rsidR="00F35D9C" w:rsidRDefault="00F35D9C" w:rsidP="00F35D9C">
      <w:pPr>
        <w:rPr>
          <w:sz w:val="24"/>
          <w:szCs w:val="24"/>
        </w:rPr>
      </w:pPr>
      <w:r w:rsidRPr="00E35284">
        <w:rPr>
          <w:color w:val="000000"/>
          <w:sz w:val="24"/>
          <w:szCs w:val="24"/>
        </w:rPr>
        <w:t>If</w:t>
      </w:r>
      <w:r w:rsidRPr="00E35284">
        <w:rPr>
          <w:sz w:val="24"/>
          <w:szCs w:val="24"/>
        </w:rPr>
        <w:t xml:space="preserve"> your system primarily serves seasonal </w:t>
      </w:r>
      <w:r w:rsidR="007A2ED2" w:rsidRPr="00E35284">
        <w:rPr>
          <w:sz w:val="24"/>
          <w:szCs w:val="24"/>
        </w:rPr>
        <w:t xml:space="preserve">residences </w:t>
      </w:r>
      <w:r w:rsidRPr="00E35284">
        <w:rPr>
          <w:sz w:val="24"/>
          <w:szCs w:val="24"/>
        </w:rPr>
        <w:t xml:space="preserve">or </w:t>
      </w:r>
      <w:r w:rsidR="007A2ED2" w:rsidRPr="00E35284">
        <w:rPr>
          <w:sz w:val="24"/>
          <w:szCs w:val="24"/>
        </w:rPr>
        <w:t xml:space="preserve">a </w:t>
      </w:r>
      <w:r w:rsidRPr="00E35284">
        <w:rPr>
          <w:sz w:val="24"/>
          <w:szCs w:val="24"/>
        </w:rPr>
        <w:t xml:space="preserve">second home development, </w:t>
      </w:r>
      <w:r w:rsidR="000844EC" w:rsidRPr="00E35284">
        <w:rPr>
          <w:sz w:val="24"/>
          <w:szCs w:val="24"/>
        </w:rPr>
        <w:t xml:space="preserve">consider </w:t>
      </w:r>
      <w:r w:rsidR="00C244BE" w:rsidRPr="00E35284">
        <w:rPr>
          <w:sz w:val="24"/>
          <w:szCs w:val="24"/>
        </w:rPr>
        <w:t xml:space="preserve">using the </w:t>
      </w:r>
      <w:hyperlink r:id="rId25" w:tgtFrame="_blank" w:history="1">
        <w:r w:rsidR="006D498E" w:rsidRPr="007A4743">
          <w:rPr>
            <w:rStyle w:val="Hyperlink"/>
            <w:b/>
            <w:i/>
            <w:sz w:val="24"/>
            <w:szCs w:val="24"/>
            <w:u w:val="none"/>
          </w:rPr>
          <w:t>Small Water System Management Program Guide</w:t>
        </w:r>
      </w:hyperlink>
      <w:r w:rsidR="008A7DB5">
        <w:t xml:space="preserve"> </w:t>
      </w:r>
      <w:r w:rsidR="00E35284" w:rsidRPr="00E35284">
        <w:rPr>
          <w:sz w:val="24"/>
          <w:szCs w:val="24"/>
        </w:rPr>
        <w:t>(331-134) instead of this guide. Though similar</w:t>
      </w:r>
      <w:r w:rsidR="00E35284">
        <w:rPr>
          <w:sz w:val="24"/>
          <w:szCs w:val="24"/>
        </w:rPr>
        <w:t xml:space="preserve">, that publication is for </w:t>
      </w:r>
      <w:r w:rsidR="00997E14" w:rsidRPr="00E35284">
        <w:rPr>
          <w:i/>
          <w:sz w:val="24"/>
          <w:szCs w:val="24"/>
        </w:rPr>
        <w:t>community</w:t>
      </w:r>
      <w:r w:rsidR="00997E14" w:rsidRPr="00E35284">
        <w:rPr>
          <w:sz w:val="24"/>
          <w:szCs w:val="24"/>
        </w:rPr>
        <w:t xml:space="preserve"> systems </w:t>
      </w:r>
      <w:r w:rsidR="00E35284">
        <w:rPr>
          <w:sz w:val="24"/>
          <w:szCs w:val="24"/>
        </w:rPr>
        <w:t xml:space="preserve">and it </w:t>
      </w:r>
      <w:r w:rsidR="00997E14" w:rsidRPr="00E35284">
        <w:rPr>
          <w:sz w:val="24"/>
          <w:szCs w:val="24"/>
        </w:rPr>
        <w:t>a</w:t>
      </w:r>
      <w:r w:rsidR="004B3C48" w:rsidRPr="00E35284">
        <w:rPr>
          <w:sz w:val="24"/>
          <w:szCs w:val="24"/>
        </w:rPr>
        <w:t>ddresses additional topics</w:t>
      </w:r>
      <w:r w:rsidR="004B3C48">
        <w:rPr>
          <w:sz w:val="24"/>
          <w:szCs w:val="24"/>
        </w:rPr>
        <w:t xml:space="preserve"> such as water rates, </w:t>
      </w:r>
      <w:r w:rsidR="001D612B">
        <w:rPr>
          <w:sz w:val="24"/>
          <w:szCs w:val="24"/>
        </w:rPr>
        <w:t xml:space="preserve">service policies, and </w:t>
      </w:r>
      <w:r w:rsidR="00997E14">
        <w:rPr>
          <w:sz w:val="24"/>
          <w:szCs w:val="24"/>
        </w:rPr>
        <w:t>financial planning.</w:t>
      </w:r>
      <w:r w:rsidR="007A2ED2">
        <w:rPr>
          <w:sz w:val="24"/>
          <w:szCs w:val="24"/>
        </w:rPr>
        <w:t xml:space="preserve"> </w:t>
      </w:r>
    </w:p>
    <w:p w14:paraId="638BD5C1" w14:textId="77777777" w:rsidR="007F061F" w:rsidRPr="00F35D9C" w:rsidRDefault="007F061F" w:rsidP="00F35D9C">
      <w:pPr>
        <w:rPr>
          <w:b/>
          <w:color w:val="000000"/>
          <w:sz w:val="24"/>
        </w:rPr>
      </w:pPr>
    </w:p>
    <w:p w14:paraId="069434AB" w14:textId="77777777" w:rsidR="005C54B5" w:rsidRPr="00520057" w:rsidRDefault="00F13636" w:rsidP="005C54B5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t xml:space="preserve">Try </w:t>
      </w:r>
      <w:r w:rsidR="00961596">
        <w:rPr>
          <w:noProof/>
          <w:sz w:val="24"/>
          <w:szCs w:val="24"/>
        </w:rPr>
        <w:t xml:space="preserve">to </w:t>
      </w:r>
      <w:r>
        <w:rPr>
          <w:noProof/>
          <w:sz w:val="24"/>
          <w:szCs w:val="24"/>
        </w:rPr>
        <w:t>involv</w:t>
      </w:r>
      <w:r w:rsidR="00961596">
        <w:rPr>
          <w:noProof/>
          <w:sz w:val="24"/>
          <w:szCs w:val="24"/>
        </w:rPr>
        <w:t xml:space="preserve">e </w:t>
      </w:r>
      <w:r w:rsidR="001D612B">
        <w:rPr>
          <w:sz w:val="24"/>
          <w:szCs w:val="24"/>
        </w:rPr>
        <w:t>yo</w:t>
      </w:r>
      <w:r w:rsidR="00FB47AF">
        <w:rPr>
          <w:sz w:val="24"/>
          <w:szCs w:val="24"/>
        </w:rPr>
        <w:t xml:space="preserve">ur certified operator, </w:t>
      </w:r>
      <w:r w:rsidR="005C54B5" w:rsidRPr="00EE65C8">
        <w:rPr>
          <w:sz w:val="24"/>
          <w:szCs w:val="24"/>
        </w:rPr>
        <w:t>vendors, contractors, and techn</w:t>
      </w:r>
      <w:r w:rsidR="00A54F9B">
        <w:rPr>
          <w:sz w:val="24"/>
          <w:szCs w:val="24"/>
        </w:rPr>
        <w:t>ical assistance providers</w:t>
      </w:r>
      <w:r w:rsidR="002A5E69">
        <w:rPr>
          <w:sz w:val="24"/>
          <w:szCs w:val="24"/>
        </w:rPr>
        <w:t xml:space="preserve"> as you develop your SWSMP</w:t>
      </w:r>
      <w:r w:rsidR="001D612B"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  <w:r w:rsidR="00EE65C8" w:rsidRPr="00520057">
        <w:rPr>
          <w:b/>
          <w:sz w:val="24"/>
          <w:szCs w:val="24"/>
        </w:rPr>
        <w:t>The</w:t>
      </w:r>
      <w:r w:rsidR="00520057">
        <w:rPr>
          <w:b/>
          <w:sz w:val="24"/>
          <w:szCs w:val="24"/>
        </w:rPr>
        <w:t xml:space="preserve"> key is to tackle th</w:t>
      </w:r>
      <w:r>
        <w:rPr>
          <w:b/>
          <w:sz w:val="24"/>
          <w:szCs w:val="24"/>
        </w:rPr>
        <w:t xml:space="preserve">e </w:t>
      </w:r>
      <w:r w:rsidR="00520057">
        <w:rPr>
          <w:b/>
          <w:sz w:val="24"/>
          <w:szCs w:val="24"/>
        </w:rPr>
        <w:t>e</w:t>
      </w:r>
      <w:r w:rsidR="00EE65C8" w:rsidRPr="00520057">
        <w:rPr>
          <w:b/>
          <w:sz w:val="24"/>
          <w:szCs w:val="24"/>
        </w:rPr>
        <w:t xml:space="preserve">ffort </w:t>
      </w:r>
      <w:r w:rsidR="005809C5">
        <w:rPr>
          <w:b/>
          <w:sz w:val="24"/>
          <w:szCs w:val="24"/>
        </w:rPr>
        <w:t xml:space="preserve">one step at a time and </w:t>
      </w:r>
      <w:r w:rsidR="000B7E3E">
        <w:rPr>
          <w:b/>
          <w:sz w:val="24"/>
          <w:szCs w:val="24"/>
        </w:rPr>
        <w:t xml:space="preserve">to </w:t>
      </w:r>
      <w:r w:rsidR="005809C5">
        <w:rPr>
          <w:b/>
          <w:sz w:val="24"/>
          <w:szCs w:val="24"/>
        </w:rPr>
        <w:t xml:space="preserve">keep </w:t>
      </w:r>
      <w:r>
        <w:rPr>
          <w:b/>
          <w:sz w:val="24"/>
          <w:szCs w:val="24"/>
        </w:rPr>
        <w:t>making progress.</w:t>
      </w:r>
      <w:r w:rsidR="007A2ED2">
        <w:rPr>
          <w:b/>
          <w:sz w:val="24"/>
          <w:szCs w:val="24"/>
        </w:rPr>
        <w:t xml:space="preserve"> </w:t>
      </w:r>
      <w:r w:rsidR="00137087">
        <w:rPr>
          <w:sz w:val="24"/>
          <w:szCs w:val="24"/>
        </w:rPr>
        <w:t>Your SWSMP wi</w:t>
      </w:r>
      <w:r w:rsidR="005809C5" w:rsidRPr="005809C5">
        <w:rPr>
          <w:sz w:val="24"/>
          <w:szCs w:val="24"/>
        </w:rPr>
        <w:t xml:space="preserve">ll be most </w:t>
      </w:r>
      <w:r w:rsidR="009841A9">
        <w:rPr>
          <w:sz w:val="24"/>
          <w:szCs w:val="24"/>
        </w:rPr>
        <w:t xml:space="preserve">valuable </w:t>
      </w:r>
      <w:r w:rsidR="005809C5" w:rsidRPr="005809C5">
        <w:rPr>
          <w:sz w:val="24"/>
          <w:szCs w:val="24"/>
        </w:rPr>
        <w:t xml:space="preserve">when you make it </w:t>
      </w:r>
      <w:r w:rsidR="00A22449">
        <w:rPr>
          <w:sz w:val="24"/>
          <w:szCs w:val="24"/>
        </w:rPr>
        <w:t>a “</w:t>
      </w:r>
      <w:r w:rsidR="005809C5">
        <w:rPr>
          <w:sz w:val="24"/>
          <w:szCs w:val="24"/>
        </w:rPr>
        <w:t>living</w:t>
      </w:r>
      <w:r w:rsidR="00A22449">
        <w:rPr>
          <w:sz w:val="24"/>
          <w:szCs w:val="24"/>
        </w:rPr>
        <w:t>”</w:t>
      </w:r>
      <w:r w:rsidR="005809C5">
        <w:rPr>
          <w:sz w:val="24"/>
          <w:szCs w:val="24"/>
        </w:rPr>
        <w:t xml:space="preserve"> document by</w:t>
      </w:r>
      <w:r w:rsidR="001F38EA">
        <w:rPr>
          <w:sz w:val="24"/>
          <w:szCs w:val="24"/>
        </w:rPr>
        <w:t xml:space="preserve"> </w:t>
      </w:r>
      <w:r w:rsidR="009841A9">
        <w:rPr>
          <w:sz w:val="24"/>
          <w:szCs w:val="24"/>
        </w:rPr>
        <w:t xml:space="preserve">continually updating it </w:t>
      </w:r>
      <w:r w:rsidR="00C67999">
        <w:rPr>
          <w:sz w:val="24"/>
          <w:szCs w:val="24"/>
        </w:rPr>
        <w:t>with relevant information</w:t>
      </w:r>
      <w:r>
        <w:rPr>
          <w:sz w:val="24"/>
          <w:szCs w:val="24"/>
        </w:rPr>
        <w:t>.</w:t>
      </w:r>
      <w:r w:rsidR="00D15BC9">
        <w:rPr>
          <w:sz w:val="24"/>
          <w:szCs w:val="24"/>
        </w:rPr>
        <w:t xml:space="preserve"> </w:t>
      </w:r>
      <w:r w:rsidR="00A22449">
        <w:rPr>
          <w:sz w:val="24"/>
          <w:szCs w:val="24"/>
        </w:rPr>
        <w:t xml:space="preserve"> </w:t>
      </w:r>
    </w:p>
    <w:p w14:paraId="7EB538A4" w14:textId="77777777" w:rsidR="005F4C88" w:rsidRDefault="005F4C88" w:rsidP="005C54B5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Cs w:val="24"/>
        </w:rPr>
      </w:pPr>
    </w:p>
    <w:p w14:paraId="094AF872" w14:textId="77777777" w:rsidR="005C54B5" w:rsidRDefault="008A7DB5" w:rsidP="005C54B5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  <w:r w:rsidRPr="008A7DB5">
        <w:rPr>
          <w:b/>
          <w:szCs w:val="24"/>
        </w:rPr>
        <w:t xml:space="preserve">This guide has </w:t>
      </w:r>
      <w:r w:rsidR="001A1D85" w:rsidRPr="008A7DB5">
        <w:rPr>
          <w:b/>
          <w:szCs w:val="24"/>
        </w:rPr>
        <w:t>f</w:t>
      </w:r>
      <w:r w:rsidR="00464F7E" w:rsidRPr="008A7DB5">
        <w:rPr>
          <w:b/>
          <w:szCs w:val="24"/>
        </w:rPr>
        <w:t xml:space="preserve">ive </w:t>
      </w:r>
      <w:r w:rsidR="006A56C1" w:rsidRPr="008A7DB5">
        <w:rPr>
          <w:b/>
          <w:szCs w:val="24"/>
        </w:rPr>
        <w:t>chapters</w:t>
      </w:r>
      <w:r>
        <w:rPr>
          <w:b/>
          <w:szCs w:val="24"/>
        </w:rPr>
        <w:t>.</w:t>
      </w:r>
      <w:r>
        <w:rPr>
          <w:szCs w:val="24"/>
        </w:rPr>
        <w:t xml:space="preserve"> Each chapter covers</w:t>
      </w:r>
      <w:r w:rsidR="00860DD3">
        <w:rPr>
          <w:szCs w:val="24"/>
        </w:rPr>
        <w:t xml:space="preserve"> </w:t>
      </w:r>
      <w:r>
        <w:rPr>
          <w:szCs w:val="24"/>
        </w:rPr>
        <w:t>a</w:t>
      </w:r>
      <w:r w:rsidR="00137087">
        <w:rPr>
          <w:szCs w:val="24"/>
        </w:rPr>
        <w:t xml:space="preserve"> </w:t>
      </w:r>
      <w:r w:rsidR="006A56C1">
        <w:rPr>
          <w:szCs w:val="24"/>
        </w:rPr>
        <w:t>major aspect of owning and operating a public water system</w:t>
      </w:r>
      <w:r>
        <w:rPr>
          <w:szCs w:val="24"/>
        </w:rPr>
        <w:t xml:space="preserve"> and contains </w:t>
      </w:r>
      <w:r w:rsidR="006A56C1">
        <w:rPr>
          <w:szCs w:val="24"/>
        </w:rPr>
        <w:t xml:space="preserve">sections that </w:t>
      </w:r>
      <w:r w:rsidR="00D5561A">
        <w:rPr>
          <w:szCs w:val="24"/>
        </w:rPr>
        <w:t>describe</w:t>
      </w:r>
      <w:r w:rsidR="00442EC1">
        <w:rPr>
          <w:szCs w:val="24"/>
        </w:rPr>
        <w:t xml:space="preserve"> </w:t>
      </w:r>
      <w:r>
        <w:rPr>
          <w:szCs w:val="24"/>
        </w:rPr>
        <w:t xml:space="preserve">separate </w:t>
      </w:r>
      <w:r w:rsidR="00442EC1">
        <w:rPr>
          <w:szCs w:val="24"/>
        </w:rPr>
        <w:t>element</w:t>
      </w:r>
      <w:r>
        <w:rPr>
          <w:szCs w:val="24"/>
        </w:rPr>
        <w:t>s</w:t>
      </w:r>
      <w:r w:rsidR="00442EC1">
        <w:rPr>
          <w:szCs w:val="24"/>
        </w:rPr>
        <w:t xml:space="preserve"> of </w:t>
      </w:r>
      <w:r w:rsidR="00137087">
        <w:rPr>
          <w:szCs w:val="24"/>
        </w:rPr>
        <w:t xml:space="preserve">public </w:t>
      </w:r>
      <w:r w:rsidR="002A5E69">
        <w:rPr>
          <w:szCs w:val="24"/>
        </w:rPr>
        <w:t>d</w:t>
      </w:r>
      <w:r w:rsidR="00D5561A">
        <w:rPr>
          <w:szCs w:val="24"/>
        </w:rPr>
        <w:t>rinking water re</w:t>
      </w:r>
      <w:r w:rsidR="001F38EA">
        <w:rPr>
          <w:szCs w:val="24"/>
        </w:rPr>
        <w:t>gulations</w:t>
      </w:r>
      <w:r w:rsidR="00137087">
        <w:rPr>
          <w:szCs w:val="24"/>
        </w:rPr>
        <w:t>.</w:t>
      </w:r>
      <w:r w:rsidR="007A2ED2">
        <w:rPr>
          <w:szCs w:val="24"/>
        </w:rPr>
        <w:t xml:space="preserve"> </w:t>
      </w:r>
      <w:r w:rsidR="00C67999">
        <w:rPr>
          <w:szCs w:val="24"/>
        </w:rPr>
        <w:t>Th</w:t>
      </w:r>
      <w:r w:rsidR="00137087">
        <w:rPr>
          <w:szCs w:val="24"/>
        </w:rPr>
        <w:t xml:space="preserve">is </w:t>
      </w:r>
      <w:r w:rsidR="00C67999">
        <w:rPr>
          <w:szCs w:val="24"/>
        </w:rPr>
        <w:t>information</w:t>
      </w:r>
      <w:r w:rsidR="00C25F9F">
        <w:rPr>
          <w:szCs w:val="24"/>
        </w:rPr>
        <w:t xml:space="preserve"> </w:t>
      </w:r>
      <w:r w:rsidR="00C67999">
        <w:rPr>
          <w:szCs w:val="24"/>
        </w:rPr>
        <w:t xml:space="preserve">will </w:t>
      </w:r>
      <w:r w:rsidR="00ED27A3">
        <w:rPr>
          <w:szCs w:val="24"/>
        </w:rPr>
        <w:t xml:space="preserve">help you </w:t>
      </w:r>
      <w:r w:rsidR="00E007AF">
        <w:rPr>
          <w:szCs w:val="24"/>
        </w:rPr>
        <w:t>det</w:t>
      </w:r>
      <w:r w:rsidR="00605DC7">
        <w:rPr>
          <w:szCs w:val="24"/>
        </w:rPr>
        <w:t xml:space="preserve">ermine </w:t>
      </w:r>
      <w:r w:rsidR="001A1D85">
        <w:rPr>
          <w:szCs w:val="24"/>
        </w:rPr>
        <w:t>whether</w:t>
      </w:r>
      <w:r w:rsidR="00605DC7">
        <w:rPr>
          <w:szCs w:val="24"/>
        </w:rPr>
        <w:t xml:space="preserve"> you should take action, and if so, what </w:t>
      </w:r>
      <w:r w:rsidR="00774F1B">
        <w:rPr>
          <w:szCs w:val="24"/>
        </w:rPr>
        <w:t>action to take.</w:t>
      </w:r>
      <w:r w:rsidR="007A2ED2">
        <w:rPr>
          <w:szCs w:val="24"/>
        </w:rPr>
        <w:t xml:space="preserve"> </w:t>
      </w:r>
      <w:r w:rsidR="00774F1B">
        <w:rPr>
          <w:szCs w:val="24"/>
        </w:rPr>
        <w:t>Do</w:t>
      </w:r>
      <w:r w:rsidR="00F35D9C">
        <w:rPr>
          <w:szCs w:val="24"/>
        </w:rPr>
        <w:t xml:space="preserve">n’t </w:t>
      </w:r>
      <w:r w:rsidR="00774F1B">
        <w:rPr>
          <w:szCs w:val="24"/>
        </w:rPr>
        <w:t xml:space="preserve">be alarmed if you discover that you have </w:t>
      </w:r>
      <w:r w:rsidR="009E3C89">
        <w:rPr>
          <w:szCs w:val="24"/>
        </w:rPr>
        <w:t xml:space="preserve">future </w:t>
      </w:r>
      <w:r w:rsidR="00774F1B">
        <w:rPr>
          <w:szCs w:val="24"/>
        </w:rPr>
        <w:t xml:space="preserve">work to do. </w:t>
      </w:r>
      <w:r w:rsidR="001C4565">
        <w:t xml:space="preserve">The </w:t>
      </w:r>
      <w:r w:rsidR="00774F1B">
        <w:t xml:space="preserve">purpose of this </w:t>
      </w:r>
      <w:r w:rsidR="00ED27A3">
        <w:t>guide is</w:t>
      </w:r>
      <w:r w:rsidR="00137087">
        <w:t xml:space="preserve"> to </w:t>
      </w:r>
      <w:r w:rsidR="00C25F9F">
        <w:t>create a</w:t>
      </w:r>
      <w:r w:rsidR="003D1F16">
        <w:t xml:space="preserve"> </w:t>
      </w:r>
      <w:r w:rsidR="007C661F">
        <w:t>program plan</w:t>
      </w:r>
      <w:r w:rsidR="002A5E69">
        <w:t xml:space="preserve"> </w:t>
      </w:r>
      <w:r w:rsidR="00C61F5B">
        <w:t xml:space="preserve">that </w:t>
      </w:r>
      <w:r w:rsidR="005C54B5">
        <w:t>posi</w:t>
      </w:r>
      <w:r w:rsidR="00251B06">
        <w:t>tions you t</w:t>
      </w:r>
      <w:r w:rsidR="0022103B">
        <w:t xml:space="preserve">o </w:t>
      </w:r>
      <w:r w:rsidR="00251B06">
        <w:t xml:space="preserve">successfully </w:t>
      </w:r>
      <w:r w:rsidR="0022103B">
        <w:t>manage and maintain your water system</w:t>
      </w:r>
      <w:r w:rsidR="005C54B5" w:rsidRPr="00E6359E">
        <w:t>.</w:t>
      </w:r>
      <w:r w:rsidR="007A2ED2">
        <w:t xml:space="preserve"> </w:t>
      </w:r>
      <w:r w:rsidR="00870EF8">
        <w:t xml:space="preserve">It is not </w:t>
      </w:r>
      <w:r w:rsidR="00060B21">
        <w:t>a compliance report.</w:t>
      </w:r>
      <w:r w:rsidR="007A2ED2">
        <w:t xml:space="preserve"> </w:t>
      </w:r>
      <w:r w:rsidR="005C54B5">
        <w:t xml:space="preserve">Some sections will </w:t>
      </w:r>
      <w:r w:rsidR="00ED27A3">
        <w:t>b</w:t>
      </w:r>
      <w:r w:rsidR="005C54B5">
        <w:t>e</w:t>
      </w:r>
      <w:r w:rsidR="00F13636">
        <w:t xml:space="preserve"> a </w:t>
      </w:r>
      <w:r w:rsidR="005C54B5">
        <w:t>higher priority</w:t>
      </w:r>
      <w:r w:rsidR="00F13636">
        <w:t xml:space="preserve"> for you</w:t>
      </w:r>
      <w:r w:rsidR="005C54B5">
        <w:t xml:space="preserve"> than others.</w:t>
      </w:r>
      <w:r w:rsidR="007A2ED2">
        <w:t xml:space="preserve"> </w:t>
      </w:r>
      <w:r w:rsidR="00EE65C8" w:rsidRPr="00EE65C8">
        <w:rPr>
          <w:b/>
        </w:rPr>
        <w:t>Focus on your</w:t>
      </w:r>
      <w:r w:rsidR="00870EF8">
        <w:rPr>
          <w:b/>
        </w:rPr>
        <w:t xml:space="preserve"> highest priorities first.</w:t>
      </w:r>
      <w:r w:rsidR="007A2ED2">
        <w:rPr>
          <w:b/>
        </w:rPr>
        <w:t xml:space="preserve"> </w:t>
      </w:r>
      <w:r w:rsidR="00F13636">
        <w:t>K</w:t>
      </w:r>
      <w:r w:rsidR="00137087">
        <w:t>eep track of your p</w:t>
      </w:r>
      <w:r w:rsidR="005C54B5">
        <w:t>rogress</w:t>
      </w:r>
      <w:r w:rsidR="00ED27A3">
        <w:t xml:space="preserve"> </w:t>
      </w:r>
      <w:r w:rsidR="005C54B5">
        <w:t>and</w:t>
      </w:r>
      <w:r w:rsidR="00076028">
        <w:t xml:space="preserve"> </w:t>
      </w:r>
      <w:r w:rsidR="00ED27A3">
        <w:t xml:space="preserve">plan </w:t>
      </w:r>
      <w:r w:rsidR="005C54B5">
        <w:t>future acti</w:t>
      </w:r>
      <w:r w:rsidR="00F13636">
        <w:t xml:space="preserve">on </w:t>
      </w:r>
      <w:r w:rsidR="005C54B5">
        <w:t xml:space="preserve">based on </w:t>
      </w:r>
      <w:r w:rsidR="00BA69EB">
        <w:t xml:space="preserve">your system’s specific </w:t>
      </w:r>
      <w:r w:rsidR="00C25F9F">
        <w:t>needs</w:t>
      </w:r>
      <w:r w:rsidR="007E0123">
        <w:t xml:space="preserve">. </w:t>
      </w:r>
    </w:p>
    <w:p w14:paraId="1C29F379" w14:textId="77777777" w:rsidR="00CC5256" w:rsidRPr="007A61B8" w:rsidRDefault="00CC5256" w:rsidP="005C54B5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color w:val="000000"/>
          <w:highlight w:val="yellow"/>
        </w:rPr>
      </w:pPr>
    </w:p>
    <w:p w14:paraId="106E3C6E" w14:textId="77777777" w:rsidR="00DB6F89" w:rsidRPr="00DB6F89" w:rsidRDefault="00ED27A3" w:rsidP="00DB6F89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</w:rPr>
      </w:pPr>
      <w:r>
        <w:rPr>
          <w:szCs w:val="24"/>
        </w:rPr>
        <w:t>The</w:t>
      </w:r>
      <w:r w:rsidR="00EE7B52">
        <w:rPr>
          <w:szCs w:val="24"/>
        </w:rPr>
        <w:t xml:space="preserve"> </w:t>
      </w:r>
      <w:r w:rsidR="00825685">
        <w:rPr>
          <w:szCs w:val="24"/>
        </w:rPr>
        <w:t xml:space="preserve">last chapter </w:t>
      </w:r>
      <w:r w:rsidR="00F13636">
        <w:rPr>
          <w:szCs w:val="24"/>
        </w:rPr>
        <w:t>has only one section, but it is one of the most important</w:t>
      </w:r>
      <w:r w:rsidR="007C661F">
        <w:rPr>
          <w:szCs w:val="24"/>
        </w:rPr>
        <w:t>.</w:t>
      </w:r>
      <w:r w:rsidR="007A2ED2">
        <w:rPr>
          <w:szCs w:val="24"/>
        </w:rPr>
        <w:t xml:space="preserve"> </w:t>
      </w:r>
      <w:r w:rsidR="00F13636">
        <w:rPr>
          <w:szCs w:val="24"/>
        </w:rPr>
        <w:t>It will be your list of future activities.</w:t>
      </w:r>
      <w:r w:rsidR="007A2ED2">
        <w:rPr>
          <w:szCs w:val="24"/>
        </w:rPr>
        <w:t xml:space="preserve"> </w:t>
      </w:r>
      <w:r w:rsidR="00825685">
        <w:rPr>
          <w:szCs w:val="24"/>
        </w:rPr>
        <w:t>Use</w:t>
      </w:r>
      <w:r w:rsidR="00287A4F">
        <w:rPr>
          <w:szCs w:val="24"/>
        </w:rPr>
        <w:t xml:space="preserve"> this section </w:t>
      </w:r>
      <w:r>
        <w:rPr>
          <w:szCs w:val="24"/>
        </w:rPr>
        <w:t xml:space="preserve">to </w:t>
      </w:r>
      <w:r w:rsidR="00EE65C8">
        <w:rPr>
          <w:szCs w:val="24"/>
        </w:rPr>
        <w:t xml:space="preserve">prioritize and </w:t>
      </w:r>
      <w:r w:rsidR="003D1F16">
        <w:rPr>
          <w:szCs w:val="24"/>
        </w:rPr>
        <w:t xml:space="preserve">keep </w:t>
      </w:r>
      <w:r w:rsidR="00EE65C8">
        <w:rPr>
          <w:szCs w:val="24"/>
        </w:rPr>
        <w:t xml:space="preserve">track </w:t>
      </w:r>
      <w:r w:rsidR="003D1F16">
        <w:rPr>
          <w:szCs w:val="24"/>
        </w:rPr>
        <w:t xml:space="preserve">of </w:t>
      </w:r>
      <w:r w:rsidR="00135A69">
        <w:rPr>
          <w:szCs w:val="24"/>
        </w:rPr>
        <w:t xml:space="preserve">unaddressed items </w:t>
      </w:r>
      <w:r w:rsidR="00C61F5B">
        <w:rPr>
          <w:szCs w:val="24"/>
        </w:rPr>
        <w:t xml:space="preserve">and </w:t>
      </w:r>
      <w:r w:rsidR="00287A4F">
        <w:rPr>
          <w:szCs w:val="24"/>
        </w:rPr>
        <w:t xml:space="preserve">planned </w:t>
      </w:r>
      <w:r w:rsidR="00187AF0">
        <w:rPr>
          <w:szCs w:val="24"/>
        </w:rPr>
        <w:t>actions</w:t>
      </w:r>
      <w:r w:rsidR="00825685">
        <w:rPr>
          <w:szCs w:val="24"/>
        </w:rPr>
        <w:t xml:space="preserve">. </w:t>
      </w:r>
      <w:r w:rsidR="001C19F4" w:rsidRPr="003073EA">
        <w:rPr>
          <w:b/>
          <w:szCs w:val="24"/>
        </w:rPr>
        <w:t xml:space="preserve">If your </w:t>
      </w:r>
      <w:r w:rsidR="00135A69" w:rsidRPr="003073EA">
        <w:rPr>
          <w:b/>
          <w:szCs w:val="24"/>
        </w:rPr>
        <w:t>latest sanitary survey identified</w:t>
      </w:r>
      <w:r w:rsidR="001C19F4" w:rsidRPr="003073EA">
        <w:rPr>
          <w:b/>
          <w:szCs w:val="24"/>
        </w:rPr>
        <w:t xml:space="preserve"> </w:t>
      </w:r>
      <w:r w:rsidR="006B25FF" w:rsidRPr="003073EA">
        <w:rPr>
          <w:b/>
          <w:szCs w:val="24"/>
        </w:rPr>
        <w:t xml:space="preserve">items </w:t>
      </w:r>
      <w:r w:rsidR="001C19F4" w:rsidRPr="003073EA">
        <w:rPr>
          <w:b/>
          <w:szCs w:val="24"/>
        </w:rPr>
        <w:t xml:space="preserve">to correct, </w:t>
      </w:r>
      <w:r w:rsidR="006B25FF" w:rsidRPr="003073EA">
        <w:rPr>
          <w:b/>
          <w:szCs w:val="24"/>
        </w:rPr>
        <w:t xml:space="preserve">include </w:t>
      </w:r>
      <w:r w:rsidR="00F13636">
        <w:rPr>
          <w:b/>
          <w:szCs w:val="24"/>
        </w:rPr>
        <w:t xml:space="preserve">them as </w:t>
      </w:r>
      <w:r w:rsidR="00191A85">
        <w:rPr>
          <w:b/>
          <w:szCs w:val="24"/>
        </w:rPr>
        <w:t xml:space="preserve">a high priority </w:t>
      </w:r>
      <w:r w:rsidR="00DB6F89" w:rsidRPr="003073EA">
        <w:rPr>
          <w:b/>
          <w:szCs w:val="24"/>
        </w:rPr>
        <w:t xml:space="preserve">in your list of </w:t>
      </w:r>
      <w:r w:rsidR="007E0123">
        <w:rPr>
          <w:b/>
          <w:szCs w:val="24"/>
        </w:rPr>
        <w:t>future activities.</w:t>
      </w:r>
      <w:r w:rsidR="007A2ED2">
        <w:rPr>
          <w:b/>
          <w:szCs w:val="24"/>
        </w:rPr>
        <w:t xml:space="preserve"> </w:t>
      </w:r>
    </w:p>
    <w:p w14:paraId="701108C5" w14:textId="77777777" w:rsidR="00757537" w:rsidRDefault="00757537" w:rsidP="001850DF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  <w:highlight w:val="yellow"/>
        </w:rPr>
      </w:pPr>
    </w:p>
    <w:p w14:paraId="588A7257" w14:textId="77777777" w:rsidR="008A60DE" w:rsidRDefault="007A61B8" w:rsidP="001850DF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</w:rPr>
      </w:pPr>
      <w:r w:rsidRPr="00EE65C8">
        <w:rPr>
          <w:color w:val="000000"/>
          <w:sz w:val="24"/>
        </w:rPr>
        <w:t>Some sections</w:t>
      </w:r>
      <w:r w:rsidR="003D1F16">
        <w:rPr>
          <w:color w:val="000000"/>
          <w:sz w:val="24"/>
        </w:rPr>
        <w:t xml:space="preserve"> </w:t>
      </w:r>
      <w:r w:rsidR="00194257">
        <w:rPr>
          <w:color w:val="000000"/>
          <w:sz w:val="24"/>
        </w:rPr>
        <w:t>have f</w:t>
      </w:r>
      <w:r w:rsidR="00C61F5B">
        <w:rPr>
          <w:color w:val="000000"/>
          <w:sz w:val="24"/>
        </w:rPr>
        <w:t xml:space="preserve">ill-in </w:t>
      </w:r>
      <w:r w:rsidR="003B2F53">
        <w:rPr>
          <w:color w:val="000000"/>
          <w:sz w:val="24"/>
        </w:rPr>
        <w:t xml:space="preserve">tables so you can create </w:t>
      </w:r>
      <w:r w:rsidR="003D1F16">
        <w:rPr>
          <w:color w:val="000000"/>
          <w:sz w:val="24"/>
        </w:rPr>
        <w:t>complete operational programs.</w:t>
      </w:r>
      <w:r w:rsidR="007A2ED2">
        <w:rPr>
          <w:color w:val="000000"/>
          <w:sz w:val="24"/>
        </w:rPr>
        <w:t xml:space="preserve"> </w:t>
      </w:r>
      <w:r w:rsidR="003D1F16">
        <w:rPr>
          <w:color w:val="000000"/>
          <w:sz w:val="24"/>
        </w:rPr>
        <w:t xml:space="preserve">Some of the tables have </w:t>
      </w:r>
      <w:r w:rsidR="008A60DE" w:rsidRPr="00EE65C8">
        <w:rPr>
          <w:color w:val="000000"/>
          <w:sz w:val="24"/>
        </w:rPr>
        <w:t>check boxes.</w:t>
      </w:r>
      <w:r w:rsidR="008A60DE">
        <w:rPr>
          <w:color w:val="000000"/>
          <w:sz w:val="24"/>
        </w:rPr>
        <w:t xml:space="preserve"> </w:t>
      </w:r>
      <w:bookmarkStart w:id="10" w:name="Check93"/>
    </w:p>
    <w:bookmarkEnd w:id="10"/>
    <w:p w14:paraId="52514859" w14:textId="77777777" w:rsidR="008A60DE" w:rsidRDefault="002F2060" w:rsidP="006D498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60DE">
        <w:rPr>
          <w:color w:val="000000"/>
          <w:sz w:val="24"/>
        </w:rPr>
        <w:instrText xml:space="preserve"> FORMCHECKBOX </w:instrText>
      </w:r>
      <w:r w:rsidR="007A1CB1">
        <w:rPr>
          <w:color w:val="000000"/>
          <w:sz w:val="24"/>
        </w:rPr>
      </w:r>
      <w:r w:rsidR="007A1CB1"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fldChar w:fldCharType="end"/>
      </w:r>
      <w:r w:rsidR="00385FB8">
        <w:rPr>
          <w:color w:val="000000"/>
          <w:sz w:val="24"/>
        </w:rPr>
        <w:t xml:space="preserve"> You can fill-in the check boxes by double clicking on the box and selecting </w:t>
      </w:r>
      <w:r w:rsidR="008A60DE">
        <w:rPr>
          <w:color w:val="000000"/>
          <w:sz w:val="24"/>
        </w:rPr>
        <w:t>“Checked” as the default value.</w:t>
      </w:r>
    </w:p>
    <w:p w14:paraId="135168E2" w14:textId="77777777" w:rsidR="00627BB9" w:rsidRDefault="00627BB9" w:rsidP="006D498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ind w:left="360" w:hanging="360"/>
        <w:rPr>
          <w:color w:val="000000"/>
          <w:sz w:val="24"/>
        </w:rPr>
      </w:pPr>
    </w:p>
    <w:p w14:paraId="353164D1" w14:textId="77777777" w:rsidR="00CC1AE6" w:rsidRDefault="00CC1AE6" w:rsidP="006D498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ind w:left="360" w:hanging="360"/>
        <w:rPr>
          <w:color w:val="000000"/>
          <w:sz w:val="24"/>
        </w:rPr>
      </w:pPr>
    </w:p>
    <w:p w14:paraId="42F5810A" w14:textId="77777777" w:rsidR="00CC1AE6" w:rsidRDefault="00CC1AE6" w:rsidP="006D498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ind w:left="360" w:hanging="360"/>
        <w:rPr>
          <w:color w:val="000000"/>
          <w:sz w:val="24"/>
        </w:rPr>
      </w:pPr>
    </w:p>
    <w:p w14:paraId="5F6431AD" w14:textId="77777777" w:rsidR="00627BB9" w:rsidRDefault="00627BB9" w:rsidP="006D498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ind w:left="360" w:hanging="360"/>
        <w:rPr>
          <w:color w:val="000000"/>
          <w:sz w:val="24"/>
        </w:rPr>
      </w:pPr>
    </w:p>
    <w:p w14:paraId="21D299E8" w14:textId="77777777" w:rsidR="00627812" w:rsidRDefault="007A2ED2" w:rsidP="00CC1AE6">
      <w:pPr>
        <w:pStyle w:val="NCSWSMP2"/>
        <w:rPr>
          <w:color w:val="000000"/>
        </w:rPr>
      </w:pPr>
      <w:bookmarkStart w:id="11" w:name="_Toc306217325"/>
      <w:bookmarkStart w:id="12" w:name="_Toc306563963"/>
      <w:bookmarkStart w:id="13" w:name="_Toc306652286"/>
      <w:bookmarkStart w:id="14" w:name="_Toc306652657"/>
      <w:bookmarkStart w:id="15" w:name="_Toc474252503"/>
      <w:r>
        <w:lastRenderedPageBreak/>
        <w:t>Noncommunity</w:t>
      </w:r>
      <w:r w:rsidR="00167FD1">
        <w:t xml:space="preserve"> </w:t>
      </w:r>
      <w:r w:rsidR="00F9332C">
        <w:t xml:space="preserve">Water </w:t>
      </w:r>
      <w:r w:rsidR="00167FD1">
        <w:t xml:space="preserve">System </w:t>
      </w:r>
      <w:bookmarkEnd w:id="11"/>
      <w:bookmarkEnd w:id="12"/>
      <w:bookmarkEnd w:id="13"/>
      <w:bookmarkEnd w:id="14"/>
      <w:r w:rsidR="00F9332C">
        <w:t>Planning</w:t>
      </w:r>
      <w:bookmarkEnd w:id="15"/>
    </w:p>
    <w:p w14:paraId="27672DE1" w14:textId="77777777" w:rsidR="007550B0" w:rsidRDefault="007550B0" w:rsidP="00955825">
      <w:pPr>
        <w:rPr>
          <w:sz w:val="24"/>
          <w:szCs w:val="24"/>
        </w:rPr>
      </w:pPr>
    </w:p>
    <w:p w14:paraId="3C57C6FD" w14:textId="77777777" w:rsidR="00620155" w:rsidRPr="00A62765" w:rsidRDefault="0042530C" w:rsidP="009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Active p</w:t>
      </w:r>
      <w:r w:rsidR="007550B0" w:rsidRPr="00A62765">
        <w:rPr>
          <w:b/>
          <w:sz w:val="24"/>
          <w:szCs w:val="24"/>
        </w:rPr>
        <w:t xml:space="preserve">lanning </w:t>
      </w:r>
      <w:r>
        <w:rPr>
          <w:b/>
          <w:sz w:val="24"/>
          <w:szCs w:val="24"/>
        </w:rPr>
        <w:t xml:space="preserve">is </w:t>
      </w:r>
      <w:r w:rsidR="007550B0" w:rsidRPr="00A62765">
        <w:rPr>
          <w:b/>
          <w:sz w:val="24"/>
          <w:szCs w:val="24"/>
        </w:rPr>
        <w:t xml:space="preserve">essential for all </w:t>
      </w:r>
      <w:r w:rsidR="001B61AC" w:rsidRPr="00A62765">
        <w:rPr>
          <w:b/>
          <w:sz w:val="24"/>
          <w:szCs w:val="24"/>
        </w:rPr>
        <w:t>types of water systems</w:t>
      </w:r>
      <w:r w:rsidR="00CD5643" w:rsidRPr="00A62765">
        <w:rPr>
          <w:b/>
          <w:sz w:val="24"/>
          <w:szCs w:val="24"/>
        </w:rPr>
        <w:t>.</w:t>
      </w:r>
      <w:r w:rsidR="007A2ED2">
        <w:rPr>
          <w:b/>
          <w:sz w:val="24"/>
          <w:szCs w:val="24"/>
        </w:rPr>
        <w:t xml:space="preserve"> </w:t>
      </w:r>
      <w:r w:rsidR="00E3406D" w:rsidRPr="00A62765">
        <w:rPr>
          <w:b/>
          <w:sz w:val="24"/>
          <w:szCs w:val="24"/>
        </w:rPr>
        <w:t>Here’s why:</w:t>
      </w:r>
    </w:p>
    <w:p w14:paraId="0E799EDF" w14:textId="77777777" w:rsidR="00CC7D50" w:rsidRDefault="00CC7D50" w:rsidP="00955825">
      <w:pPr>
        <w:rPr>
          <w:sz w:val="24"/>
          <w:szCs w:val="24"/>
        </w:rPr>
      </w:pPr>
    </w:p>
    <w:p w14:paraId="6AD08502" w14:textId="77777777" w:rsidR="00CC7D50" w:rsidRPr="002E5888" w:rsidRDefault="00710340" w:rsidP="00E91906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</w:t>
      </w:r>
      <w:r w:rsidR="00CC7D50" w:rsidRPr="002E5888">
        <w:rPr>
          <w:sz w:val="24"/>
          <w:szCs w:val="24"/>
        </w:rPr>
        <w:t xml:space="preserve">afe and reliable drinking water </w:t>
      </w:r>
      <w:r w:rsidR="004308DF">
        <w:rPr>
          <w:sz w:val="24"/>
          <w:szCs w:val="24"/>
        </w:rPr>
        <w:t xml:space="preserve">doesn’t happen by </w:t>
      </w:r>
      <w:r w:rsidR="00CC7D50" w:rsidRPr="002E5888">
        <w:rPr>
          <w:sz w:val="24"/>
          <w:szCs w:val="24"/>
        </w:rPr>
        <w:t>itsel</w:t>
      </w:r>
      <w:r w:rsidR="004308DF">
        <w:rPr>
          <w:sz w:val="24"/>
          <w:szCs w:val="24"/>
        </w:rPr>
        <w:t>f.</w:t>
      </w:r>
      <w:r w:rsidR="007A2ED2">
        <w:rPr>
          <w:sz w:val="24"/>
          <w:szCs w:val="24"/>
        </w:rPr>
        <w:t xml:space="preserve"> </w:t>
      </w:r>
      <w:r w:rsidR="007550B0">
        <w:rPr>
          <w:sz w:val="24"/>
          <w:szCs w:val="24"/>
        </w:rPr>
        <w:t>Appropriate p</w:t>
      </w:r>
      <w:r w:rsidR="00167FD1">
        <w:rPr>
          <w:sz w:val="24"/>
          <w:szCs w:val="24"/>
        </w:rPr>
        <w:t>lanning, des</w:t>
      </w:r>
      <w:r w:rsidR="00C16784">
        <w:rPr>
          <w:sz w:val="24"/>
          <w:szCs w:val="24"/>
        </w:rPr>
        <w:t xml:space="preserve">ign, </w:t>
      </w:r>
      <w:r w:rsidR="00DE69CB">
        <w:rPr>
          <w:sz w:val="24"/>
          <w:szCs w:val="24"/>
        </w:rPr>
        <w:t xml:space="preserve">operation and maintenance, and </w:t>
      </w:r>
      <w:r w:rsidR="00C16784">
        <w:rPr>
          <w:sz w:val="24"/>
          <w:szCs w:val="24"/>
        </w:rPr>
        <w:t xml:space="preserve">the </w:t>
      </w:r>
      <w:r w:rsidR="00DE69CB">
        <w:rPr>
          <w:sz w:val="24"/>
          <w:szCs w:val="24"/>
        </w:rPr>
        <w:t xml:space="preserve">financing all of these aspects </w:t>
      </w:r>
      <w:r w:rsidR="00167FD1">
        <w:rPr>
          <w:sz w:val="24"/>
          <w:szCs w:val="24"/>
        </w:rPr>
        <w:t>m</w:t>
      </w:r>
      <w:r w:rsidR="001820B8">
        <w:rPr>
          <w:sz w:val="24"/>
          <w:szCs w:val="24"/>
        </w:rPr>
        <w:t>ake it happen</w:t>
      </w:r>
      <w:r w:rsidR="00CC7D50" w:rsidRPr="002E5888">
        <w:rPr>
          <w:sz w:val="24"/>
          <w:szCs w:val="24"/>
        </w:rPr>
        <w:t>.</w:t>
      </w:r>
    </w:p>
    <w:p w14:paraId="5C8BA02D" w14:textId="77777777" w:rsidR="00620155" w:rsidRDefault="00620155" w:rsidP="00955825">
      <w:pPr>
        <w:rPr>
          <w:sz w:val="24"/>
          <w:szCs w:val="24"/>
        </w:rPr>
      </w:pPr>
    </w:p>
    <w:p w14:paraId="738CC153" w14:textId="77777777" w:rsidR="00335721" w:rsidRDefault="00831EC0" w:rsidP="00DE112C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Pu</w:t>
      </w:r>
      <w:r w:rsidR="00E4714F">
        <w:rPr>
          <w:sz w:val="24"/>
          <w:szCs w:val="24"/>
        </w:rPr>
        <w:t>blic</w:t>
      </w:r>
      <w:r>
        <w:rPr>
          <w:sz w:val="24"/>
          <w:szCs w:val="24"/>
        </w:rPr>
        <w:t xml:space="preserve"> water system owners and operators </w:t>
      </w:r>
      <w:r w:rsidR="00B04CA2">
        <w:rPr>
          <w:sz w:val="24"/>
          <w:szCs w:val="24"/>
        </w:rPr>
        <w:t xml:space="preserve">have </w:t>
      </w:r>
      <w:r w:rsidR="009D095A">
        <w:rPr>
          <w:sz w:val="24"/>
          <w:szCs w:val="24"/>
        </w:rPr>
        <w:t>giant</w:t>
      </w:r>
      <w:r w:rsidR="00013DC3">
        <w:rPr>
          <w:sz w:val="24"/>
          <w:szCs w:val="24"/>
        </w:rPr>
        <w:t xml:space="preserve"> </w:t>
      </w:r>
      <w:r w:rsidR="00335721" w:rsidRPr="002E5888">
        <w:rPr>
          <w:sz w:val="24"/>
          <w:szCs w:val="24"/>
        </w:rPr>
        <w:t>responsibilities</w:t>
      </w:r>
      <w:r w:rsidR="00350B0F">
        <w:rPr>
          <w:sz w:val="24"/>
          <w:szCs w:val="24"/>
        </w:rPr>
        <w:t>.</w:t>
      </w:r>
    </w:p>
    <w:p w14:paraId="79E18B54" w14:textId="77777777" w:rsidR="00BE1D0B" w:rsidRDefault="00B03D42" w:rsidP="00DE112C">
      <w:pPr>
        <w:pStyle w:val="ListParagraph"/>
        <w:numPr>
          <w:ilvl w:val="1"/>
          <w:numId w:val="3"/>
        </w:numPr>
        <w:spacing w:after="120"/>
        <w:ind w:leftChars="180" w:left="719" w:hangingChars="149" w:hanging="359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Critical operations</w:t>
      </w:r>
      <w:r w:rsidR="00BE1D0B" w:rsidRPr="00BE1D0B">
        <w:rPr>
          <w:b/>
          <w:sz w:val="24"/>
          <w:szCs w:val="24"/>
        </w:rPr>
        <w:t>.</w:t>
      </w:r>
      <w:r w:rsidR="00BE1D0B" w:rsidRPr="00F5639B">
        <w:rPr>
          <w:sz w:val="24"/>
          <w:szCs w:val="24"/>
        </w:rPr>
        <w:t xml:space="preserve"> </w:t>
      </w:r>
      <w:r w:rsidR="002C0616">
        <w:rPr>
          <w:sz w:val="24"/>
          <w:szCs w:val="24"/>
        </w:rPr>
        <w:t xml:space="preserve">One </w:t>
      </w:r>
      <w:r w:rsidR="00BE1D0B">
        <w:rPr>
          <w:sz w:val="24"/>
          <w:szCs w:val="24"/>
        </w:rPr>
        <w:t>unanticipated</w:t>
      </w:r>
      <w:r w:rsidR="00BE1D0B" w:rsidRPr="00F5639B">
        <w:rPr>
          <w:sz w:val="24"/>
          <w:szCs w:val="24"/>
        </w:rPr>
        <w:t xml:space="preserve"> event</w:t>
      </w:r>
      <w:r w:rsidR="00825282">
        <w:rPr>
          <w:sz w:val="24"/>
          <w:szCs w:val="24"/>
        </w:rPr>
        <w:t xml:space="preserve"> in the system</w:t>
      </w:r>
      <w:r w:rsidR="002C0616">
        <w:rPr>
          <w:sz w:val="24"/>
          <w:szCs w:val="24"/>
        </w:rPr>
        <w:t xml:space="preserve"> can result in serious illness.</w:t>
      </w:r>
    </w:p>
    <w:p w14:paraId="5CAB1139" w14:textId="77777777" w:rsidR="00A7773B" w:rsidRDefault="00A178F7" w:rsidP="00DE112C">
      <w:pPr>
        <w:pStyle w:val="ListParagraph"/>
        <w:numPr>
          <w:ilvl w:val="1"/>
          <w:numId w:val="3"/>
        </w:numPr>
        <w:spacing w:after="120"/>
        <w:ind w:leftChars="180" w:left="719" w:hangingChars="149" w:hanging="359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Economic considerations.</w:t>
      </w:r>
      <w:r w:rsidR="007A2ED2">
        <w:rPr>
          <w:sz w:val="24"/>
          <w:szCs w:val="24"/>
        </w:rPr>
        <w:t xml:space="preserve"> </w:t>
      </w:r>
      <w:r w:rsidR="00013DC3">
        <w:rPr>
          <w:sz w:val="24"/>
          <w:szCs w:val="24"/>
        </w:rPr>
        <w:t xml:space="preserve">The value of any entity </w:t>
      </w:r>
      <w:r w:rsidR="000F6CA0">
        <w:rPr>
          <w:sz w:val="24"/>
          <w:szCs w:val="24"/>
        </w:rPr>
        <w:t>served by its own water system</w:t>
      </w:r>
      <w:r w:rsidR="00657B90" w:rsidRPr="00A7773B">
        <w:rPr>
          <w:sz w:val="24"/>
          <w:szCs w:val="24"/>
        </w:rPr>
        <w:t xml:space="preserve"> </w:t>
      </w:r>
      <w:r w:rsidR="001820B8" w:rsidRPr="00A7773B">
        <w:rPr>
          <w:sz w:val="24"/>
          <w:szCs w:val="24"/>
        </w:rPr>
        <w:t>is</w:t>
      </w:r>
      <w:r w:rsidR="007579E5">
        <w:rPr>
          <w:sz w:val="24"/>
          <w:szCs w:val="24"/>
        </w:rPr>
        <w:t xml:space="preserve"> </w:t>
      </w:r>
      <w:r w:rsidR="00335721" w:rsidRPr="00A7773B">
        <w:rPr>
          <w:sz w:val="24"/>
          <w:szCs w:val="24"/>
        </w:rPr>
        <w:t xml:space="preserve">connected </w:t>
      </w:r>
      <w:r w:rsidR="00463027">
        <w:rPr>
          <w:sz w:val="24"/>
          <w:szCs w:val="24"/>
        </w:rPr>
        <w:t>to</w:t>
      </w:r>
      <w:r w:rsidR="00657B90" w:rsidRPr="00A7773B">
        <w:rPr>
          <w:sz w:val="24"/>
          <w:szCs w:val="24"/>
        </w:rPr>
        <w:t xml:space="preserve"> the safety and reliability </w:t>
      </w:r>
      <w:r w:rsidR="00335721" w:rsidRPr="00A7773B">
        <w:rPr>
          <w:sz w:val="24"/>
          <w:szCs w:val="24"/>
        </w:rPr>
        <w:t xml:space="preserve">of </w:t>
      </w:r>
      <w:r w:rsidR="000F6CA0">
        <w:rPr>
          <w:sz w:val="24"/>
          <w:szCs w:val="24"/>
        </w:rPr>
        <w:t xml:space="preserve">that </w:t>
      </w:r>
      <w:r w:rsidR="00825282">
        <w:rPr>
          <w:sz w:val="24"/>
          <w:szCs w:val="24"/>
        </w:rPr>
        <w:t>water system</w:t>
      </w:r>
      <w:r w:rsidR="000F6CA0"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</w:p>
    <w:p w14:paraId="29C08D5A" w14:textId="77777777" w:rsidR="003F06B4" w:rsidRPr="000F6CA0" w:rsidRDefault="00825282" w:rsidP="00E91906">
      <w:pPr>
        <w:pStyle w:val="ListParagraph"/>
        <w:numPr>
          <w:ilvl w:val="1"/>
          <w:numId w:val="3"/>
        </w:numPr>
        <w:ind w:left="720"/>
        <w:rPr>
          <w:sz w:val="24"/>
          <w:szCs w:val="24"/>
        </w:rPr>
      </w:pPr>
      <w:r w:rsidRPr="000F6CA0">
        <w:rPr>
          <w:b/>
          <w:sz w:val="24"/>
          <w:szCs w:val="24"/>
        </w:rPr>
        <w:t>S</w:t>
      </w:r>
      <w:r w:rsidR="00A7773B" w:rsidRPr="000F6CA0">
        <w:rPr>
          <w:b/>
          <w:sz w:val="24"/>
          <w:szCs w:val="24"/>
        </w:rPr>
        <w:t>erious legal obligations</w:t>
      </w:r>
      <w:r w:rsidR="00BE1D0B" w:rsidRPr="000F6CA0">
        <w:rPr>
          <w:b/>
          <w:sz w:val="24"/>
          <w:szCs w:val="24"/>
        </w:rPr>
        <w:t>.</w:t>
      </w:r>
      <w:r w:rsidR="00C2328A" w:rsidRPr="000F6CA0">
        <w:rPr>
          <w:sz w:val="24"/>
          <w:szCs w:val="24"/>
        </w:rPr>
        <w:t xml:space="preserve"> </w:t>
      </w:r>
      <w:r w:rsidR="003F06B4" w:rsidRPr="000F6CA0">
        <w:rPr>
          <w:sz w:val="24"/>
          <w:szCs w:val="24"/>
        </w:rPr>
        <w:t xml:space="preserve">There are serious legal and financial </w:t>
      </w:r>
      <w:r w:rsidRPr="000F6CA0">
        <w:rPr>
          <w:sz w:val="24"/>
          <w:szCs w:val="24"/>
        </w:rPr>
        <w:t xml:space="preserve">liabilities associated with owning </w:t>
      </w:r>
      <w:r w:rsidR="009B43B4" w:rsidRPr="000F6CA0">
        <w:rPr>
          <w:sz w:val="24"/>
          <w:szCs w:val="24"/>
        </w:rPr>
        <w:t xml:space="preserve">and </w:t>
      </w:r>
      <w:r w:rsidRPr="000F6CA0">
        <w:rPr>
          <w:sz w:val="24"/>
          <w:szCs w:val="24"/>
        </w:rPr>
        <w:t>operating a</w:t>
      </w:r>
      <w:r w:rsidR="003F06B4" w:rsidRPr="000F6CA0">
        <w:rPr>
          <w:sz w:val="24"/>
          <w:szCs w:val="24"/>
        </w:rPr>
        <w:t xml:space="preserve"> public water system</w:t>
      </w:r>
      <w:r w:rsidRPr="000F6CA0">
        <w:rPr>
          <w:sz w:val="24"/>
          <w:szCs w:val="24"/>
        </w:rPr>
        <w:t xml:space="preserve">. </w:t>
      </w:r>
    </w:p>
    <w:p w14:paraId="5AFB80C6" w14:textId="77777777" w:rsidR="00905FB8" w:rsidRPr="00F5639B" w:rsidRDefault="00905FB8" w:rsidP="00905FB8">
      <w:pPr>
        <w:pStyle w:val="ListParagraph"/>
        <w:rPr>
          <w:sz w:val="24"/>
          <w:szCs w:val="24"/>
        </w:rPr>
      </w:pPr>
    </w:p>
    <w:p w14:paraId="7D8805EA" w14:textId="77777777" w:rsidR="00560506" w:rsidRDefault="005F4C88" w:rsidP="00E91906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5F4C88">
        <w:rPr>
          <w:sz w:val="24"/>
          <w:szCs w:val="24"/>
        </w:rPr>
        <w:t xml:space="preserve">Most </w:t>
      </w:r>
      <w:r w:rsidR="007A2ED2">
        <w:rPr>
          <w:sz w:val="24"/>
          <w:szCs w:val="24"/>
        </w:rPr>
        <w:t>noncommunity</w:t>
      </w:r>
      <w:r w:rsidRPr="005F4C88">
        <w:rPr>
          <w:sz w:val="24"/>
          <w:szCs w:val="24"/>
        </w:rPr>
        <w:t xml:space="preserve"> </w:t>
      </w:r>
      <w:r w:rsidR="00E95F0B" w:rsidRPr="005F4C88">
        <w:rPr>
          <w:sz w:val="24"/>
          <w:szCs w:val="24"/>
        </w:rPr>
        <w:t>system</w:t>
      </w:r>
      <w:r w:rsidR="005110BF">
        <w:rPr>
          <w:sz w:val="24"/>
          <w:szCs w:val="24"/>
        </w:rPr>
        <w:t xml:space="preserve"> owners </w:t>
      </w:r>
      <w:r w:rsidR="00E95F0B" w:rsidRPr="005F4C88">
        <w:rPr>
          <w:sz w:val="24"/>
          <w:szCs w:val="24"/>
        </w:rPr>
        <w:t>don’t see themselves as guardians of public health.</w:t>
      </w:r>
      <w:r w:rsidR="007A2ED2">
        <w:rPr>
          <w:sz w:val="24"/>
          <w:szCs w:val="24"/>
        </w:rPr>
        <w:t xml:space="preserve"> </w:t>
      </w:r>
      <w:r w:rsidR="00E95F0B" w:rsidRPr="005F4C88">
        <w:rPr>
          <w:sz w:val="24"/>
          <w:szCs w:val="24"/>
        </w:rPr>
        <w:t>We do.</w:t>
      </w:r>
      <w:r w:rsidR="007A2ED2">
        <w:rPr>
          <w:sz w:val="24"/>
          <w:szCs w:val="24"/>
        </w:rPr>
        <w:t xml:space="preserve"> </w:t>
      </w:r>
      <w:r w:rsidR="00B030DE">
        <w:rPr>
          <w:sz w:val="24"/>
          <w:szCs w:val="24"/>
        </w:rPr>
        <w:t xml:space="preserve">All </w:t>
      </w:r>
      <w:r w:rsidR="007C661F">
        <w:rPr>
          <w:sz w:val="24"/>
          <w:szCs w:val="24"/>
        </w:rPr>
        <w:t xml:space="preserve">public </w:t>
      </w:r>
      <w:r w:rsidR="009A522E">
        <w:rPr>
          <w:sz w:val="24"/>
          <w:szCs w:val="24"/>
        </w:rPr>
        <w:t xml:space="preserve">water system </w:t>
      </w:r>
      <w:r w:rsidR="00B030DE">
        <w:rPr>
          <w:sz w:val="24"/>
          <w:szCs w:val="24"/>
        </w:rPr>
        <w:t xml:space="preserve">owners </w:t>
      </w:r>
      <w:r w:rsidR="008C24EC">
        <w:rPr>
          <w:sz w:val="24"/>
          <w:szCs w:val="24"/>
        </w:rPr>
        <w:t>ha</w:t>
      </w:r>
      <w:r w:rsidR="00B030DE">
        <w:rPr>
          <w:sz w:val="24"/>
          <w:szCs w:val="24"/>
        </w:rPr>
        <w:t xml:space="preserve">ve </w:t>
      </w:r>
      <w:r w:rsidR="008C24EC">
        <w:rPr>
          <w:sz w:val="24"/>
          <w:szCs w:val="24"/>
        </w:rPr>
        <w:t xml:space="preserve">a role and responsibility </w:t>
      </w:r>
      <w:r w:rsidR="002002EB">
        <w:rPr>
          <w:sz w:val="24"/>
          <w:szCs w:val="24"/>
        </w:rPr>
        <w:t>to</w:t>
      </w:r>
      <w:r w:rsidR="008C24EC">
        <w:rPr>
          <w:sz w:val="24"/>
          <w:szCs w:val="24"/>
        </w:rPr>
        <w:t xml:space="preserve"> provid</w:t>
      </w:r>
      <w:r w:rsidR="002002EB">
        <w:rPr>
          <w:sz w:val="24"/>
          <w:szCs w:val="24"/>
        </w:rPr>
        <w:t>e</w:t>
      </w:r>
      <w:r w:rsidR="008C24EC">
        <w:rPr>
          <w:sz w:val="24"/>
          <w:szCs w:val="24"/>
        </w:rPr>
        <w:t xml:space="preserve"> sa</w:t>
      </w:r>
      <w:r w:rsidR="00E95F0B" w:rsidRPr="005F4C88">
        <w:rPr>
          <w:sz w:val="24"/>
          <w:szCs w:val="24"/>
        </w:rPr>
        <w:t>fe and reliable drinking water</w:t>
      </w:r>
      <w:r>
        <w:rPr>
          <w:sz w:val="24"/>
          <w:szCs w:val="24"/>
        </w:rPr>
        <w:t xml:space="preserve">. </w:t>
      </w:r>
    </w:p>
    <w:p w14:paraId="6657E7FA" w14:textId="77777777" w:rsidR="005F4C88" w:rsidRPr="005F4C88" w:rsidRDefault="005F4C88" w:rsidP="005F4C88">
      <w:pPr>
        <w:pStyle w:val="ListParagraph"/>
        <w:ind w:left="360"/>
        <w:rPr>
          <w:sz w:val="24"/>
          <w:szCs w:val="24"/>
        </w:rPr>
      </w:pPr>
    </w:p>
    <w:p w14:paraId="556B5954" w14:textId="77777777" w:rsidR="00F1071F" w:rsidRPr="00607AD1" w:rsidRDefault="007579E5" w:rsidP="00E91906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ind w:left="360"/>
        <w:rPr>
          <w:color w:val="000000"/>
          <w:sz w:val="24"/>
        </w:rPr>
      </w:pPr>
      <w:r w:rsidRPr="00607AD1">
        <w:rPr>
          <w:sz w:val="24"/>
          <w:szCs w:val="24"/>
        </w:rPr>
        <w:t>Maintaining a public water system and complying with drinking water regulations are costly</w:t>
      </w:r>
      <w:r w:rsidR="00AE4088">
        <w:rPr>
          <w:sz w:val="24"/>
          <w:szCs w:val="24"/>
        </w:rPr>
        <w:t>, but d</w:t>
      </w:r>
      <w:r w:rsidR="00DE112C">
        <w:rPr>
          <w:sz w:val="24"/>
          <w:szCs w:val="24"/>
        </w:rPr>
        <w:t>eferred maintenance and non</w:t>
      </w:r>
      <w:r w:rsidR="005110BF" w:rsidRPr="00607AD1">
        <w:rPr>
          <w:sz w:val="24"/>
          <w:szCs w:val="24"/>
        </w:rPr>
        <w:t xml:space="preserve">compliance </w:t>
      </w:r>
      <w:r w:rsidR="007C661F">
        <w:rPr>
          <w:sz w:val="24"/>
          <w:szCs w:val="24"/>
        </w:rPr>
        <w:t xml:space="preserve">cost </w:t>
      </w:r>
      <w:r w:rsidR="005110BF" w:rsidRPr="00607AD1">
        <w:rPr>
          <w:sz w:val="24"/>
          <w:szCs w:val="24"/>
        </w:rPr>
        <w:t xml:space="preserve">even </w:t>
      </w:r>
      <w:r w:rsidR="007400E7">
        <w:rPr>
          <w:sz w:val="24"/>
          <w:szCs w:val="24"/>
        </w:rPr>
        <w:t xml:space="preserve">more. </w:t>
      </w:r>
      <w:r w:rsidR="005A263F">
        <w:rPr>
          <w:sz w:val="24"/>
          <w:szCs w:val="24"/>
        </w:rPr>
        <w:t>M</w:t>
      </w:r>
      <w:r w:rsidR="005110BF" w:rsidRPr="00607AD1">
        <w:rPr>
          <w:sz w:val="24"/>
          <w:szCs w:val="24"/>
        </w:rPr>
        <w:t xml:space="preserve">ost </w:t>
      </w:r>
      <w:r w:rsidR="007A2ED2">
        <w:rPr>
          <w:sz w:val="24"/>
          <w:szCs w:val="24"/>
        </w:rPr>
        <w:t>noncommunity</w:t>
      </w:r>
      <w:r w:rsidR="005110BF" w:rsidRPr="00607AD1">
        <w:rPr>
          <w:noProof/>
          <w:color w:val="000000"/>
          <w:sz w:val="24"/>
          <w:lang w:eastAsia="zh-TW"/>
        </w:rPr>
        <w:t xml:space="preserve"> system</w:t>
      </w:r>
      <w:r w:rsidR="00AE4088">
        <w:rPr>
          <w:noProof/>
          <w:color w:val="000000"/>
          <w:sz w:val="24"/>
          <w:lang w:eastAsia="zh-TW"/>
        </w:rPr>
        <w:t xml:space="preserve">s don’t have customers that pay monthly water bills, </w:t>
      </w:r>
      <w:r w:rsidR="005A263F">
        <w:rPr>
          <w:sz w:val="24"/>
          <w:szCs w:val="24"/>
        </w:rPr>
        <w:t xml:space="preserve">so owners </w:t>
      </w:r>
      <w:r w:rsidR="008C24EC" w:rsidRPr="00607AD1">
        <w:rPr>
          <w:sz w:val="24"/>
          <w:szCs w:val="24"/>
        </w:rPr>
        <w:t xml:space="preserve">must fund </w:t>
      </w:r>
      <w:r w:rsidR="005A263F">
        <w:rPr>
          <w:sz w:val="24"/>
          <w:szCs w:val="24"/>
        </w:rPr>
        <w:t xml:space="preserve">system </w:t>
      </w:r>
      <w:r w:rsidR="008C24EC" w:rsidRPr="00607AD1">
        <w:rPr>
          <w:sz w:val="24"/>
          <w:szCs w:val="24"/>
        </w:rPr>
        <w:t>operations</w:t>
      </w:r>
      <w:r w:rsidR="006967A9">
        <w:rPr>
          <w:sz w:val="24"/>
          <w:szCs w:val="24"/>
        </w:rPr>
        <w:t xml:space="preserve"> and </w:t>
      </w:r>
      <w:r w:rsidR="008C24EC" w:rsidRPr="00607AD1">
        <w:rPr>
          <w:sz w:val="24"/>
          <w:szCs w:val="24"/>
        </w:rPr>
        <w:t xml:space="preserve">improvements </w:t>
      </w:r>
      <w:r w:rsidR="008473D7">
        <w:rPr>
          <w:sz w:val="24"/>
          <w:szCs w:val="24"/>
        </w:rPr>
        <w:t>themselves</w:t>
      </w:r>
      <w:r w:rsidR="00194B97" w:rsidRPr="00607AD1"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  <w:r w:rsidR="00194B97" w:rsidRPr="00607AD1">
        <w:rPr>
          <w:sz w:val="24"/>
          <w:szCs w:val="24"/>
        </w:rPr>
        <w:t xml:space="preserve">It’s better to stay informed </w:t>
      </w:r>
      <w:r w:rsidR="00593034">
        <w:rPr>
          <w:sz w:val="24"/>
          <w:szCs w:val="24"/>
        </w:rPr>
        <w:t>of</w:t>
      </w:r>
      <w:r w:rsidR="00AE4088">
        <w:rPr>
          <w:sz w:val="24"/>
          <w:szCs w:val="24"/>
        </w:rPr>
        <w:t xml:space="preserve"> system needs</w:t>
      </w:r>
      <w:r w:rsidR="00DE69CB">
        <w:rPr>
          <w:sz w:val="24"/>
          <w:szCs w:val="24"/>
        </w:rPr>
        <w:t xml:space="preserve"> and regulatory requirements </w:t>
      </w:r>
      <w:r w:rsidR="00AE4088">
        <w:rPr>
          <w:sz w:val="24"/>
          <w:szCs w:val="24"/>
        </w:rPr>
        <w:t xml:space="preserve">and </w:t>
      </w:r>
      <w:r w:rsidR="00DE69CB">
        <w:rPr>
          <w:sz w:val="24"/>
          <w:szCs w:val="24"/>
        </w:rPr>
        <w:t xml:space="preserve">to </w:t>
      </w:r>
      <w:r w:rsidR="00AE4088">
        <w:rPr>
          <w:sz w:val="24"/>
          <w:szCs w:val="24"/>
        </w:rPr>
        <w:t xml:space="preserve">plan ahead for how to meet them </w:t>
      </w:r>
      <w:r w:rsidR="006967A9">
        <w:rPr>
          <w:sz w:val="24"/>
          <w:szCs w:val="24"/>
        </w:rPr>
        <w:t xml:space="preserve">in order to </w:t>
      </w:r>
      <w:r w:rsidR="00607AD1" w:rsidRPr="00607AD1">
        <w:rPr>
          <w:sz w:val="24"/>
          <w:szCs w:val="24"/>
        </w:rPr>
        <w:t xml:space="preserve">avoid </w:t>
      </w:r>
      <w:r w:rsidR="00607AD1">
        <w:rPr>
          <w:sz w:val="24"/>
          <w:szCs w:val="24"/>
        </w:rPr>
        <w:t>expensive surprises</w:t>
      </w:r>
      <w:r w:rsidR="008473D7">
        <w:rPr>
          <w:sz w:val="24"/>
          <w:szCs w:val="24"/>
        </w:rPr>
        <w:t xml:space="preserve"> later. </w:t>
      </w:r>
    </w:p>
    <w:p w14:paraId="124EE0DB" w14:textId="77777777" w:rsidR="00607AD1" w:rsidRDefault="00607AD1" w:rsidP="00607AD1">
      <w:pPr>
        <w:pStyle w:val="ListParagraph"/>
        <w:rPr>
          <w:color w:val="000000"/>
          <w:sz w:val="24"/>
        </w:rPr>
      </w:pPr>
    </w:p>
    <w:p w14:paraId="7714F644" w14:textId="77777777" w:rsidR="003A3396" w:rsidRPr="00627812" w:rsidRDefault="00F45525" w:rsidP="00DE112C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spacing w:after="120"/>
        <w:rPr>
          <w:b/>
          <w:color w:val="000000"/>
          <w:sz w:val="24"/>
        </w:rPr>
      </w:pPr>
      <w:r>
        <w:rPr>
          <w:b/>
          <w:color w:val="000000"/>
          <w:sz w:val="24"/>
        </w:rPr>
        <w:t>We may require you to</w:t>
      </w:r>
      <w:r w:rsidR="00870EF8">
        <w:rPr>
          <w:b/>
          <w:color w:val="000000"/>
          <w:sz w:val="24"/>
        </w:rPr>
        <w:t xml:space="preserve"> </w:t>
      </w:r>
      <w:r w:rsidR="003A3396" w:rsidRPr="00627812">
        <w:rPr>
          <w:b/>
          <w:color w:val="000000"/>
          <w:sz w:val="24"/>
        </w:rPr>
        <w:t xml:space="preserve">submit your SWSMP </w:t>
      </w:r>
      <w:r w:rsidR="003A3396" w:rsidRPr="00627812">
        <w:rPr>
          <w:b/>
          <w:color w:val="000000"/>
          <w:sz w:val="24"/>
          <w:u w:val="single"/>
        </w:rPr>
        <w:t>for our review and approval</w:t>
      </w:r>
      <w:r w:rsidR="003A3396" w:rsidRPr="00627812">
        <w:rPr>
          <w:b/>
          <w:color w:val="000000"/>
          <w:sz w:val="24"/>
        </w:rPr>
        <w:t xml:space="preserve"> for any of the</w:t>
      </w:r>
      <w:r w:rsidR="009A522E">
        <w:rPr>
          <w:b/>
          <w:color w:val="000000"/>
          <w:sz w:val="24"/>
        </w:rPr>
        <w:t xml:space="preserve">se </w:t>
      </w:r>
      <w:r w:rsidR="003A3396" w:rsidRPr="00627812">
        <w:rPr>
          <w:b/>
          <w:color w:val="000000"/>
          <w:sz w:val="24"/>
        </w:rPr>
        <w:t xml:space="preserve">reasons: </w:t>
      </w:r>
    </w:p>
    <w:p w14:paraId="7A387E31" w14:textId="77777777" w:rsidR="00DF29D9" w:rsidRPr="00DF29D9" w:rsidRDefault="00DF29D9" w:rsidP="00DE112C">
      <w:pPr>
        <w:pStyle w:val="ListParagraph"/>
        <w:numPr>
          <w:ilvl w:val="0"/>
          <w:numId w:val="2"/>
        </w:numPr>
        <w:suppressAutoHyphens/>
        <w:spacing w:after="120"/>
        <w:ind w:left="720"/>
        <w:contextualSpacing w:val="0"/>
        <w:rPr>
          <w:color w:val="000000"/>
          <w:sz w:val="24"/>
        </w:rPr>
      </w:pPr>
      <w:r w:rsidRPr="00DF29D9">
        <w:rPr>
          <w:color w:val="000000"/>
          <w:sz w:val="24"/>
        </w:rPr>
        <w:t xml:space="preserve">Significant </w:t>
      </w:r>
      <w:r w:rsidR="00DE112C">
        <w:rPr>
          <w:color w:val="000000"/>
          <w:sz w:val="24"/>
        </w:rPr>
        <w:t>noncompliance</w:t>
      </w:r>
      <w:r w:rsidRPr="00DF29D9">
        <w:rPr>
          <w:color w:val="000000"/>
          <w:sz w:val="24"/>
        </w:rPr>
        <w:t xml:space="preserve"> with drinking water regulations</w:t>
      </w:r>
      <w:r w:rsidR="00C4375C">
        <w:rPr>
          <w:color w:val="000000"/>
          <w:sz w:val="24"/>
        </w:rPr>
        <w:t>.</w:t>
      </w:r>
    </w:p>
    <w:p w14:paraId="644E28CA" w14:textId="77777777" w:rsidR="00DF29D9" w:rsidRDefault="00F1071F" w:rsidP="00DE112C">
      <w:pPr>
        <w:pStyle w:val="ListParagraph"/>
        <w:numPr>
          <w:ilvl w:val="0"/>
          <w:numId w:val="2"/>
        </w:numPr>
        <w:suppressAutoHyphens/>
        <w:spacing w:after="120"/>
        <w:ind w:left="720"/>
        <w:contextualSpacing w:val="0"/>
        <w:rPr>
          <w:color w:val="000000"/>
          <w:sz w:val="24"/>
        </w:rPr>
      </w:pPr>
      <w:r w:rsidRPr="00DF29D9">
        <w:rPr>
          <w:color w:val="000000"/>
          <w:sz w:val="24"/>
        </w:rPr>
        <w:t>Significant operational, technical, managerial, or financial problems</w:t>
      </w:r>
      <w:r w:rsidR="00C4375C">
        <w:rPr>
          <w:color w:val="000000"/>
          <w:sz w:val="24"/>
        </w:rPr>
        <w:t>.</w:t>
      </w:r>
    </w:p>
    <w:p w14:paraId="257FCB7D" w14:textId="77777777" w:rsidR="00F1071F" w:rsidRDefault="00F45525" w:rsidP="00DE112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spacing w:after="120"/>
        <w:ind w:left="720"/>
        <w:contextualSpacing w:val="0"/>
        <w:rPr>
          <w:color w:val="000000"/>
          <w:sz w:val="24"/>
        </w:rPr>
      </w:pPr>
      <w:r>
        <w:rPr>
          <w:color w:val="000000"/>
          <w:sz w:val="24"/>
        </w:rPr>
        <w:t>To o</w:t>
      </w:r>
      <w:r w:rsidR="00F1071F" w:rsidRPr="00C37AC4">
        <w:rPr>
          <w:color w:val="000000"/>
          <w:sz w:val="24"/>
        </w:rPr>
        <w:t>btain</w:t>
      </w:r>
      <w:r>
        <w:rPr>
          <w:color w:val="000000"/>
          <w:sz w:val="24"/>
        </w:rPr>
        <w:t xml:space="preserve"> </w:t>
      </w:r>
      <w:r w:rsidR="00F1071F" w:rsidRPr="00C37AC4">
        <w:rPr>
          <w:color w:val="000000"/>
          <w:sz w:val="24"/>
        </w:rPr>
        <w:t>existing system approval</w:t>
      </w:r>
      <w:r w:rsidR="007C661F">
        <w:rPr>
          <w:color w:val="000000"/>
          <w:sz w:val="24"/>
        </w:rPr>
        <w:t>—</w:t>
      </w:r>
      <w:r w:rsidR="0098599C">
        <w:rPr>
          <w:color w:val="000000"/>
          <w:sz w:val="24"/>
        </w:rPr>
        <w:t>i</w:t>
      </w:r>
      <w:r w:rsidR="00F1071F" w:rsidRPr="00C37AC4">
        <w:rPr>
          <w:color w:val="000000"/>
          <w:sz w:val="24"/>
        </w:rPr>
        <w:t>f</w:t>
      </w:r>
      <w:r w:rsidR="007C661F">
        <w:rPr>
          <w:color w:val="000000"/>
          <w:sz w:val="24"/>
        </w:rPr>
        <w:t xml:space="preserve"> </w:t>
      </w:r>
      <w:r w:rsidR="00F1071F" w:rsidRPr="00C37AC4">
        <w:rPr>
          <w:color w:val="000000"/>
          <w:sz w:val="24"/>
        </w:rPr>
        <w:t xml:space="preserve">your operating permit is BLUE, </w:t>
      </w:r>
      <w:r w:rsidR="00C37AC4">
        <w:rPr>
          <w:color w:val="000000"/>
          <w:sz w:val="24"/>
        </w:rPr>
        <w:t xml:space="preserve">your </w:t>
      </w:r>
      <w:r>
        <w:rPr>
          <w:color w:val="000000"/>
          <w:sz w:val="24"/>
        </w:rPr>
        <w:t xml:space="preserve">water </w:t>
      </w:r>
      <w:r w:rsidR="00C37AC4">
        <w:rPr>
          <w:color w:val="000000"/>
          <w:sz w:val="24"/>
        </w:rPr>
        <w:t xml:space="preserve">system </w:t>
      </w:r>
      <w:r w:rsidR="0098599C">
        <w:rPr>
          <w:color w:val="000000"/>
          <w:sz w:val="24"/>
        </w:rPr>
        <w:t xml:space="preserve">may not be </w:t>
      </w:r>
      <w:r w:rsidR="00F1071F" w:rsidRPr="00C37AC4">
        <w:rPr>
          <w:color w:val="000000"/>
          <w:sz w:val="24"/>
        </w:rPr>
        <w:t>approved</w:t>
      </w:r>
      <w:r w:rsidR="00C4375C">
        <w:rPr>
          <w:color w:val="000000"/>
          <w:sz w:val="24"/>
        </w:rPr>
        <w:t>.</w:t>
      </w:r>
      <w:r w:rsidR="00C37AC4">
        <w:rPr>
          <w:color w:val="000000"/>
          <w:sz w:val="24"/>
        </w:rPr>
        <w:t xml:space="preserve"> </w:t>
      </w:r>
    </w:p>
    <w:p w14:paraId="32AE48C9" w14:textId="77777777" w:rsidR="00560506" w:rsidRPr="0081209B" w:rsidRDefault="00F45525" w:rsidP="00E91906">
      <w:pPr>
        <w:pStyle w:val="ListParagraph"/>
        <w:numPr>
          <w:ilvl w:val="0"/>
          <w:numId w:val="2"/>
        </w:numPr>
        <w:suppressAutoHyphens/>
        <w:ind w:left="720"/>
        <w:rPr>
          <w:color w:val="000000"/>
          <w:sz w:val="24"/>
        </w:rPr>
      </w:pPr>
      <w:r>
        <w:rPr>
          <w:color w:val="000000"/>
          <w:sz w:val="24"/>
        </w:rPr>
        <w:t>To s</w:t>
      </w:r>
      <w:r w:rsidR="00560506" w:rsidRPr="0081209B">
        <w:rPr>
          <w:color w:val="000000"/>
          <w:sz w:val="24"/>
        </w:rPr>
        <w:t>atisf</w:t>
      </w:r>
      <w:r>
        <w:rPr>
          <w:color w:val="000000"/>
          <w:sz w:val="24"/>
        </w:rPr>
        <w:t>y</w:t>
      </w:r>
      <w:r w:rsidR="00560506" w:rsidRPr="0081209B">
        <w:rPr>
          <w:color w:val="000000"/>
          <w:sz w:val="24"/>
        </w:rPr>
        <w:t xml:space="preserve"> a condition </w:t>
      </w:r>
      <w:r w:rsidR="00560506">
        <w:rPr>
          <w:color w:val="000000"/>
          <w:sz w:val="24"/>
        </w:rPr>
        <w:t>for a</w:t>
      </w:r>
      <w:r w:rsidR="00560506" w:rsidRPr="0081209B">
        <w:rPr>
          <w:color w:val="000000"/>
          <w:sz w:val="24"/>
        </w:rPr>
        <w:t xml:space="preserve"> Drinking Water State Revolving Fund (SRF) application</w:t>
      </w:r>
      <w:r w:rsidR="00C4375C">
        <w:rPr>
          <w:color w:val="000000"/>
          <w:sz w:val="24"/>
        </w:rPr>
        <w:t>.</w:t>
      </w:r>
    </w:p>
    <w:p w14:paraId="632B20B5" w14:textId="77777777" w:rsidR="00C37AC4" w:rsidRPr="00560506" w:rsidRDefault="00C37AC4" w:rsidP="0056050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</w:rPr>
      </w:pPr>
    </w:p>
    <w:p w14:paraId="0892A9DB" w14:textId="77777777" w:rsidR="00560506" w:rsidRPr="00560506" w:rsidRDefault="0082291D" w:rsidP="00560506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</w:rPr>
      </w:pPr>
      <w:r>
        <w:rPr>
          <w:color w:val="000000"/>
          <w:sz w:val="24"/>
        </w:rPr>
        <w:t xml:space="preserve">If </w:t>
      </w:r>
      <w:r w:rsidR="00902D77">
        <w:rPr>
          <w:color w:val="000000"/>
          <w:sz w:val="24"/>
        </w:rPr>
        <w:t>you intend t</w:t>
      </w:r>
      <w:r w:rsidR="003459E2">
        <w:rPr>
          <w:color w:val="000000"/>
          <w:sz w:val="24"/>
        </w:rPr>
        <w:t xml:space="preserve">o submit your </w:t>
      </w:r>
      <w:r w:rsidR="008A10C1">
        <w:rPr>
          <w:color w:val="000000"/>
          <w:sz w:val="24"/>
        </w:rPr>
        <w:t>SW</w:t>
      </w:r>
      <w:r w:rsidR="00DE69CB">
        <w:rPr>
          <w:color w:val="000000"/>
          <w:sz w:val="24"/>
        </w:rPr>
        <w:t xml:space="preserve">SMP </w:t>
      </w:r>
      <w:r w:rsidR="008A10C1" w:rsidRPr="00D31B3C">
        <w:rPr>
          <w:color w:val="000000"/>
          <w:sz w:val="24"/>
          <w:szCs w:val="24"/>
        </w:rPr>
        <w:t xml:space="preserve">for </w:t>
      </w:r>
      <w:r w:rsidR="00870EF8" w:rsidRPr="00D31B3C">
        <w:rPr>
          <w:color w:val="000000"/>
          <w:sz w:val="24"/>
          <w:szCs w:val="24"/>
        </w:rPr>
        <w:t xml:space="preserve">approval, contact your </w:t>
      </w:r>
      <w:hyperlink r:id="rId26" w:history="1">
        <w:r w:rsidR="008A10C1" w:rsidRPr="007A4743">
          <w:rPr>
            <w:rStyle w:val="Hyperlink"/>
            <w:sz w:val="24"/>
            <w:szCs w:val="24"/>
            <w:u w:val="none"/>
          </w:rPr>
          <w:t>DOH regional office</w:t>
        </w:r>
      </w:hyperlink>
      <w:r w:rsidR="008A10C1" w:rsidRPr="00686641">
        <w:rPr>
          <w:sz w:val="24"/>
          <w:szCs w:val="24"/>
        </w:rPr>
        <w:t xml:space="preserve"> </w:t>
      </w:r>
      <w:r w:rsidR="00DE112C" w:rsidRPr="00686641">
        <w:rPr>
          <w:sz w:val="24"/>
          <w:szCs w:val="24"/>
        </w:rPr>
        <w:t>(see next</w:t>
      </w:r>
      <w:r w:rsidR="00DE112C">
        <w:rPr>
          <w:sz w:val="22"/>
          <w:szCs w:val="22"/>
        </w:rPr>
        <w:t xml:space="preserve"> page) </w:t>
      </w:r>
      <w:r w:rsidR="00CA1304">
        <w:rPr>
          <w:sz w:val="24"/>
          <w:szCs w:val="24"/>
        </w:rPr>
        <w:t xml:space="preserve">to </w:t>
      </w:r>
      <w:r w:rsidR="003459E2">
        <w:rPr>
          <w:sz w:val="24"/>
          <w:szCs w:val="24"/>
        </w:rPr>
        <w:t xml:space="preserve">set up a </w:t>
      </w:r>
      <w:r w:rsidR="00BF4D5E">
        <w:rPr>
          <w:sz w:val="24"/>
          <w:szCs w:val="24"/>
        </w:rPr>
        <w:t>“preplan meeting</w:t>
      </w:r>
      <w:r w:rsidR="00F45525">
        <w:rPr>
          <w:sz w:val="24"/>
          <w:szCs w:val="24"/>
        </w:rPr>
        <w:t>.</w:t>
      </w:r>
      <w:r w:rsidR="00BF4D5E">
        <w:rPr>
          <w:sz w:val="24"/>
          <w:szCs w:val="24"/>
        </w:rPr>
        <w:t>”</w:t>
      </w:r>
      <w:r w:rsidR="007A2ED2">
        <w:rPr>
          <w:sz w:val="24"/>
          <w:szCs w:val="24"/>
        </w:rPr>
        <w:t xml:space="preserve"> </w:t>
      </w:r>
      <w:bookmarkStart w:id="16" w:name="_Toc306217327"/>
      <w:bookmarkStart w:id="17" w:name="_Toc306563965"/>
      <w:r w:rsidR="00870EF8">
        <w:rPr>
          <w:color w:val="000000"/>
          <w:sz w:val="24"/>
          <w:szCs w:val="24"/>
        </w:rPr>
        <w:t>Th</w:t>
      </w:r>
      <w:r w:rsidR="0042530C">
        <w:rPr>
          <w:color w:val="000000"/>
          <w:sz w:val="24"/>
          <w:szCs w:val="24"/>
        </w:rPr>
        <w:t xml:space="preserve">is meeting </w:t>
      </w:r>
      <w:r w:rsidR="00870EF8">
        <w:rPr>
          <w:color w:val="000000"/>
          <w:sz w:val="24"/>
          <w:szCs w:val="24"/>
        </w:rPr>
        <w:t xml:space="preserve">is your opportunity to </w:t>
      </w:r>
      <w:r w:rsidR="00DF29D9">
        <w:rPr>
          <w:color w:val="000000"/>
          <w:sz w:val="24"/>
          <w:szCs w:val="24"/>
        </w:rPr>
        <w:t>d</w:t>
      </w:r>
      <w:r w:rsidR="00560506">
        <w:rPr>
          <w:color w:val="000000"/>
          <w:sz w:val="24"/>
          <w:szCs w:val="24"/>
        </w:rPr>
        <w:t xml:space="preserve">iscuss </w:t>
      </w:r>
      <w:r w:rsidR="00DE69CB">
        <w:rPr>
          <w:color w:val="000000"/>
          <w:sz w:val="24"/>
          <w:szCs w:val="24"/>
        </w:rPr>
        <w:t>y</w:t>
      </w:r>
      <w:r w:rsidR="00615BC6">
        <w:rPr>
          <w:color w:val="000000"/>
          <w:sz w:val="24"/>
          <w:szCs w:val="24"/>
        </w:rPr>
        <w:t xml:space="preserve">our </w:t>
      </w:r>
      <w:r w:rsidR="0042530C">
        <w:rPr>
          <w:color w:val="000000"/>
          <w:sz w:val="24"/>
          <w:szCs w:val="24"/>
        </w:rPr>
        <w:t xml:space="preserve">plan’s </w:t>
      </w:r>
      <w:r w:rsidR="00560506" w:rsidRPr="00895913">
        <w:rPr>
          <w:color w:val="000000"/>
          <w:sz w:val="24"/>
          <w:szCs w:val="24"/>
        </w:rPr>
        <w:t xml:space="preserve">focus </w:t>
      </w:r>
      <w:r w:rsidR="00DF29D9">
        <w:rPr>
          <w:color w:val="000000"/>
          <w:sz w:val="24"/>
          <w:szCs w:val="24"/>
        </w:rPr>
        <w:t>and level of detail</w:t>
      </w:r>
      <w:r w:rsidR="005D3D7A">
        <w:rPr>
          <w:color w:val="000000"/>
          <w:sz w:val="24"/>
          <w:szCs w:val="24"/>
        </w:rPr>
        <w:t xml:space="preserve"> and to answer questions.</w:t>
      </w:r>
      <w:r w:rsidR="00D15BC9">
        <w:rPr>
          <w:color w:val="000000"/>
          <w:sz w:val="24"/>
          <w:szCs w:val="24"/>
        </w:rPr>
        <w:t xml:space="preserve"> </w:t>
      </w:r>
    </w:p>
    <w:p w14:paraId="7D8AF1D3" w14:textId="77777777" w:rsidR="00424EF4" w:rsidRDefault="00424EF4">
      <w:r>
        <w:br w:type="page"/>
      </w:r>
    </w:p>
    <w:p w14:paraId="566C1F7E" w14:textId="77777777" w:rsidR="00627812" w:rsidRDefault="00EA5806" w:rsidP="00CC1AE6">
      <w:pPr>
        <w:pStyle w:val="NCSWSMP2"/>
      </w:pPr>
      <w:bookmarkStart w:id="18" w:name="_Toc306652288"/>
      <w:bookmarkStart w:id="19" w:name="_Toc306652659"/>
      <w:bookmarkStart w:id="20" w:name="_Toc474252504"/>
      <w:r w:rsidRPr="00E84D7E">
        <w:lastRenderedPageBreak/>
        <w:t>Technical Assistance</w:t>
      </w:r>
      <w:bookmarkEnd w:id="16"/>
      <w:bookmarkEnd w:id="17"/>
      <w:bookmarkEnd w:id="18"/>
      <w:bookmarkEnd w:id="19"/>
      <w:r w:rsidR="00270C7E">
        <w:t xml:space="preserve"> Providers</w:t>
      </w:r>
      <w:bookmarkEnd w:id="20"/>
    </w:p>
    <w:p w14:paraId="0D00F7B9" w14:textId="77777777" w:rsidR="00A00FA7" w:rsidRDefault="00A00FA7" w:rsidP="00A00F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</w:rPr>
      </w:pPr>
    </w:p>
    <w:tbl>
      <w:tblPr>
        <w:tblpPr w:leftFromText="180" w:rightFromText="180" w:vertAnchor="text" w:horzAnchor="margin" w:tblpX="120" w:tblpY="39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270C7E" w14:paraId="6B33B791" w14:textId="77777777" w:rsidTr="00DC5CF1">
        <w:trPr>
          <w:trHeight w:val="124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2A9A" w14:textId="77777777" w:rsidR="00270C7E" w:rsidRPr="0042530C" w:rsidRDefault="00270C7E" w:rsidP="00270C7E">
            <w:pPr>
              <w:tabs>
                <w:tab w:val="left" w:pos="4680"/>
              </w:tabs>
              <w:jc w:val="center"/>
              <w:rPr>
                <w:b/>
                <w:sz w:val="24"/>
                <w:szCs w:val="24"/>
              </w:rPr>
            </w:pPr>
            <w:r w:rsidRPr="0042530C">
              <w:rPr>
                <w:b/>
                <w:sz w:val="24"/>
                <w:szCs w:val="24"/>
              </w:rPr>
              <w:t>Evergreen Rural Water of Washington</w:t>
            </w:r>
          </w:p>
          <w:p w14:paraId="2E6B5134" w14:textId="77777777" w:rsidR="00270C7E" w:rsidRPr="0042530C" w:rsidRDefault="00270C7E" w:rsidP="00270C7E">
            <w:pPr>
              <w:pStyle w:val="subpara1"/>
              <w:tabs>
                <w:tab w:val="left" w:pos="4680"/>
              </w:tabs>
              <w:spacing w:before="0"/>
              <w:ind w:left="0"/>
              <w:jc w:val="center"/>
              <w:rPr>
                <w:noProof w:val="0"/>
                <w:sz w:val="22"/>
                <w:szCs w:val="22"/>
              </w:rPr>
            </w:pPr>
            <w:r w:rsidRPr="0042530C">
              <w:rPr>
                <w:noProof w:val="0"/>
                <w:sz w:val="22"/>
                <w:szCs w:val="22"/>
              </w:rPr>
              <w:t>P.O. Box 2300</w:t>
            </w:r>
          </w:p>
          <w:p w14:paraId="66170A16" w14:textId="77777777" w:rsidR="00270C7E" w:rsidRPr="0042530C" w:rsidRDefault="00270C7E" w:rsidP="00270C7E">
            <w:pPr>
              <w:pStyle w:val="subpara1"/>
              <w:tabs>
                <w:tab w:val="left" w:pos="4680"/>
              </w:tabs>
              <w:spacing w:before="0"/>
              <w:ind w:left="0"/>
              <w:jc w:val="center"/>
              <w:rPr>
                <w:noProof w:val="0"/>
                <w:sz w:val="22"/>
                <w:szCs w:val="22"/>
              </w:rPr>
            </w:pPr>
            <w:r w:rsidRPr="0042530C">
              <w:rPr>
                <w:noProof w:val="0"/>
                <w:sz w:val="22"/>
                <w:szCs w:val="22"/>
              </w:rPr>
              <w:t>Shelton, WA 98584</w:t>
            </w:r>
          </w:p>
          <w:p w14:paraId="1CEAD1CD" w14:textId="77777777" w:rsidR="00270C7E" w:rsidRPr="0042530C" w:rsidRDefault="00270C7E" w:rsidP="00270C7E">
            <w:pPr>
              <w:tabs>
                <w:tab w:val="left" w:pos="4680"/>
              </w:tabs>
              <w:jc w:val="center"/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360</w:t>
            </w:r>
            <w:r w:rsidR="00DF0700">
              <w:rPr>
                <w:sz w:val="22"/>
                <w:szCs w:val="22"/>
              </w:rPr>
              <w:t>-</w:t>
            </w:r>
            <w:r w:rsidRPr="0042530C">
              <w:rPr>
                <w:sz w:val="22"/>
                <w:szCs w:val="22"/>
              </w:rPr>
              <w:t>462-9287</w:t>
            </w:r>
          </w:p>
          <w:p w14:paraId="777F56D9" w14:textId="77777777" w:rsidR="00270C7E" w:rsidRPr="00DA221E" w:rsidRDefault="007A1CB1" w:rsidP="00270C7E">
            <w:pPr>
              <w:tabs>
                <w:tab w:val="left" w:pos="4680"/>
              </w:tabs>
              <w:jc w:val="center"/>
            </w:pPr>
            <w:hyperlink r:id="rId27" w:history="1">
              <w:r w:rsidR="00270C7E" w:rsidRPr="00DE45FC">
                <w:rPr>
                  <w:rStyle w:val="Hyperlink"/>
                  <w:sz w:val="22"/>
                  <w:szCs w:val="22"/>
                  <w:u w:val="none"/>
                </w:rPr>
                <w:t>http://www.erwow.org/</w:t>
              </w:r>
            </w:hyperlink>
          </w:p>
        </w:tc>
      </w:tr>
    </w:tbl>
    <w:p w14:paraId="3A1635E1" w14:textId="77777777" w:rsidR="00A00FA7" w:rsidRDefault="00A00FA7" w:rsidP="00A00F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A00FA7" w14:paraId="356D7AE3" w14:textId="77777777" w:rsidTr="00A00FA7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DCA7D" w14:textId="77777777" w:rsidR="00A00FA7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Washington State Department of Health Office of Drinking Water</w:t>
            </w:r>
          </w:p>
          <w:p w14:paraId="6EEDD767" w14:textId="77777777" w:rsidR="00A00FA7" w:rsidRPr="0042530C" w:rsidRDefault="007A1CB1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sz w:val="22"/>
                <w:szCs w:val="22"/>
              </w:rPr>
            </w:pPr>
            <w:hyperlink r:id="rId28" w:history="1">
              <w:r w:rsidR="00A00FA7" w:rsidRPr="0042530C">
                <w:rPr>
                  <w:rStyle w:val="Hyperlink"/>
                  <w:sz w:val="22"/>
                  <w:szCs w:val="22"/>
                  <w:u w:val="none"/>
                </w:rPr>
                <w:t>http://www.doh.wa.gov/ehp/dw/default.htm</w:t>
              </w:r>
            </w:hyperlink>
          </w:p>
        </w:tc>
      </w:tr>
      <w:tr w:rsidR="00A00FA7" w14:paraId="6BDDE940" w14:textId="77777777" w:rsidTr="00A00FA7">
        <w:trPr>
          <w:trHeight w:val="474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2E35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2"/>
                <w:szCs w:val="22"/>
              </w:rPr>
            </w:pPr>
            <w:r w:rsidRPr="0042530C">
              <w:rPr>
                <w:b/>
                <w:sz w:val="22"/>
                <w:szCs w:val="22"/>
              </w:rPr>
              <w:t>Headquarters</w:t>
            </w:r>
          </w:p>
          <w:p w14:paraId="3BC975A1" w14:textId="77777777" w:rsidR="00A00FA7" w:rsidRPr="0042530C" w:rsidRDefault="00A00FA7" w:rsidP="00A00F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 xml:space="preserve">Town Center 3 </w:t>
            </w:r>
          </w:p>
          <w:p w14:paraId="3AB27B2E" w14:textId="77777777" w:rsidR="00A00FA7" w:rsidRPr="0042530C" w:rsidRDefault="00A00FA7" w:rsidP="00A00F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243 Israel Road SE, Tumwater</w:t>
            </w:r>
          </w:p>
          <w:p w14:paraId="6C2C5772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P.O. Box 47822</w:t>
            </w:r>
          </w:p>
          <w:p w14:paraId="7C23920B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Olympia, WA 98504-7822</w:t>
            </w:r>
          </w:p>
          <w:p w14:paraId="7BA6A3E8" w14:textId="77777777" w:rsidR="00A00FA7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360</w:t>
            </w:r>
            <w:r w:rsidR="00DF0700">
              <w:rPr>
                <w:sz w:val="22"/>
                <w:szCs w:val="22"/>
              </w:rPr>
              <w:t>-</w:t>
            </w:r>
            <w:r w:rsidRPr="0042530C">
              <w:rPr>
                <w:sz w:val="22"/>
                <w:szCs w:val="22"/>
              </w:rPr>
              <w:t>236-3100 or 800</w:t>
            </w:r>
            <w:r w:rsidR="00DF0700">
              <w:rPr>
                <w:sz w:val="22"/>
                <w:szCs w:val="22"/>
              </w:rPr>
              <w:t>-</w:t>
            </w:r>
            <w:r w:rsidRPr="0042530C">
              <w:rPr>
                <w:sz w:val="22"/>
                <w:szCs w:val="22"/>
              </w:rPr>
              <w:t>521-0323</w:t>
            </w:r>
          </w:p>
          <w:p w14:paraId="42EAFB7C" w14:textId="77777777" w:rsidR="00CC7D0A" w:rsidRPr="0042530C" w:rsidRDefault="00CC7D0A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</w:p>
          <w:p w14:paraId="4BBE95CB" w14:textId="77777777" w:rsidR="00A00FA7" w:rsidRPr="00DA221E" w:rsidRDefault="007A1CB1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hyperlink r:id="rId29" w:history="1">
              <w:r w:rsidR="00CC7D0A" w:rsidRPr="00DE45FC">
                <w:rPr>
                  <w:rStyle w:val="Hyperlink"/>
                  <w:sz w:val="22"/>
                  <w:szCs w:val="22"/>
                  <w:u w:val="none"/>
                </w:rPr>
                <w:t>http://www.doh.wa.gov/CommunityandEnvironment/DrinkingWater/OfficesandStaff/Headquarters.aspx</w:t>
              </w:r>
            </w:hyperlink>
          </w:p>
          <w:p w14:paraId="69856D1A" w14:textId="77777777" w:rsidR="00CC7D0A" w:rsidRPr="0042530C" w:rsidRDefault="00CC7D0A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</w:p>
          <w:p w14:paraId="3EB76EEA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2"/>
                <w:szCs w:val="22"/>
              </w:rPr>
            </w:pPr>
            <w:r w:rsidRPr="0042530C">
              <w:rPr>
                <w:b/>
                <w:sz w:val="22"/>
                <w:szCs w:val="22"/>
              </w:rPr>
              <w:t>Eastern Regional Office</w:t>
            </w:r>
          </w:p>
          <w:p w14:paraId="1E26D323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16201 E Indiana Ave, Suite 1500</w:t>
            </w:r>
          </w:p>
          <w:p w14:paraId="527EAE2B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Spokane Valley, WA 99216</w:t>
            </w:r>
          </w:p>
          <w:p w14:paraId="60EC9A42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509</w:t>
            </w:r>
            <w:r w:rsidR="00DF0700">
              <w:rPr>
                <w:sz w:val="22"/>
                <w:szCs w:val="22"/>
              </w:rPr>
              <w:t>-</w:t>
            </w:r>
            <w:r w:rsidRPr="0042530C">
              <w:rPr>
                <w:sz w:val="22"/>
                <w:szCs w:val="22"/>
              </w:rPr>
              <w:t>329-2100</w:t>
            </w:r>
          </w:p>
          <w:p w14:paraId="6FE6D2BB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(Adams, Asotin, Benton, Chelan, Columbia, Douglas, Ferry, Franklin, Garfield, Grant, Kittitas, Klickitat, Lincoln, Okanogan, Pend Oreille, Spokane, Stevens, Walla Walla, Whitman and Yakima)</w:t>
            </w:r>
          </w:p>
          <w:p w14:paraId="052F3A56" w14:textId="77777777" w:rsidR="00A00FA7" w:rsidRPr="00DA221E" w:rsidRDefault="007A1CB1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/>
              <w:rPr>
                <w:sz w:val="22"/>
                <w:szCs w:val="22"/>
              </w:rPr>
            </w:pPr>
            <w:hyperlink r:id="rId30" w:history="1">
              <w:r w:rsidR="00CC7D0A" w:rsidRPr="00DE45FC">
                <w:rPr>
                  <w:rStyle w:val="Hyperlink"/>
                  <w:sz w:val="22"/>
                  <w:szCs w:val="22"/>
                  <w:u w:val="none"/>
                </w:rPr>
                <w:t>http://www.doh.wa.gov/CommunityandEnvironment/DrinkingWater/OfficesandStaff/EasternRegionalOfficeStaff.aspx</w:t>
              </w:r>
            </w:hyperlink>
          </w:p>
          <w:p w14:paraId="7FDDA604" w14:textId="77777777" w:rsidR="00CC7D0A" w:rsidRPr="0042530C" w:rsidRDefault="00CC7D0A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36F12B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2"/>
                <w:szCs w:val="22"/>
              </w:rPr>
            </w:pPr>
            <w:r w:rsidRPr="0042530C">
              <w:rPr>
                <w:b/>
                <w:sz w:val="22"/>
                <w:szCs w:val="22"/>
              </w:rPr>
              <w:t>Northwest Regional Office</w:t>
            </w:r>
          </w:p>
          <w:p w14:paraId="06882CF1" w14:textId="77777777" w:rsidR="007A1CB1" w:rsidRPr="007A1CB1" w:rsidRDefault="007A1CB1" w:rsidP="007A1C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7A1CB1">
              <w:rPr>
                <w:sz w:val="22"/>
                <w:szCs w:val="22"/>
              </w:rPr>
              <w:t>PO Box 47800</w:t>
            </w:r>
          </w:p>
          <w:p w14:paraId="3A43BFB6" w14:textId="35A6F4B4" w:rsidR="00A00FA7" w:rsidRPr="0042530C" w:rsidRDefault="007A1CB1" w:rsidP="007A1C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7A1CB1">
              <w:rPr>
                <w:sz w:val="22"/>
                <w:szCs w:val="22"/>
              </w:rPr>
              <w:t>Olympia WA 98504</w:t>
            </w:r>
          </w:p>
          <w:p w14:paraId="541E7F49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206</w:t>
            </w:r>
            <w:r w:rsidR="00DF0700">
              <w:rPr>
                <w:sz w:val="22"/>
                <w:szCs w:val="22"/>
              </w:rPr>
              <w:t>-</w:t>
            </w:r>
            <w:r w:rsidRPr="0042530C">
              <w:rPr>
                <w:sz w:val="22"/>
                <w:szCs w:val="22"/>
              </w:rPr>
              <w:t>395-6750</w:t>
            </w:r>
          </w:p>
          <w:p w14:paraId="3105E904" w14:textId="77777777" w:rsidR="00A00FA7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(Island, King, Pierce, San Juan, Skagit, Snohomish and Whatcom)</w:t>
            </w:r>
          </w:p>
          <w:p w14:paraId="4AC8FB98" w14:textId="77777777" w:rsidR="00CC7D0A" w:rsidRPr="0042530C" w:rsidRDefault="00CC7D0A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</w:p>
          <w:p w14:paraId="1B68D874" w14:textId="77777777" w:rsidR="00A00FA7" w:rsidRPr="00DA221E" w:rsidRDefault="007A1CB1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hyperlink r:id="rId31" w:history="1">
              <w:r w:rsidR="00CC7D0A" w:rsidRPr="00DE45FC">
                <w:rPr>
                  <w:rStyle w:val="Hyperlink"/>
                  <w:sz w:val="22"/>
                  <w:szCs w:val="22"/>
                  <w:u w:val="none"/>
                </w:rPr>
                <w:t>http://www.doh.wa.gov/CommunityandEnvironment/DrinkingWater/OfficesandStaff/NorthwestRegionalOfficeStaff.aspx</w:t>
              </w:r>
            </w:hyperlink>
          </w:p>
          <w:p w14:paraId="204492A4" w14:textId="77777777" w:rsidR="00CC7D0A" w:rsidRPr="0042530C" w:rsidRDefault="00CC7D0A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</w:p>
          <w:p w14:paraId="01BA4F69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2"/>
                <w:szCs w:val="22"/>
              </w:rPr>
            </w:pPr>
            <w:r w:rsidRPr="0042530C">
              <w:rPr>
                <w:b/>
                <w:sz w:val="22"/>
                <w:szCs w:val="22"/>
              </w:rPr>
              <w:t>Southwest Regional Office</w:t>
            </w:r>
          </w:p>
          <w:p w14:paraId="63851A9A" w14:textId="77777777" w:rsidR="00A00FA7" w:rsidRPr="0042530C" w:rsidRDefault="00A00FA7" w:rsidP="00A00F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 xml:space="preserve">Town Center 3 </w:t>
            </w:r>
          </w:p>
          <w:p w14:paraId="045A6D47" w14:textId="77777777" w:rsidR="00A00FA7" w:rsidRPr="0042530C" w:rsidRDefault="00A00FA7" w:rsidP="00A00F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243 Israel Road SE, Tumwater</w:t>
            </w:r>
          </w:p>
          <w:p w14:paraId="1C1EF36B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P.O. Box 47823</w:t>
            </w:r>
          </w:p>
          <w:p w14:paraId="6A6D134E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Olympia, WA 98504-7823</w:t>
            </w:r>
          </w:p>
          <w:p w14:paraId="758A8374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360</w:t>
            </w:r>
            <w:r w:rsidR="00DF0700">
              <w:rPr>
                <w:sz w:val="22"/>
                <w:szCs w:val="22"/>
              </w:rPr>
              <w:t>-</w:t>
            </w:r>
            <w:r w:rsidRPr="0042530C">
              <w:rPr>
                <w:sz w:val="22"/>
                <w:szCs w:val="22"/>
              </w:rPr>
              <w:t>236-3030</w:t>
            </w:r>
          </w:p>
          <w:p w14:paraId="5DE1FD76" w14:textId="77777777" w:rsidR="00A00FA7" w:rsidRPr="0042530C" w:rsidRDefault="00A00FA7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2"/>
                <w:szCs w:val="22"/>
              </w:rPr>
            </w:pPr>
            <w:r w:rsidRPr="0042530C">
              <w:rPr>
                <w:sz w:val="22"/>
                <w:szCs w:val="22"/>
              </w:rPr>
              <w:t>(Clallam, Cowlitz, Clark, Grays Harbor, Jefferson, Kitsap, Lewis, Mason, Pacific, Skamania, Thurston and Wahkiakum)</w:t>
            </w:r>
          </w:p>
          <w:p w14:paraId="41C58FAE" w14:textId="77777777" w:rsidR="00A00FA7" w:rsidRPr="00DA221E" w:rsidRDefault="007A1CB1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/>
              <w:rPr>
                <w:sz w:val="22"/>
                <w:szCs w:val="22"/>
              </w:rPr>
            </w:pPr>
            <w:hyperlink r:id="rId32" w:history="1">
              <w:r w:rsidR="00CC7D0A" w:rsidRPr="00DE45FC">
                <w:rPr>
                  <w:rStyle w:val="Hyperlink"/>
                  <w:sz w:val="22"/>
                  <w:szCs w:val="22"/>
                  <w:u w:val="none"/>
                </w:rPr>
                <w:t>http://www.doh.wa.gov/CommunityandEnvironment/DrinkingWater/OfficesandStaff/SouthwestRegionalOfficeStaff.aspx</w:t>
              </w:r>
            </w:hyperlink>
          </w:p>
          <w:p w14:paraId="5325CAB2" w14:textId="77777777" w:rsidR="00CC7D0A" w:rsidRPr="0042530C" w:rsidRDefault="00CC7D0A" w:rsidP="00A00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3B4A2D3E" w14:textId="77777777" w:rsidR="00874998" w:rsidRDefault="00874998" w:rsidP="001F7C6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uppressAutoHyphens/>
        <w:rPr>
          <w:color w:val="000000"/>
          <w:sz w:val="24"/>
        </w:rPr>
      </w:pPr>
    </w:p>
    <w:p w14:paraId="27B67A11" w14:textId="77777777" w:rsidR="002636BE" w:rsidRDefault="002636BE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1E75B026" w14:textId="77777777" w:rsidR="00627812" w:rsidRPr="005F4ECA" w:rsidRDefault="0094241B" w:rsidP="005F4ECA">
      <w:pPr>
        <w:shd w:val="clear" w:color="auto" w:fill="CCC0D9"/>
        <w:jc w:val="center"/>
        <w:rPr>
          <w:rFonts w:ascii="Arial" w:hAnsi="Arial" w:cs="Arial"/>
          <w:b/>
          <w:sz w:val="32"/>
          <w:szCs w:val="32"/>
        </w:rPr>
      </w:pPr>
      <w:r w:rsidRPr="005F4ECA">
        <w:rPr>
          <w:rFonts w:ascii="Arial" w:hAnsi="Arial" w:cs="Arial"/>
          <w:b/>
          <w:sz w:val="40"/>
          <w:szCs w:val="40"/>
        </w:rPr>
        <w:lastRenderedPageBreak/>
        <w:t>Small Water System Management Program</w:t>
      </w:r>
    </w:p>
    <w:p w14:paraId="23F370B5" w14:textId="77777777" w:rsidR="0094241B" w:rsidRPr="006D3BB6" w:rsidRDefault="0094241B" w:rsidP="0094241B">
      <w:pPr>
        <w:rPr>
          <w:rFonts w:ascii="Arial" w:hAnsi="Arial" w:cs="Arial"/>
          <w:color w:val="000000"/>
          <w:sz w:val="24"/>
        </w:rPr>
      </w:pPr>
    </w:p>
    <w:p w14:paraId="4D378D7F" w14:textId="77777777" w:rsidR="000853E2" w:rsidRDefault="000853E2" w:rsidP="0094241B">
      <w:pPr>
        <w:rPr>
          <w:rFonts w:ascii="Arial" w:hAnsi="Arial" w:cs="Arial"/>
          <w:color w:val="000000"/>
          <w:sz w:val="24"/>
        </w:rPr>
      </w:pPr>
    </w:p>
    <w:p w14:paraId="673C0E63" w14:textId="77777777" w:rsidR="00716295" w:rsidRDefault="00716295" w:rsidP="0094241B">
      <w:pPr>
        <w:rPr>
          <w:rFonts w:ascii="Arial" w:hAnsi="Arial" w:cs="Arial"/>
          <w:color w:val="000000"/>
          <w:sz w:val="24"/>
        </w:rPr>
      </w:pPr>
    </w:p>
    <w:p w14:paraId="0600D039" w14:textId="77777777" w:rsidR="00716295" w:rsidRDefault="00716295" w:rsidP="0094241B">
      <w:pPr>
        <w:rPr>
          <w:rFonts w:ascii="Arial" w:hAnsi="Arial" w:cs="Arial"/>
          <w:color w:val="000000"/>
          <w:sz w:val="24"/>
        </w:rPr>
      </w:pPr>
    </w:p>
    <w:p w14:paraId="6840CF88" w14:textId="77777777" w:rsidR="00716295" w:rsidRPr="006D3BB6" w:rsidRDefault="00716295" w:rsidP="0094241B">
      <w:pPr>
        <w:rPr>
          <w:rFonts w:ascii="Arial" w:hAnsi="Arial" w:cs="Arial"/>
          <w:color w:val="000000"/>
          <w:sz w:val="24"/>
        </w:rPr>
      </w:pPr>
    </w:p>
    <w:p w14:paraId="1966706C" w14:textId="77777777" w:rsidR="000D3677" w:rsidRPr="006D3BB6" w:rsidRDefault="000D3677" w:rsidP="0094241B">
      <w:pPr>
        <w:rPr>
          <w:rFonts w:ascii="Arial" w:hAnsi="Arial" w:cs="Arial"/>
          <w:color w:val="000000"/>
          <w:sz w:val="24"/>
        </w:rPr>
      </w:pPr>
    </w:p>
    <w:p w14:paraId="09F394D0" w14:textId="77777777" w:rsidR="00627812" w:rsidRDefault="0094241B">
      <w:pPr>
        <w:shd w:val="clear" w:color="auto" w:fill="CCC0D9"/>
        <w:jc w:val="center"/>
        <w:rPr>
          <w:rFonts w:ascii="Arial" w:hAnsi="Arial" w:cs="Arial"/>
          <w:b/>
          <w:sz w:val="40"/>
          <w:szCs w:val="40"/>
        </w:rPr>
      </w:pPr>
      <w:r w:rsidRPr="006D3BB6">
        <w:rPr>
          <w:rFonts w:ascii="Arial" w:hAnsi="Arial" w:cs="Arial"/>
          <w:b/>
          <w:sz w:val="40"/>
          <w:szCs w:val="40"/>
        </w:rPr>
        <w:t>(</w:t>
      </w:r>
      <w:r w:rsidR="00466039" w:rsidRPr="006D3BB6">
        <w:rPr>
          <w:rFonts w:ascii="Arial" w:hAnsi="Arial" w:cs="Arial"/>
          <w:b/>
          <w:sz w:val="40"/>
          <w:szCs w:val="40"/>
        </w:rPr>
        <w:t>W</w:t>
      </w:r>
      <w:r w:rsidR="000D3677" w:rsidRPr="006D3BB6">
        <w:rPr>
          <w:rFonts w:ascii="Arial" w:hAnsi="Arial" w:cs="Arial"/>
          <w:b/>
          <w:sz w:val="40"/>
          <w:szCs w:val="40"/>
        </w:rPr>
        <w:t xml:space="preserve">ater </w:t>
      </w:r>
      <w:r w:rsidR="00466039" w:rsidRPr="006D3BB6">
        <w:rPr>
          <w:rFonts w:ascii="Arial" w:hAnsi="Arial" w:cs="Arial"/>
          <w:b/>
          <w:sz w:val="40"/>
          <w:szCs w:val="40"/>
        </w:rPr>
        <w:t>S</w:t>
      </w:r>
      <w:r w:rsidRPr="006D3BB6">
        <w:rPr>
          <w:rFonts w:ascii="Arial" w:hAnsi="Arial" w:cs="Arial"/>
          <w:b/>
          <w:sz w:val="40"/>
          <w:szCs w:val="40"/>
        </w:rPr>
        <w:t>ystem</w:t>
      </w:r>
      <w:r w:rsidR="00D8062F">
        <w:rPr>
          <w:rFonts w:ascii="Arial" w:hAnsi="Arial" w:cs="Arial"/>
          <w:b/>
          <w:sz w:val="40"/>
          <w:szCs w:val="40"/>
        </w:rPr>
        <w:t xml:space="preserve"> Name</w:t>
      </w:r>
      <w:r w:rsidR="00466039" w:rsidRPr="006D3BB6">
        <w:rPr>
          <w:rFonts w:ascii="Arial" w:hAnsi="Arial" w:cs="Arial"/>
          <w:b/>
          <w:sz w:val="40"/>
          <w:szCs w:val="40"/>
        </w:rPr>
        <w:t>)</w:t>
      </w:r>
    </w:p>
    <w:p w14:paraId="60A09E2B" w14:textId="77777777" w:rsidR="0081413B" w:rsidRPr="006D3BB6" w:rsidRDefault="0081413B" w:rsidP="00A616B7">
      <w:pPr>
        <w:rPr>
          <w:rFonts w:ascii="Arial" w:hAnsi="Arial" w:cs="Arial"/>
          <w:color w:val="000000"/>
          <w:sz w:val="24"/>
        </w:rPr>
      </w:pPr>
    </w:p>
    <w:p w14:paraId="0CE0B0B7" w14:textId="77777777" w:rsidR="000D3677" w:rsidRDefault="000D3677" w:rsidP="00A616B7">
      <w:pPr>
        <w:rPr>
          <w:rFonts w:ascii="Arial" w:hAnsi="Arial" w:cs="Arial"/>
          <w:color w:val="000000"/>
          <w:sz w:val="24"/>
        </w:rPr>
      </w:pPr>
    </w:p>
    <w:p w14:paraId="22E80ED6" w14:textId="77777777" w:rsidR="00716295" w:rsidRDefault="00716295" w:rsidP="00A616B7">
      <w:pPr>
        <w:rPr>
          <w:rFonts w:ascii="Arial" w:hAnsi="Arial" w:cs="Arial"/>
          <w:color w:val="000000"/>
          <w:sz w:val="24"/>
        </w:rPr>
      </w:pPr>
    </w:p>
    <w:p w14:paraId="3B8DDD9E" w14:textId="77777777" w:rsidR="00627812" w:rsidRDefault="00627812" w:rsidP="00A616B7">
      <w:pPr>
        <w:rPr>
          <w:rFonts w:ascii="Arial" w:hAnsi="Arial" w:cs="Arial"/>
          <w:color w:val="000000"/>
          <w:sz w:val="24"/>
        </w:rPr>
      </w:pPr>
    </w:p>
    <w:p w14:paraId="4C7BC0E0" w14:textId="77777777" w:rsidR="00716295" w:rsidRDefault="00716295" w:rsidP="00A616B7">
      <w:pPr>
        <w:rPr>
          <w:rFonts w:ascii="Arial" w:hAnsi="Arial" w:cs="Arial"/>
          <w:color w:val="000000"/>
          <w:sz w:val="24"/>
        </w:rPr>
      </w:pPr>
    </w:p>
    <w:p w14:paraId="42A34058" w14:textId="77777777" w:rsidR="00716295" w:rsidRDefault="00716295" w:rsidP="00A616B7">
      <w:pPr>
        <w:rPr>
          <w:rFonts w:ascii="Arial" w:hAnsi="Arial" w:cs="Arial"/>
          <w:color w:val="000000"/>
          <w:sz w:val="24"/>
        </w:rPr>
      </w:pPr>
    </w:p>
    <w:p w14:paraId="0BE84A30" w14:textId="77777777" w:rsidR="00627812" w:rsidRDefault="00A62765">
      <w:pPr>
        <w:shd w:val="clear" w:color="auto" w:fill="CCC0D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716295">
        <w:rPr>
          <w:rFonts w:ascii="Arial" w:hAnsi="Arial" w:cs="Arial"/>
          <w:b/>
          <w:sz w:val="32"/>
          <w:szCs w:val="32"/>
        </w:rPr>
        <w:t>Water System Owner</w:t>
      </w:r>
      <w:r w:rsidR="00D8062F">
        <w:rPr>
          <w:rFonts w:ascii="Arial" w:hAnsi="Arial" w:cs="Arial"/>
          <w:b/>
          <w:sz w:val="32"/>
          <w:szCs w:val="32"/>
        </w:rPr>
        <w:t xml:space="preserve"> Name</w:t>
      </w:r>
      <w:r>
        <w:rPr>
          <w:rFonts w:ascii="Arial" w:hAnsi="Arial" w:cs="Arial"/>
          <w:b/>
          <w:sz w:val="32"/>
          <w:szCs w:val="32"/>
        </w:rPr>
        <w:t>)</w:t>
      </w:r>
    </w:p>
    <w:p w14:paraId="6972BB39" w14:textId="77777777" w:rsidR="00716295" w:rsidRDefault="00716295" w:rsidP="00A616B7">
      <w:pPr>
        <w:rPr>
          <w:rFonts w:ascii="Arial" w:hAnsi="Arial" w:cs="Arial"/>
          <w:color w:val="000000"/>
          <w:sz w:val="24"/>
        </w:rPr>
      </w:pPr>
    </w:p>
    <w:p w14:paraId="718564DA" w14:textId="77777777" w:rsidR="00716295" w:rsidRDefault="00716295" w:rsidP="00A616B7">
      <w:pPr>
        <w:rPr>
          <w:rFonts w:ascii="Arial" w:hAnsi="Arial" w:cs="Arial"/>
          <w:color w:val="000000"/>
          <w:sz w:val="24"/>
        </w:rPr>
      </w:pPr>
    </w:p>
    <w:p w14:paraId="257AF5A9" w14:textId="77777777" w:rsidR="00716295" w:rsidRPr="006D3BB6" w:rsidRDefault="00716295" w:rsidP="00A616B7">
      <w:pPr>
        <w:rPr>
          <w:rFonts w:ascii="Arial" w:hAnsi="Arial" w:cs="Arial"/>
          <w:color w:val="000000"/>
          <w:sz w:val="24"/>
        </w:rPr>
      </w:pPr>
    </w:p>
    <w:p w14:paraId="792F0E9C" w14:textId="77777777" w:rsidR="000853E2" w:rsidRDefault="000853E2" w:rsidP="00A616B7">
      <w:pPr>
        <w:rPr>
          <w:rFonts w:ascii="Arial" w:hAnsi="Arial" w:cs="Arial"/>
          <w:color w:val="000000"/>
          <w:sz w:val="24"/>
        </w:rPr>
      </w:pPr>
    </w:p>
    <w:p w14:paraId="1D507C0C" w14:textId="77777777" w:rsidR="00627812" w:rsidRDefault="00627812" w:rsidP="00A616B7">
      <w:pPr>
        <w:rPr>
          <w:rFonts w:ascii="Arial" w:hAnsi="Arial" w:cs="Arial"/>
          <w:color w:val="000000"/>
          <w:sz w:val="24"/>
        </w:rPr>
      </w:pPr>
    </w:p>
    <w:p w14:paraId="33B39820" w14:textId="77777777" w:rsidR="00716295" w:rsidRPr="006D3BB6" w:rsidRDefault="00716295" w:rsidP="00A616B7">
      <w:pPr>
        <w:rPr>
          <w:rFonts w:ascii="Arial" w:hAnsi="Arial" w:cs="Arial"/>
          <w:color w:val="000000"/>
          <w:sz w:val="24"/>
        </w:rPr>
      </w:pPr>
    </w:p>
    <w:p w14:paraId="0BDFCD35" w14:textId="77777777" w:rsidR="000D3677" w:rsidRPr="006D3BB6" w:rsidRDefault="000D3677" w:rsidP="00A616B7">
      <w:pPr>
        <w:rPr>
          <w:rFonts w:ascii="Arial" w:hAnsi="Arial" w:cs="Arial"/>
          <w:color w:val="000000"/>
          <w:sz w:val="24"/>
        </w:rPr>
      </w:pPr>
    </w:p>
    <w:p w14:paraId="23D02BF8" w14:textId="77777777" w:rsidR="00627812" w:rsidRDefault="0094241B">
      <w:pPr>
        <w:shd w:val="clear" w:color="auto" w:fill="CCC0D9"/>
        <w:jc w:val="center"/>
        <w:rPr>
          <w:rFonts w:ascii="Arial" w:hAnsi="Arial" w:cs="Arial"/>
          <w:b/>
          <w:sz w:val="32"/>
          <w:szCs w:val="32"/>
        </w:rPr>
      </w:pPr>
      <w:r w:rsidRPr="006D3BB6">
        <w:rPr>
          <w:rFonts w:ascii="Arial" w:hAnsi="Arial" w:cs="Arial"/>
          <w:b/>
          <w:sz w:val="32"/>
          <w:szCs w:val="32"/>
        </w:rPr>
        <w:t>(</w:t>
      </w:r>
      <w:r w:rsidR="00466039" w:rsidRPr="006D3BB6">
        <w:rPr>
          <w:rFonts w:ascii="Arial" w:hAnsi="Arial" w:cs="Arial"/>
          <w:b/>
          <w:sz w:val="32"/>
          <w:szCs w:val="32"/>
        </w:rPr>
        <w:t>W</w:t>
      </w:r>
      <w:r w:rsidR="00490DD7" w:rsidRPr="006D3BB6">
        <w:rPr>
          <w:rFonts w:ascii="Arial" w:hAnsi="Arial" w:cs="Arial"/>
          <w:b/>
          <w:sz w:val="32"/>
          <w:szCs w:val="32"/>
        </w:rPr>
        <w:t xml:space="preserve">ater </w:t>
      </w:r>
      <w:r w:rsidR="00466039" w:rsidRPr="006D3BB6">
        <w:rPr>
          <w:rFonts w:ascii="Arial" w:hAnsi="Arial" w:cs="Arial"/>
          <w:b/>
          <w:sz w:val="32"/>
          <w:szCs w:val="32"/>
        </w:rPr>
        <w:t>S</w:t>
      </w:r>
      <w:r w:rsidR="00C329D3">
        <w:rPr>
          <w:rFonts w:ascii="Arial" w:hAnsi="Arial" w:cs="Arial"/>
          <w:b/>
          <w:sz w:val="32"/>
          <w:szCs w:val="32"/>
        </w:rPr>
        <w:t>ystem ID#</w:t>
      </w:r>
      <w:r w:rsidRPr="006D3BB6">
        <w:rPr>
          <w:rFonts w:ascii="Arial" w:hAnsi="Arial" w:cs="Arial"/>
          <w:b/>
          <w:sz w:val="32"/>
          <w:szCs w:val="32"/>
        </w:rPr>
        <w:t>)</w:t>
      </w:r>
    </w:p>
    <w:p w14:paraId="0433880A" w14:textId="77777777" w:rsidR="0081413B" w:rsidRPr="006D3BB6" w:rsidRDefault="0081413B" w:rsidP="00A616B7">
      <w:pPr>
        <w:rPr>
          <w:rFonts w:ascii="Arial" w:hAnsi="Arial" w:cs="Arial"/>
          <w:color w:val="000000"/>
          <w:sz w:val="24"/>
        </w:rPr>
      </w:pPr>
    </w:p>
    <w:p w14:paraId="47F68AED" w14:textId="77777777" w:rsidR="0094241B" w:rsidRPr="006D3BB6" w:rsidRDefault="0094241B" w:rsidP="0094241B">
      <w:pPr>
        <w:rPr>
          <w:rFonts w:ascii="Arial" w:hAnsi="Arial" w:cs="Arial"/>
          <w:color w:val="000000"/>
          <w:sz w:val="24"/>
        </w:rPr>
      </w:pPr>
    </w:p>
    <w:p w14:paraId="583C6EC7" w14:textId="77777777" w:rsidR="000853E2" w:rsidRDefault="000853E2" w:rsidP="0094241B">
      <w:pPr>
        <w:rPr>
          <w:rFonts w:ascii="Arial" w:hAnsi="Arial" w:cs="Arial"/>
          <w:color w:val="000000"/>
          <w:sz w:val="24"/>
        </w:rPr>
      </w:pPr>
    </w:p>
    <w:p w14:paraId="2172A97A" w14:textId="77777777" w:rsidR="00627812" w:rsidRDefault="00627812" w:rsidP="0094241B">
      <w:pPr>
        <w:rPr>
          <w:rFonts w:ascii="Arial" w:hAnsi="Arial" w:cs="Arial"/>
          <w:color w:val="000000"/>
          <w:sz w:val="24"/>
        </w:rPr>
      </w:pPr>
    </w:p>
    <w:p w14:paraId="46DC7759" w14:textId="77777777" w:rsidR="00627812" w:rsidRDefault="00627812" w:rsidP="0094241B">
      <w:pPr>
        <w:rPr>
          <w:rFonts w:ascii="Arial" w:hAnsi="Arial" w:cs="Arial"/>
          <w:color w:val="000000"/>
          <w:sz w:val="24"/>
        </w:rPr>
      </w:pPr>
    </w:p>
    <w:p w14:paraId="12DB7CDB" w14:textId="77777777" w:rsidR="00627812" w:rsidRDefault="00627812" w:rsidP="0094241B">
      <w:pPr>
        <w:rPr>
          <w:rFonts w:ascii="Arial" w:hAnsi="Arial" w:cs="Arial"/>
          <w:color w:val="000000"/>
          <w:sz w:val="24"/>
        </w:rPr>
      </w:pPr>
    </w:p>
    <w:p w14:paraId="0951AA24" w14:textId="77777777" w:rsidR="00627812" w:rsidRPr="006D3BB6" w:rsidRDefault="00627812" w:rsidP="0094241B">
      <w:pPr>
        <w:rPr>
          <w:rFonts w:ascii="Arial" w:hAnsi="Arial" w:cs="Arial"/>
          <w:color w:val="000000"/>
          <w:sz w:val="24"/>
        </w:rPr>
      </w:pPr>
    </w:p>
    <w:p w14:paraId="1CF8CC9F" w14:textId="77777777" w:rsidR="000853E2" w:rsidRDefault="000853E2" w:rsidP="0094241B">
      <w:pPr>
        <w:rPr>
          <w:rFonts w:ascii="Arial" w:hAnsi="Arial" w:cs="Arial"/>
          <w:color w:val="000000"/>
          <w:sz w:val="24"/>
        </w:rPr>
      </w:pPr>
    </w:p>
    <w:p w14:paraId="0FCEA351" w14:textId="77777777" w:rsidR="00716295" w:rsidRPr="006D3BB6" w:rsidRDefault="00716295" w:rsidP="0094241B">
      <w:pPr>
        <w:rPr>
          <w:rFonts w:ascii="Arial" w:hAnsi="Arial" w:cs="Arial"/>
          <w:color w:val="000000"/>
          <w:sz w:val="24"/>
        </w:rPr>
      </w:pPr>
    </w:p>
    <w:p w14:paraId="055C0CB5" w14:textId="77777777" w:rsidR="000D3677" w:rsidRPr="006D3BB6" w:rsidRDefault="000D3677" w:rsidP="0094241B">
      <w:pPr>
        <w:rPr>
          <w:rFonts w:ascii="Arial" w:hAnsi="Arial" w:cs="Arial"/>
          <w:color w:val="000000"/>
          <w:sz w:val="24"/>
        </w:rPr>
      </w:pPr>
    </w:p>
    <w:p w14:paraId="37602AA9" w14:textId="77777777" w:rsidR="00627812" w:rsidRDefault="00490DD7">
      <w:pPr>
        <w:shd w:val="clear" w:color="auto" w:fill="CCC0D9"/>
        <w:jc w:val="center"/>
        <w:rPr>
          <w:rFonts w:ascii="Arial" w:hAnsi="Arial" w:cs="Arial"/>
          <w:b/>
          <w:sz w:val="32"/>
          <w:szCs w:val="32"/>
        </w:rPr>
      </w:pPr>
      <w:r w:rsidRPr="006D3BB6">
        <w:rPr>
          <w:rFonts w:ascii="Arial" w:hAnsi="Arial" w:cs="Arial"/>
          <w:b/>
          <w:sz w:val="32"/>
          <w:szCs w:val="32"/>
        </w:rPr>
        <w:t>(</w:t>
      </w:r>
      <w:r w:rsidR="00466039" w:rsidRPr="006D3BB6">
        <w:rPr>
          <w:rFonts w:ascii="Arial" w:hAnsi="Arial" w:cs="Arial"/>
          <w:b/>
          <w:sz w:val="32"/>
          <w:szCs w:val="32"/>
        </w:rPr>
        <w:t>D</w:t>
      </w:r>
      <w:r w:rsidRPr="006D3BB6">
        <w:rPr>
          <w:rFonts w:ascii="Arial" w:hAnsi="Arial" w:cs="Arial"/>
          <w:b/>
          <w:sz w:val="32"/>
          <w:szCs w:val="32"/>
        </w:rPr>
        <w:t>ate)</w:t>
      </w:r>
    </w:p>
    <w:p w14:paraId="7F5163FE" w14:textId="77777777" w:rsidR="0094241B" w:rsidRPr="006D3BB6" w:rsidRDefault="0094241B" w:rsidP="0094241B">
      <w:pPr>
        <w:rPr>
          <w:rFonts w:ascii="Arial" w:hAnsi="Arial" w:cs="Arial"/>
          <w:color w:val="000000"/>
          <w:sz w:val="24"/>
        </w:rPr>
      </w:pPr>
    </w:p>
    <w:p w14:paraId="7075F5DD" w14:textId="77777777" w:rsidR="0094241B" w:rsidRPr="006D3BB6" w:rsidRDefault="0094241B" w:rsidP="0094241B">
      <w:pPr>
        <w:rPr>
          <w:rFonts w:ascii="Arial" w:hAnsi="Arial" w:cs="Arial"/>
          <w:color w:val="000000"/>
          <w:sz w:val="24"/>
        </w:rPr>
      </w:pPr>
    </w:p>
    <w:p w14:paraId="78662361" w14:textId="77777777" w:rsidR="000D3677" w:rsidRPr="006D3BB6" w:rsidRDefault="000D3677" w:rsidP="0094241B">
      <w:pPr>
        <w:rPr>
          <w:rFonts w:ascii="Arial" w:hAnsi="Arial" w:cs="Arial"/>
          <w:color w:val="000000"/>
          <w:sz w:val="24"/>
        </w:rPr>
      </w:pPr>
    </w:p>
    <w:p w14:paraId="01684970" w14:textId="77777777" w:rsidR="000853E2" w:rsidRPr="006D3BB6" w:rsidRDefault="000853E2" w:rsidP="0094241B">
      <w:pPr>
        <w:rPr>
          <w:rFonts w:ascii="Arial" w:hAnsi="Arial" w:cs="Arial"/>
          <w:color w:val="000000"/>
          <w:sz w:val="24"/>
        </w:rPr>
      </w:pPr>
    </w:p>
    <w:p w14:paraId="18D5F148" w14:textId="77777777" w:rsidR="0094241B" w:rsidRPr="006D3BB6" w:rsidRDefault="0094241B" w:rsidP="0094241B">
      <w:pPr>
        <w:rPr>
          <w:rFonts w:ascii="Arial" w:hAnsi="Arial" w:cs="Arial"/>
          <w:color w:val="000000"/>
          <w:sz w:val="24"/>
        </w:rPr>
      </w:pPr>
    </w:p>
    <w:p w14:paraId="62961559" w14:textId="77777777" w:rsidR="0094241B" w:rsidRPr="006D3BB6" w:rsidRDefault="0094241B" w:rsidP="0094241B">
      <w:pPr>
        <w:rPr>
          <w:rFonts w:ascii="Arial" w:hAnsi="Arial" w:cs="Arial"/>
          <w:color w:val="000000"/>
          <w:sz w:val="24"/>
        </w:rPr>
      </w:pPr>
    </w:p>
    <w:p w14:paraId="32BDD388" w14:textId="77777777" w:rsidR="0081413B" w:rsidRDefault="0081413B" w:rsidP="00A616B7">
      <w:pPr>
        <w:rPr>
          <w:color w:val="000000"/>
          <w:sz w:val="24"/>
        </w:rPr>
      </w:pPr>
    </w:p>
    <w:p w14:paraId="3768E29F" w14:textId="77777777" w:rsidR="0029531E" w:rsidRDefault="0029531E">
      <w:pPr>
        <w:rPr>
          <w:color w:val="000000"/>
          <w:sz w:val="24"/>
        </w:rPr>
        <w:sectPr w:rsidR="0029531E" w:rsidSect="00686641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2"/>
          <w:cols w:space="720"/>
          <w:noEndnote/>
          <w:docGrid w:linePitch="272"/>
        </w:sectPr>
      </w:pPr>
    </w:p>
    <w:p w14:paraId="4DCABBE9" w14:textId="77777777" w:rsidR="00624E43" w:rsidRDefault="00D1084E" w:rsidP="00B43981">
      <w:pPr>
        <w:pStyle w:val="ncswsmp1"/>
        <w:jc w:val="center"/>
      </w:pPr>
      <w:bookmarkStart w:id="21" w:name="_Toc306217328"/>
      <w:bookmarkStart w:id="22" w:name="_Toc306563966"/>
      <w:bookmarkStart w:id="23" w:name="_Toc306652289"/>
      <w:bookmarkStart w:id="24" w:name="_Toc306652660"/>
      <w:bookmarkStart w:id="25" w:name="_Toc474252505"/>
      <w:bookmarkStart w:id="26" w:name="_Toc306652337"/>
      <w:bookmarkStart w:id="27" w:name="_Toc306652689"/>
      <w:bookmarkStart w:id="28" w:name="_Toc306217332"/>
      <w:bookmarkStart w:id="29" w:name="_Toc306563970"/>
      <w:bookmarkStart w:id="30" w:name="_Toc306652293"/>
      <w:bookmarkStart w:id="31" w:name="_Toc306652664"/>
      <w:r>
        <w:lastRenderedPageBreak/>
        <w:t xml:space="preserve">Chapter 1: </w:t>
      </w:r>
      <w:r w:rsidR="00A5417A">
        <w:t>Information and</w:t>
      </w:r>
      <w:bookmarkEnd w:id="21"/>
      <w:bookmarkEnd w:id="22"/>
      <w:bookmarkEnd w:id="23"/>
      <w:bookmarkEnd w:id="24"/>
      <w:r w:rsidR="00DC5CF1">
        <w:t xml:space="preserve"> </w:t>
      </w:r>
      <w:r w:rsidR="00710D9D">
        <w:t>Records</w:t>
      </w:r>
      <w:bookmarkEnd w:id="25"/>
    </w:p>
    <w:p w14:paraId="7597C4CA" w14:textId="77777777" w:rsidR="00EB5466" w:rsidRDefault="00EB5466" w:rsidP="00EB5466">
      <w:pPr>
        <w:tabs>
          <w:tab w:val="left" w:pos="0"/>
          <w:tab w:val="right" w:leader="dot" w:pos="9360"/>
        </w:tabs>
        <w:suppressAutoHyphens/>
        <w:rPr>
          <w:color w:val="000000"/>
          <w:sz w:val="24"/>
        </w:rPr>
      </w:pPr>
    </w:p>
    <w:p w14:paraId="5A656FD8" w14:textId="77777777" w:rsidR="00E87FA7" w:rsidRDefault="00D1084E" w:rsidP="00E87FA7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DC5CF1">
        <w:rPr>
          <w:sz w:val="24"/>
          <w:szCs w:val="24"/>
        </w:rPr>
        <w:t xml:space="preserve">chapter </w:t>
      </w:r>
      <w:r w:rsidR="00DF0700">
        <w:rPr>
          <w:sz w:val="24"/>
          <w:szCs w:val="24"/>
        </w:rPr>
        <w:t>will</w:t>
      </w:r>
      <w:r w:rsidR="00663A42">
        <w:rPr>
          <w:sz w:val="24"/>
          <w:szCs w:val="24"/>
        </w:rPr>
        <w:t xml:space="preserve"> help </w:t>
      </w:r>
      <w:r w:rsidR="00B030DE">
        <w:rPr>
          <w:sz w:val="24"/>
          <w:szCs w:val="24"/>
        </w:rPr>
        <w:t xml:space="preserve">you </w:t>
      </w:r>
      <w:r w:rsidR="00827F71">
        <w:rPr>
          <w:sz w:val="24"/>
          <w:szCs w:val="24"/>
        </w:rPr>
        <w:t xml:space="preserve">organize basic </w:t>
      </w:r>
      <w:r w:rsidR="00B030DE">
        <w:rPr>
          <w:sz w:val="24"/>
          <w:szCs w:val="24"/>
        </w:rPr>
        <w:t xml:space="preserve">system </w:t>
      </w:r>
      <w:r w:rsidR="00827F71">
        <w:rPr>
          <w:sz w:val="24"/>
          <w:szCs w:val="24"/>
        </w:rPr>
        <w:t>information and</w:t>
      </w:r>
      <w:r w:rsidR="00354FCC">
        <w:rPr>
          <w:sz w:val="24"/>
          <w:szCs w:val="24"/>
        </w:rPr>
        <w:t xml:space="preserve"> maintain it i</w:t>
      </w:r>
      <w:r w:rsidR="006A727C">
        <w:rPr>
          <w:sz w:val="24"/>
          <w:szCs w:val="24"/>
        </w:rPr>
        <w:t>n one central location.</w:t>
      </w:r>
      <w:r w:rsidR="007A2ED2">
        <w:rPr>
          <w:sz w:val="24"/>
          <w:szCs w:val="24"/>
        </w:rPr>
        <w:t xml:space="preserve"> </w:t>
      </w:r>
      <w:r w:rsidR="00354FCC">
        <w:rPr>
          <w:sz w:val="24"/>
          <w:szCs w:val="24"/>
        </w:rPr>
        <w:t xml:space="preserve">Keeping </w:t>
      </w:r>
      <w:r w:rsidR="00C25F9F">
        <w:rPr>
          <w:sz w:val="24"/>
          <w:szCs w:val="24"/>
        </w:rPr>
        <w:t xml:space="preserve">important system </w:t>
      </w:r>
      <w:r w:rsidR="00827F71">
        <w:rPr>
          <w:sz w:val="24"/>
          <w:szCs w:val="24"/>
        </w:rPr>
        <w:t xml:space="preserve">documents </w:t>
      </w:r>
      <w:r w:rsidR="0022501E">
        <w:rPr>
          <w:sz w:val="24"/>
          <w:szCs w:val="24"/>
        </w:rPr>
        <w:t>together creates a</w:t>
      </w:r>
      <w:r w:rsidR="006A727C">
        <w:rPr>
          <w:sz w:val="24"/>
          <w:szCs w:val="24"/>
        </w:rPr>
        <w:t xml:space="preserve"> </w:t>
      </w:r>
      <w:r w:rsidR="00915EC5">
        <w:rPr>
          <w:sz w:val="24"/>
          <w:szCs w:val="24"/>
        </w:rPr>
        <w:t xml:space="preserve">water system history </w:t>
      </w:r>
      <w:r w:rsidR="006A727C">
        <w:rPr>
          <w:sz w:val="24"/>
          <w:szCs w:val="24"/>
        </w:rPr>
        <w:t xml:space="preserve">and </w:t>
      </w:r>
      <w:r w:rsidR="005B7350">
        <w:rPr>
          <w:sz w:val="24"/>
          <w:szCs w:val="24"/>
        </w:rPr>
        <w:t xml:space="preserve">compliance </w:t>
      </w:r>
      <w:r w:rsidR="006A727C">
        <w:rPr>
          <w:sz w:val="24"/>
          <w:szCs w:val="24"/>
        </w:rPr>
        <w:t xml:space="preserve">record </w:t>
      </w:r>
      <w:r w:rsidR="00415992">
        <w:rPr>
          <w:sz w:val="24"/>
          <w:szCs w:val="24"/>
        </w:rPr>
        <w:t xml:space="preserve">you can </w:t>
      </w:r>
      <w:r w:rsidR="00827F71">
        <w:rPr>
          <w:sz w:val="24"/>
          <w:szCs w:val="24"/>
        </w:rPr>
        <w:t xml:space="preserve">refer </w:t>
      </w:r>
      <w:r w:rsidR="00415992">
        <w:rPr>
          <w:sz w:val="24"/>
          <w:szCs w:val="24"/>
        </w:rPr>
        <w:t>to d</w:t>
      </w:r>
      <w:r w:rsidR="00B030DE">
        <w:rPr>
          <w:sz w:val="24"/>
          <w:szCs w:val="24"/>
        </w:rPr>
        <w:t xml:space="preserve">uring </w:t>
      </w:r>
      <w:r w:rsidR="0088768C">
        <w:rPr>
          <w:sz w:val="24"/>
          <w:szCs w:val="24"/>
        </w:rPr>
        <w:t>your</w:t>
      </w:r>
      <w:r w:rsidR="00A62765">
        <w:rPr>
          <w:sz w:val="24"/>
          <w:szCs w:val="24"/>
        </w:rPr>
        <w:t xml:space="preserve"> sanitary survey</w:t>
      </w:r>
      <w:r w:rsidR="00DF0700">
        <w:rPr>
          <w:sz w:val="24"/>
          <w:szCs w:val="24"/>
        </w:rPr>
        <w:t>,</w:t>
      </w:r>
      <w:r w:rsidR="00A62765">
        <w:rPr>
          <w:sz w:val="24"/>
          <w:szCs w:val="24"/>
        </w:rPr>
        <w:t xml:space="preserve"> or anytime you </w:t>
      </w:r>
      <w:r w:rsidR="00415992">
        <w:rPr>
          <w:sz w:val="24"/>
          <w:szCs w:val="24"/>
        </w:rPr>
        <w:t xml:space="preserve">need to </w:t>
      </w:r>
      <w:r w:rsidR="006A727C">
        <w:rPr>
          <w:sz w:val="24"/>
          <w:szCs w:val="24"/>
        </w:rPr>
        <w:t>c</w:t>
      </w:r>
      <w:r w:rsidR="00A62765">
        <w:rPr>
          <w:sz w:val="24"/>
          <w:szCs w:val="24"/>
        </w:rPr>
        <w:t>ommunicat</w:t>
      </w:r>
      <w:r w:rsidR="00736FAC">
        <w:rPr>
          <w:sz w:val="24"/>
          <w:szCs w:val="24"/>
        </w:rPr>
        <w:t xml:space="preserve">e </w:t>
      </w:r>
      <w:r w:rsidR="00A62765">
        <w:rPr>
          <w:sz w:val="24"/>
          <w:szCs w:val="24"/>
        </w:rPr>
        <w:t>about your water</w:t>
      </w:r>
      <w:r w:rsidR="006A727C">
        <w:rPr>
          <w:sz w:val="24"/>
          <w:szCs w:val="24"/>
        </w:rPr>
        <w:t xml:space="preserve"> system.</w:t>
      </w:r>
      <w:r w:rsidR="007A2ED2">
        <w:rPr>
          <w:sz w:val="24"/>
          <w:szCs w:val="24"/>
        </w:rPr>
        <w:t xml:space="preserve"> </w:t>
      </w:r>
    </w:p>
    <w:p w14:paraId="0080920E" w14:textId="77777777" w:rsidR="0068344C" w:rsidRDefault="0068344C" w:rsidP="009F7A97">
      <w:pPr>
        <w:rPr>
          <w:sz w:val="24"/>
          <w:szCs w:val="24"/>
        </w:rPr>
      </w:pPr>
    </w:p>
    <w:p w14:paraId="5F6FDBBB" w14:textId="77777777" w:rsidR="00103103" w:rsidRDefault="00103103" w:rsidP="00EB546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14D7B0F" w14:textId="77777777" w:rsidR="00B06747" w:rsidRDefault="00B06747" w:rsidP="00EB546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476E9DA" w14:textId="77777777" w:rsidR="00B06747" w:rsidRDefault="00B06747" w:rsidP="00EB546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0F6569F" w14:textId="77777777" w:rsidR="00001207" w:rsidRDefault="00DC2527" w:rsidP="00B067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0876AFE" wp14:editId="06205470">
            <wp:extent cx="2989580" cy="2537460"/>
            <wp:effectExtent l="19050" t="0" r="1270" b="0"/>
            <wp:docPr id="2" name="Picture 2" descr="MC9002305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30505[1]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65C024" w14:textId="77777777" w:rsidR="00B06747" w:rsidRDefault="00B06747" w:rsidP="00EB546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B890FA0" w14:textId="77777777" w:rsidR="00B06747" w:rsidRDefault="00B06747" w:rsidP="00EB546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4295235" w14:textId="77777777" w:rsidR="00B06747" w:rsidRDefault="00B06747" w:rsidP="00EB546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0437002" w14:textId="77777777" w:rsidR="00B06747" w:rsidRDefault="00B06747" w:rsidP="00EB546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62CAB69" w14:textId="77777777" w:rsidR="009E06CC" w:rsidRPr="00CB5699" w:rsidRDefault="00737838" w:rsidP="00EB546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TOPICS </w:t>
      </w:r>
    </w:p>
    <w:p w14:paraId="7AB894D6" w14:textId="77777777" w:rsidR="00991B68" w:rsidRDefault="00991B68" w:rsidP="00EB546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632D0B4" w14:textId="77777777" w:rsidR="00DD1423" w:rsidRDefault="006F6AC1" w:rsidP="00DE112C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This chapter </w:t>
      </w:r>
      <w:r w:rsidR="007C3D24">
        <w:rPr>
          <w:sz w:val="24"/>
          <w:szCs w:val="24"/>
        </w:rPr>
        <w:t>addresses</w:t>
      </w:r>
      <w:r w:rsidR="00DF0700">
        <w:rPr>
          <w:sz w:val="24"/>
          <w:szCs w:val="24"/>
        </w:rPr>
        <w:t xml:space="preserve">: </w:t>
      </w:r>
    </w:p>
    <w:p w14:paraId="367D3FB7" w14:textId="77777777" w:rsidR="00710D9D" w:rsidRDefault="00991B68" w:rsidP="00DE112C">
      <w:pPr>
        <w:pStyle w:val="ListParagraph"/>
        <w:numPr>
          <w:ilvl w:val="0"/>
          <w:numId w:val="25"/>
        </w:numPr>
        <w:spacing w:after="120"/>
        <w:contextualSpacing w:val="0"/>
        <w:rPr>
          <w:sz w:val="24"/>
          <w:szCs w:val="24"/>
        </w:rPr>
      </w:pPr>
      <w:r w:rsidRPr="00CC30EB">
        <w:rPr>
          <w:i/>
          <w:sz w:val="24"/>
          <w:szCs w:val="24"/>
        </w:rPr>
        <w:t>Water Facilities Inventory</w:t>
      </w:r>
      <w:r>
        <w:rPr>
          <w:sz w:val="24"/>
          <w:szCs w:val="24"/>
        </w:rPr>
        <w:t xml:space="preserve"> (WFI) </w:t>
      </w:r>
      <w:r w:rsidR="00826624">
        <w:rPr>
          <w:sz w:val="24"/>
          <w:szCs w:val="24"/>
        </w:rPr>
        <w:t>Form</w:t>
      </w:r>
    </w:p>
    <w:p w14:paraId="7E021D67" w14:textId="77777777" w:rsidR="00991B68" w:rsidRDefault="006664C9" w:rsidP="00DE112C">
      <w:pPr>
        <w:pStyle w:val="ListParagraph"/>
        <w:numPr>
          <w:ilvl w:val="0"/>
          <w:numId w:val="25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Annual </w:t>
      </w:r>
      <w:r w:rsidR="00991B68">
        <w:rPr>
          <w:sz w:val="24"/>
          <w:szCs w:val="24"/>
        </w:rPr>
        <w:t>Operating Permit</w:t>
      </w:r>
    </w:p>
    <w:p w14:paraId="322EF506" w14:textId="77777777" w:rsidR="00710D9D" w:rsidRDefault="00991B68" w:rsidP="00DE112C">
      <w:pPr>
        <w:pStyle w:val="ListParagraph"/>
        <w:numPr>
          <w:ilvl w:val="0"/>
          <w:numId w:val="25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Facilities Map </w:t>
      </w:r>
    </w:p>
    <w:p w14:paraId="4E7AC3B7" w14:textId="77777777" w:rsidR="00EB5466" w:rsidRPr="00D2490E" w:rsidRDefault="0079435B" w:rsidP="003A7A1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Other Documents </w:t>
      </w:r>
    </w:p>
    <w:p w14:paraId="56B329D5" w14:textId="77777777" w:rsidR="00DF0700" w:rsidRDefault="00DF0700" w:rsidP="00EB5466">
      <w:pPr>
        <w:tabs>
          <w:tab w:val="left" w:pos="720"/>
          <w:tab w:val="left" w:pos="1440"/>
          <w:tab w:val="right" w:leader="dot" w:pos="9360"/>
        </w:tabs>
        <w:suppressAutoHyphens/>
        <w:rPr>
          <w:sz w:val="24"/>
          <w:szCs w:val="24"/>
        </w:rPr>
      </w:pPr>
    </w:p>
    <w:p w14:paraId="3258AEDD" w14:textId="77777777" w:rsidR="00D1084E" w:rsidRDefault="00DF0700" w:rsidP="00EB5466">
      <w:pPr>
        <w:tabs>
          <w:tab w:val="left" w:pos="720"/>
          <w:tab w:val="left" w:pos="1440"/>
          <w:tab w:val="right" w:leader="dot" w:pos="9360"/>
        </w:tabs>
        <w:suppressAutoHyphens/>
        <w:rPr>
          <w:color w:val="000000"/>
          <w:sz w:val="24"/>
        </w:rPr>
      </w:pPr>
      <w:r>
        <w:rPr>
          <w:sz w:val="24"/>
          <w:szCs w:val="24"/>
        </w:rPr>
        <w:t>Each section offers a purpose statement, background on the requirement, and instructions. Most sections contain links to more information or resources.</w:t>
      </w:r>
    </w:p>
    <w:p w14:paraId="0F393000" w14:textId="77777777" w:rsidR="0068344C" w:rsidRPr="0068344C" w:rsidRDefault="0068344C" w:rsidP="0068344C">
      <w:pPr>
        <w:rPr>
          <w:b/>
          <w:sz w:val="24"/>
          <w:szCs w:val="24"/>
        </w:rPr>
      </w:pPr>
    </w:p>
    <w:p w14:paraId="1FF33011" w14:textId="77777777" w:rsidR="00D1084E" w:rsidRDefault="00D1084E" w:rsidP="00EB5466">
      <w:pPr>
        <w:tabs>
          <w:tab w:val="left" w:pos="720"/>
          <w:tab w:val="left" w:pos="1440"/>
          <w:tab w:val="right" w:leader="dot" w:pos="9360"/>
        </w:tabs>
        <w:suppressAutoHyphens/>
        <w:rPr>
          <w:color w:val="000000"/>
          <w:sz w:val="24"/>
        </w:rPr>
        <w:sectPr w:rsidR="00D1084E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4F87BB44" w14:textId="77777777" w:rsidR="00627812" w:rsidRDefault="00D1084E" w:rsidP="00B43981">
      <w:pPr>
        <w:pStyle w:val="NCSWSMP2"/>
      </w:pPr>
      <w:bookmarkStart w:id="32" w:name="_Toc474252506"/>
      <w:r>
        <w:lastRenderedPageBreak/>
        <w:t xml:space="preserve">1.1 </w:t>
      </w:r>
      <w:r w:rsidR="00CF282E">
        <w:t>Water Facilities Inventory Form</w:t>
      </w:r>
      <w:bookmarkEnd w:id="26"/>
      <w:bookmarkEnd w:id="27"/>
      <w:bookmarkEnd w:id="32"/>
    </w:p>
    <w:p w14:paraId="2527F74C" w14:textId="77777777" w:rsidR="00CF282E" w:rsidRDefault="00CF282E" w:rsidP="00CF282E">
      <w:pPr>
        <w:rPr>
          <w:b/>
          <w:sz w:val="24"/>
          <w:szCs w:val="24"/>
        </w:rPr>
      </w:pPr>
    </w:p>
    <w:p w14:paraId="0946DF0D" w14:textId="77777777" w:rsidR="00CF282E" w:rsidRPr="00455656" w:rsidRDefault="00CF282E" w:rsidP="00CF282E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455656">
        <w:rPr>
          <w:b/>
          <w:color w:val="000000"/>
          <w:sz w:val="24"/>
        </w:rPr>
        <w:t>Purpose</w:t>
      </w:r>
    </w:p>
    <w:p w14:paraId="7EE7B14A" w14:textId="77777777" w:rsidR="00CF282E" w:rsidRDefault="00FB6ECF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>To do</w:t>
      </w:r>
      <w:r w:rsidR="00F77FA1">
        <w:rPr>
          <w:sz w:val="24"/>
        </w:rPr>
        <w:t xml:space="preserve">cument current </w:t>
      </w:r>
      <w:r w:rsidR="00CF282E">
        <w:rPr>
          <w:sz w:val="24"/>
        </w:rPr>
        <w:t xml:space="preserve">information on the </w:t>
      </w:r>
      <w:r w:rsidR="00CF282E" w:rsidRPr="00DE112C">
        <w:rPr>
          <w:i/>
          <w:sz w:val="24"/>
        </w:rPr>
        <w:t xml:space="preserve">Water Facilities Inventory </w:t>
      </w:r>
      <w:r w:rsidR="00DE112C" w:rsidRPr="00DE112C">
        <w:rPr>
          <w:i/>
          <w:sz w:val="24"/>
        </w:rPr>
        <w:t>(</w:t>
      </w:r>
      <w:r w:rsidR="00CF282E" w:rsidRPr="00DE112C">
        <w:rPr>
          <w:i/>
          <w:sz w:val="24"/>
        </w:rPr>
        <w:t>WFI</w:t>
      </w:r>
      <w:r w:rsidR="00DE112C" w:rsidRPr="00DE112C">
        <w:rPr>
          <w:i/>
          <w:sz w:val="24"/>
        </w:rPr>
        <w:t xml:space="preserve">) </w:t>
      </w:r>
      <w:r w:rsidR="00DE112C" w:rsidRPr="00CC30EB">
        <w:rPr>
          <w:sz w:val="24"/>
        </w:rPr>
        <w:t>Form</w:t>
      </w:r>
      <w:r w:rsidR="00CF282E">
        <w:rPr>
          <w:sz w:val="24"/>
        </w:rPr>
        <w:t xml:space="preserve">. </w:t>
      </w:r>
    </w:p>
    <w:p w14:paraId="19894D3C" w14:textId="77777777" w:rsidR="00CF282E" w:rsidRDefault="00CF282E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4364B942" w14:textId="77777777" w:rsidR="00CF282E" w:rsidRPr="00455656" w:rsidRDefault="00CF282E" w:rsidP="00CF282E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455656">
        <w:rPr>
          <w:b/>
          <w:color w:val="000000"/>
          <w:sz w:val="24"/>
        </w:rPr>
        <w:t>Background</w:t>
      </w:r>
    </w:p>
    <w:p w14:paraId="0A23F73D" w14:textId="77777777" w:rsidR="00CF282E" w:rsidRDefault="00CF282E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 w:rsidRPr="00985690">
        <w:rPr>
          <w:sz w:val="24"/>
        </w:rPr>
        <w:t xml:space="preserve">DOH sends a WFI </w:t>
      </w:r>
      <w:r w:rsidR="0046140F">
        <w:rPr>
          <w:sz w:val="24"/>
        </w:rPr>
        <w:t>form</w:t>
      </w:r>
      <w:r w:rsidR="00DF0700">
        <w:rPr>
          <w:sz w:val="24"/>
        </w:rPr>
        <w:t>,</w:t>
      </w:r>
      <w:r w:rsidR="0046140F">
        <w:rPr>
          <w:sz w:val="24"/>
        </w:rPr>
        <w:t xml:space="preserve"> </w:t>
      </w:r>
      <w:r w:rsidR="00DF0700">
        <w:rPr>
          <w:sz w:val="24"/>
        </w:rPr>
        <w:t>and</w:t>
      </w:r>
      <w:r w:rsidR="006B0734">
        <w:rPr>
          <w:sz w:val="24"/>
        </w:rPr>
        <w:t xml:space="preserve"> instructions for completing </w:t>
      </w:r>
      <w:r w:rsidR="00DF0700">
        <w:rPr>
          <w:sz w:val="24"/>
        </w:rPr>
        <w:t>it,</w:t>
      </w:r>
      <w:r w:rsidR="006B0734">
        <w:rPr>
          <w:sz w:val="24"/>
        </w:rPr>
        <w:t xml:space="preserve"> </w:t>
      </w:r>
      <w:r w:rsidRPr="00985690">
        <w:rPr>
          <w:sz w:val="24"/>
        </w:rPr>
        <w:t>to all Group A water systems each year. The WFI form</w:t>
      </w:r>
      <w:r w:rsidR="0089115B">
        <w:rPr>
          <w:sz w:val="24"/>
        </w:rPr>
        <w:t xml:space="preserve"> provides c</w:t>
      </w:r>
      <w:r>
        <w:rPr>
          <w:sz w:val="24"/>
        </w:rPr>
        <w:t>ontact information</w:t>
      </w:r>
      <w:r w:rsidR="0089115B">
        <w:rPr>
          <w:sz w:val="24"/>
        </w:rPr>
        <w:t>,</w:t>
      </w:r>
      <w:r>
        <w:rPr>
          <w:sz w:val="24"/>
        </w:rPr>
        <w:t xml:space="preserve"> including current names, addresses, and telephone numbers of system owners</w:t>
      </w:r>
      <w:r w:rsidR="0089115B">
        <w:rPr>
          <w:sz w:val="24"/>
        </w:rPr>
        <w:t xml:space="preserve"> and emergency</w:t>
      </w:r>
      <w:r>
        <w:rPr>
          <w:sz w:val="24"/>
        </w:rPr>
        <w:t xml:space="preserve"> contact persons. </w:t>
      </w:r>
    </w:p>
    <w:p w14:paraId="20D0A5F8" w14:textId="77777777" w:rsidR="00CF282E" w:rsidRDefault="00CF282E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7F7BE784" w14:textId="77777777" w:rsidR="00CF282E" w:rsidRDefault="0089115B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The WFI </w:t>
      </w:r>
      <w:r w:rsidR="0046140F">
        <w:rPr>
          <w:sz w:val="24"/>
        </w:rPr>
        <w:t xml:space="preserve">form </w:t>
      </w:r>
      <w:r>
        <w:rPr>
          <w:sz w:val="24"/>
        </w:rPr>
        <w:t xml:space="preserve">also </w:t>
      </w:r>
      <w:r w:rsidR="00B030DE">
        <w:rPr>
          <w:sz w:val="24"/>
        </w:rPr>
        <w:t xml:space="preserve">contains </w:t>
      </w:r>
      <w:r w:rsidR="00CF282E">
        <w:rPr>
          <w:sz w:val="24"/>
        </w:rPr>
        <w:t>information</w:t>
      </w:r>
      <w:r>
        <w:rPr>
          <w:sz w:val="24"/>
        </w:rPr>
        <w:t xml:space="preserve"> about </w:t>
      </w:r>
      <w:r w:rsidR="00774F1B">
        <w:rPr>
          <w:sz w:val="24"/>
        </w:rPr>
        <w:t>your</w:t>
      </w:r>
      <w:r>
        <w:rPr>
          <w:sz w:val="24"/>
        </w:rPr>
        <w:t xml:space="preserve"> system’s source of supply, </w:t>
      </w:r>
      <w:r w:rsidR="0046140F">
        <w:rPr>
          <w:sz w:val="24"/>
        </w:rPr>
        <w:t xml:space="preserve">water </w:t>
      </w:r>
      <w:r>
        <w:rPr>
          <w:sz w:val="24"/>
        </w:rPr>
        <w:t xml:space="preserve">treatment, </w:t>
      </w:r>
      <w:r w:rsidR="002002EB">
        <w:rPr>
          <w:sz w:val="24"/>
        </w:rPr>
        <w:t xml:space="preserve">type and </w:t>
      </w:r>
      <w:r>
        <w:rPr>
          <w:sz w:val="24"/>
        </w:rPr>
        <w:t xml:space="preserve">number of </w:t>
      </w:r>
      <w:r w:rsidR="00CF282E">
        <w:rPr>
          <w:sz w:val="24"/>
        </w:rPr>
        <w:t>connections</w:t>
      </w:r>
      <w:r w:rsidR="002002EB">
        <w:rPr>
          <w:sz w:val="24"/>
        </w:rPr>
        <w:t>,</w:t>
      </w:r>
      <w:r w:rsidR="00CF282E">
        <w:rPr>
          <w:sz w:val="24"/>
        </w:rPr>
        <w:t xml:space="preserve"> and population served. When you receive </w:t>
      </w:r>
      <w:r w:rsidR="00CA2FE2">
        <w:rPr>
          <w:sz w:val="24"/>
        </w:rPr>
        <w:t>your WFI</w:t>
      </w:r>
      <w:r w:rsidR="00CF282E">
        <w:rPr>
          <w:sz w:val="24"/>
        </w:rPr>
        <w:t xml:space="preserve">, review </w:t>
      </w:r>
      <w:r w:rsidR="00CA2FE2">
        <w:rPr>
          <w:sz w:val="24"/>
        </w:rPr>
        <w:t>it</w:t>
      </w:r>
      <w:r w:rsidR="00CF282E">
        <w:rPr>
          <w:sz w:val="24"/>
        </w:rPr>
        <w:t xml:space="preserve">, make necessary changes, and return a copy to </w:t>
      </w:r>
      <w:r w:rsidR="00CF282E" w:rsidRPr="00980A81">
        <w:rPr>
          <w:sz w:val="24"/>
          <w:szCs w:val="24"/>
        </w:rPr>
        <w:t xml:space="preserve">your </w:t>
      </w:r>
      <w:hyperlink r:id="rId34" w:history="1">
        <w:r w:rsidR="00CF282E" w:rsidRPr="007A4743">
          <w:rPr>
            <w:rStyle w:val="Hyperlink"/>
            <w:sz w:val="24"/>
            <w:szCs w:val="24"/>
            <w:u w:val="none"/>
          </w:rPr>
          <w:t>DOH regional office</w:t>
        </w:r>
      </w:hyperlink>
      <w:r w:rsidR="006A32DD" w:rsidRPr="00980A81">
        <w:rPr>
          <w:sz w:val="24"/>
          <w:szCs w:val="24"/>
        </w:rPr>
        <w:t xml:space="preserve">. </w:t>
      </w:r>
      <w:r w:rsidR="0046140F" w:rsidRPr="00980A81">
        <w:rPr>
          <w:sz w:val="24"/>
          <w:szCs w:val="24"/>
        </w:rPr>
        <w:t>We will</w:t>
      </w:r>
      <w:r w:rsidR="0046140F">
        <w:rPr>
          <w:sz w:val="24"/>
        </w:rPr>
        <w:t xml:space="preserve"> </w:t>
      </w:r>
      <w:r w:rsidR="00CF282E">
        <w:rPr>
          <w:sz w:val="24"/>
        </w:rPr>
        <w:t xml:space="preserve">update our data system to reflect your changes and </w:t>
      </w:r>
      <w:r w:rsidR="00B030DE">
        <w:rPr>
          <w:sz w:val="24"/>
        </w:rPr>
        <w:t xml:space="preserve">send a new copy </w:t>
      </w:r>
      <w:r w:rsidR="002002EB">
        <w:rPr>
          <w:sz w:val="24"/>
        </w:rPr>
        <w:t>to you</w:t>
      </w:r>
      <w:r w:rsidR="00CF282E">
        <w:rPr>
          <w:sz w:val="24"/>
        </w:rPr>
        <w:t xml:space="preserve">. </w:t>
      </w:r>
    </w:p>
    <w:p w14:paraId="4F6DBDA5" w14:textId="77777777" w:rsidR="00CF282E" w:rsidRDefault="00CF282E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4011452C" w14:textId="77777777" w:rsidR="00CF282E" w:rsidRDefault="001B1DF3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 w:rsidRPr="001B1DF3">
        <w:rPr>
          <w:sz w:val="24"/>
        </w:rPr>
        <w:t>All w</w:t>
      </w:r>
      <w:r w:rsidR="00CF282E" w:rsidRPr="001B1DF3">
        <w:rPr>
          <w:sz w:val="24"/>
        </w:rPr>
        <w:t xml:space="preserve">ater systems must notify </w:t>
      </w:r>
      <w:r w:rsidR="00DF0700">
        <w:rPr>
          <w:sz w:val="24"/>
        </w:rPr>
        <w:t>us</w:t>
      </w:r>
      <w:r w:rsidR="00CF282E" w:rsidRPr="001B1DF3">
        <w:rPr>
          <w:sz w:val="24"/>
        </w:rPr>
        <w:t xml:space="preserve"> within 30 days of changes to the system name, category, ownership or management responsibility, or adding source or storage facilities (WAC 246-290-480(2)(e)).</w:t>
      </w:r>
      <w:r w:rsidR="00CF282E">
        <w:rPr>
          <w:sz w:val="24"/>
        </w:rPr>
        <w:t xml:space="preserve"> </w:t>
      </w:r>
    </w:p>
    <w:p w14:paraId="719787D7" w14:textId="77777777" w:rsidR="00CF282E" w:rsidRDefault="00CF282E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720" w:hanging="720"/>
        <w:rPr>
          <w:sz w:val="24"/>
        </w:rPr>
      </w:pPr>
    </w:p>
    <w:p w14:paraId="5D4341A8" w14:textId="77777777" w:rsidR="00CF282E" w:rsidRDefault="00CF282E" w:rsidP="00CF282E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455656">
        <w:rPr>
          <w:b/>
          <w:color w:val="000000"/>
          <w:sz w:val="24"/>
        </w:rPr>
        <w:t>How to complete this section</w:t>
      </w:r>
    </w:p>
    <w:p w14:paraId="783AC24A" w14:textId="77777777" w:rsidR="00036490" w:rsidRPr="00036490" w:rsidRDefault="00103103" w:rsidP="00CF282E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color w:val="000000"/>
          <w:sz w:val="24"/>
        </w:rPr>
      </w:pPr>
      <w:r>
        <w:rPr>
          <w:color w:val="000000"/>
          <w:sz w:val="24"/>
        </w:rPr>
        <w:t xml:space="preserve">Follow the steps </w:t>
      </w:r>
      <w:r w:rsidR="00B36A02">
        <w:rPr>
          <w:color w:val="000000"/>
          <w:sz w:val="24"/>
        </w:rPr>
        <w:t>below.</w:t>
      </w:r>
      <w:r w:rsidR="007A2ED2">
        <w:rPr>
          <w:color w:val="000000"/>
          <w:sz w:val="24"/>
        </w:rPr>
        <w:t xml:space="preserve"> </w:t>
      </w:r>
    </w:p>
    <w:p w14:paraId="013C7F2E" w14:textId="77777777" w:rsidR="00CF282E" w:rsidRPr="00686641" w:rsidRDefault="00CF282E" w:rsidP="00CF282E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ind w:left="900" w:hanging="900"/>
        <w:rPr>
          <w:sz w:val="24"/>
          <w:szCs w:val="24"/>
        </w:rPr>
      </w:pPr>
      <w:r w:rsidRPr="00562201">
        <w:rPr>
          <w:b/>
          <w:sz w:val="24"/>
        </w:rPr>
        <w:t>Step 1</w:t>
      </w:r>
      <w:r>
        <w:rPr>
          <w:b/>
          <w:sz w:val="24"/>
        </w:rPr>
        <w:tab/>
      </w:r>
      <w:r>
        <w:rPr>
          <w:sz w:val="24"/>
        </w:rPr>
        <w:tab/>
      </w:r>
      <w:r w:rsidRPr="0088544E">
        <w:rPr>
          <w:b/>
          <w:sz w:val="24"/>
          <w:u w:val="single"/>
        </w:rPr>
        <w:t xml:space="preserve">Confirm </w:t>
      </w:r>
      <w:r w:rsidR="00F77FA1">
        <w:rPr>
          <w:b/>
          <w:sz w:val="24"/>
          <w:u w:val="single"/>
        </w:rPr>
        <w:t xml:space="preserve">that your current WFI has accurate </w:t>
      </w:r>
      <w:r w:rsidR="0088544E">
        <w:rPr>
          <w:b/>
          <w:sz w:val="24"/>
          <w:u w:val="single"/>
        </w:rPr>
        <w:t>information.</w:t>
      </w:r>
      <w:r>
        <w:rPr>
          <w:sz w:val="24"/>
          <w:szCs w:val="24"/>
        </w:rPr>
        <w:t xml:space="preserve"> If a change to your system affects your WFI i</w:t>
      </w:r>
      <w:r w:rsidR="0088544E">
        <w:rPr>
          <w:sz w:val="24"/>
          <w:szCs w:val="24"/>
        </w:rPr>
        <w:t xml:space="preserve">nformation, make the necessary changes </w:t>
      </w:r>
      <w:r>
        <w:rPr>
          <w:sz w:val="24"/>
          <w:szCs w:val="24"/>
        </w:rPr>
        <w:t xml:space="preserve">and send the updated </w:t>
      </w:r>
      <w:r w:rsidRPr="00980A81">
        <w:rPr>
          <w:sz w:val="24"/>
          <w:szCs w:val="24"/>
        </w:rPr>
        <w:t xml:space="preserve">WFI form to your </w:t>
      </w:r>
      <w:hyperlink r:id="rId35" w:history="1">
        <w:r w:rsidRPr="007A4743">
          <w:rPr>
            <w:rStyle w:val="Hyperlink"/>
            <w:sz w:val="24"/>
            <w:szCs w:val="24"/>
            <w:u w:val="none"/>
          </w:rPr>
          <w:t>DOH regional office</w:t>
        </w:r>
      </w:hyperlink>
      <w:r w:rsidRPr="007A4743">
        <w:rPr>
          <w:sz w:val="24"/>
          <w:szCs w:val="24"/>
        </w:rPr>
        <w:t>.</w:t>
      </w:r>
      <w:r w:rsidRPr="00686641">
        <w:rPr>
          <w:sz w:val="24"/>
          <w:szCs w:val="24"/>
        </w:rPr>
        <w:t xml:space="preserve"> </w:t>
      </w:r>
    </w:p>
    <w:p w14:paraId="08E7C994" w14:textId="77777777" w:rsidR="00CF282E" w:rsidRPr="00414515" w:rsidRDefault="00CF282E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</w:p>
    <w:p w14:paraId="3F2CD948" w14:textId="77777777" w:rsidR="00CF282E" w:rsidRDefault="00CF282E" w:rsidP="0088544E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ind w:left="900" w:hanging="900"/>
        <w:rPr>
          <w:sz w:val="24"/>
          <w:szCs w:val="24"/>
        </w:rPr>
      </w:pPr>
      <w:r w:rsidRPr="00414515">
        <w:rPr>
          <w:b/>
          <w:sz w:val="24"/>
          <w:szCs w:val="24"/>
        </w:rPr>
        <w:t>Step 2</w:t>
      </w:r>
      <w:r w:rsidRPr="0041451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88544E">
        <w:rPr>
          <w:b/>
          <w:sz w:val="24"/>
          <w:szCs w:val="24"/>
          <w:u w:val="single"/>
        </w:rPr>
        <w:t>Attach a copy of your current (or corrected) WFI</w:t>
      </w:r>
      <w:r w:rsidR="00674E50">
        <w:rPr>
          <w:sz w:val="24"/>
          <w:szCs w:val="24"/>
        </w:rPr>
        <w:t xml:space="preserve">. </w:t>
      </w:r>
      <w:r w:rsidR="006A32DD">
        <w:rPr>
          <w:sz w:val="24"/>
          <w:szCs w:val="24"/>
        </w:rPr>
        <w:t>Cons</w:t>
      </w:r>
      <w:r w:rsidR="00103103">
        <w:rPr>
          <w:sz w:val="24"/>
          <w:szCs w:val="24"/>
        </w:rPr>
        <w:t xml:space="preserve">ider keeping </w:t>
      </w:r>
      <w:r w:rsidR="00DF0700">
        <w:rPr>
          <w:sz w:val="24"/>
          <w:szCs w:val="24"/>
        </w:rPr>
        <w:t xml:space="preserve">copies of </w:t>
      </w:r>
      <w:r w:rsidR="00103103">
        <w:rPr>
          <w:sz w:val="24"/>
          <w:szCs w:val="24"/>
        </w:rPr>
        <w:t>previous WFI forms</w:t>
      </w:r>
      <w:r w:rsidR="006A32DD">
        <w:rPr>
          <w:sz w:val="24"/>
          <w:szCs w:val="24"/>
        </w:rPr>
        <w:t xml:space="preserve"> </w:t>
      </w:r>
      <w:r w:rsidR="005B7350">
        <w:rPr>
          <w:sz w:val="24"/>
          <w:szCs w:val="24"/>
        </w:rPr>
        <w:t>in this section</w:t>
      </w:r>
      <w:r w:rsidR="00DF0700">
        <w:rPr>
          <w:sz w:val="24"/>
          <w:szCs w:val="24"/>
        </w:rPr>
        <w:t xml:space="preserve"> </w:t>
      </w:r>
      <w:r w:rsidR="006A32DD">
        <w:rPr>
          <w:sz w:val="24"/>
          <w:szCs w:val="24"/>
        </w:rPr>
        <w:t xml:space="preserve">to create a historical record. </w:t>
      </w:r>
    </w:p>
    <w:p w14:paraId="36986C12" w14:textId="77777777" w:rsidR="00CF282E" w:rsidRDefault="00CF282E" w:rsidP="00CF282E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rPr>
          <w:sz w:val="24"/>
          <w:szCs w:val="24"/>
        </w:rPr>
      </w:pPr>
    </w:p>
    <w:p w14:paraId="1076C6A8" w14:textId="77777777" w:rsidR="00CF282E" w:rsidRDefault="00CF282E" w:rsidP="00CF282E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rPr>
          <w:sz w:val="24"/>
          <w:szCs w:val="24"/>
        </w:rPr>
      </w:pPr>
    </w:p>
    <w:p w14:paraId="37AFE5E3" w14:textId="77777777" w:rsidR="00605D48" w:rsidRPr="00686641" w:rsidRDefault="00605D48" w:rsidP="00686641">
      <w:pPr>
        <w:pStyle w:val="NCSWSMP2"/>
      </w:pPr>
      <w:bookmarkStart w:id="33" w:name="_Toc474252507"/>
      <w:r w:rsidRPr="00686641">
        <w:t>How to review your current WFI form</w:t>
      </w:r>
      <w:bookmarkEnd w:id="33"/>
    </w:p>
    <w:p w14:paraId="7212FA8C" w14:textId="77777777" w:rsidR="00605D48" w:rsidRPr="00686641" w:rsidRDefault="00605D48" w:rsidP="00605D48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  <w:r w:rsidRPr="00686641">
        <w:rPr>
          <w:i/>
          <w:color w:val="000000" w:themeColor="text1"/>
          <w:sz w:val="24"/>
          <w:szCs w:val="24"/>
        </w:rPr>
        <w:t xml:space="preserve">Visit us online to </w:t>
      </w:r>
      <w:hyperlink r:id="rId36" w:history="1">
        <w:r w:rsidRPr="00686641">
          <w:rPr>
            <w:rStyle w:val="Hyperlink"/>
            <w:i/>
            <w:color w:val="000000" w:themeColor="text1"/>
            <w:sz w:val="24"/>
            <w:szCs w:val="24"/>
          </w:rPr>
          <w:t>download your WFI</w:t>
        </w:r>
      </w:hyperlink>
    </w:p>
    <w:p w14:paraId="5D22B8D4" w14:textId="77777777" w:rsidR="00605D48" w:rsidRPr="00686641" w:rsidRDefault="00605D48" w:rsidP="00605D48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  <w:r w:rsidRPr="00686641">
        <w:rPr>
          <w:i/>
          <w:color w:val="000000" w:themeColor="text1"/>
          <w:sz w:val="24"/>
          <w:szCs w:val="24"/>
        </w:rPr>
        <w:t>Scroll down. Click “I accept” and then “Submit.”</w:t>
      </w:r>
    </w:p>
    <w:p w14:paraId="1819937B" w14:textId="77777777" w:rsidR="00605D48" w:rsidRPr="00686641" w:rsidRDefault="00605D48" w:rsidP="00605D48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  <w:r w:rsidRPr="00686641">
        <w:rPr>
          <w:i/>
          <w:color w:val="000000" w:themeColor="text1"/>
          <w:sz w:val="24"/>
          <w:szCs w:val="24"/>
        </w:rPr>
        <w:t>Click “Water Facilities Inventory Report (WFI)”</w:t>
      </w:r>
    </w:p>
    <w:p w14:paraId="283B8FD4" w14:textId="77777777" w:rsidR="00605D48" w:rsidRPr="00686641" w:rsidRDefault="00605D48" w:rsidP="00605D48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  <w:r w:rsidRPr="00686641">
        <w:rPr>
          <w:i/>
          <w:color w:val="000000" w:themeColor="text1"/>
          <w:sz w:val="24"/>
          <w:szCs w:val="24"/>
        </w:rPr>
        <w:t>Type your 5-digit water system ID number, scroll down and click “Submit”</w:t>
      </w:r>
    </w:p>
    <w:p w14:paraId="1009900F" w14:textId="77777777" w:rsidR="00605D48" w:rsidRPr="00686641" w:rsidRDefault="00605D48" w:rsidP="00605D48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  <w:r w:rsidRPr="00686641">
        <w:rPr>
          <w:i/>
          <w:color w:val="000000" w:themeColor="text1"/>
          <w:sz w:val="24"/>
          <w:szCs w:val="24"/>
        </w:rPr>
        <w:t>Review your WFI</w:t>
      </w:r>
    </w:p>
    <w:p w14:paraId="59E85355" w14:textId="77777777" w:rsidR="00605D48" w:rsidRPr="00605D48" w:rsidRDefault="00605D48" w:rsidP="00605D48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86641">
        <w:rPr>
          <w:i/>
          <w:color w:val="000000" w:themeColor="text1"/>
          <w:sz w:val="24"/>
          <w:szCs w:val="24"/>
        </w:rPr>
        <w:t xml:space="preserve">If you have changes, print it, write in the corrections and mail it to your </w:t>
      </w:r>
      <w:hyperlink r:id="rId37" w:history="1">
        <w:r w:rsidRPr="007A4743">
          <w:rPr>
            <w:rStyle w:val="Hyperlink"/>
            <w:i/>
            <w:sz w:val="24"/>
            <w:szCs w:val="24"/>
            <w:u w:val="none"/>
          </w:rPr>
          <w:t>DOH regional office</w:t>
        </w:r>
      </w:hyperlink>
      <w:r w:rsidRPr="00605D48">
        <w:rPr>
          <w:color w:val="000000" w:themeColor="text1"/>
          <w:sz w:val="24"/>
          <w:szCs w:val="24"/>
        </w:rPr>
        <w:t>.</w:t>
      </w:r>
    </w:p>
    <w:p w14:paraId="40D1D373" w14:textId="77777777" w:rsidR="00CF282E" w:rsidRDefault="00CF282E" w:rsidP="00CF282E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  <w:sectPr w:rsidR="00CF282E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4CA9A803" w14:textId="77777777" w:rsidR="00627812" w:rsidRDefault="009E06CC" w:rsidP="00B43981">
      <w:pPr>
        <w:pStyle w:val="NCSWSMP2"/>
      </w:pPr>
      <w:bookmarkStart w:id="34" w:name="_Toc306217358"/>
      <w:bookmarkStart w:id="35" w:name="_Toc306563996"/>
      <w:bookmarkStart w:id="36" w:name="_Toc306652338"/>
      <w:bookmarkStart w:id="37" w:name="_Toc306652690"/>
      <w:bookmarkStart w:id="38" w:name="_Toc474252508"/>
      <w:r>
        <w:lastRenderedPageBreak/>
        <w:t>1</w:t>
      </w:r>
      <w:r w:rsidR="00643F5D" w:rsidRPr="00277AD9">
        <w:t>.2</w:t>
      </w:r>
      <w:r w:rsidR="007A2ED2">
        <w:t xml:space="preserve"> </w:t>
      </w:r>
      <w:r w:rsidR="00643F5D">
        <w:t>Annual Operating Permit</w:t>
      </w:r>
      <w:bookmarkEnd w:id="34"/>
      <w:bookmarkEnd w:id="35"/>
      <w:bookmarkEnd w:id="36"/>
      <w:bookmarkEnd w:id="37"/>
      <w:bookmarkEnd w:id="38"/>
    </w:p>
    <w:p w14:paraId="239F4EA3" w14:textId="77777777" w:rsidR="00643F5D" w:rsidRDefault="00643F5D" w:rsidP="00643F5D">
      <w:pPr>
        <w:rPr>
          <w:b/>
          <w:sz w:val="24"/>
          <w:szCs w:val="24"/>
        </w:rPr>
      </w:pPr>
    </w:p>
    <w:p w14:paraId="31988AFF" w14:textId="77777777" w:rsidR="00643F5D" w:rsidRPr="00455656" w:rsidRDefault="00643F5D" w:rsidP="00643F5D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455656">
        <w:rPr>
          <w:b/>
          <w:color w:val="000000"/>
          <w:sz w:val="24"/>
        </w:rPr>
        <w:t>Purpose</w:t>
      </w:r>
    </w:p>
    <w:p w14:paraId="441932ED" w14:textId="77777777" w:rsidR="00643F5D" w:rsidRDefault="00643F5D" w:rsidP="00643F5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To document </w:t>
      </w:r>
      <w:r w:rsidR="006A32DD">
        <w:rPr>
          <w:sz w:val="24"/>
        </w:rPr>
        <w:t xml:space="preserve">the system’s compliance status </w:t>
      </w:r>
      <w:r w:rsidR="00B54DA2">
        <w:rPr>
          <w:sz w:val="24"/>
        </w:rPr>
        <w:t xml:space="preserve">by including </w:t>
      </w:r>
      <w:r>
        <w:rPr>
          <w:sz w:val="24"/>
        </w:rPr>
        <w:t xml:space="preserve">a copy of the most current operating permit. </w:t>
      </w:r>
    </w:p>
    <w:p w14:paraId="15C38338" w14:textId="77777777" w:rsidR="00643F5D" w:rsidRDefault="00643F5D" w:rsidP="00643F5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u w:val="single"/>
        </w:rPr>
      </w:pPr>
    </w:p>
    <w:p w14:paraId="088DBC03" w14:textId="77777777" w:rsidR="00643F5D" w:rsidRPr="00455656" w:rsidRDefault="00643F5D" w:rsidP="00643F5D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455656">
        <w:rPr>
          <w:b/>
          <w:color w:val="000000"/>
          <w:sz w:val="24"/>
        </w:rPr>
        <w:t>Background</w:t>
      </w:r>
    </w:p>
    <w:p w14:paraId="40726933" w14:textId="77777777" w:rsidR="00643F5D" w:rsidRDefault="00B54DA2" w:rsidP="00643F5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>A</w:t>
      </w:r>
      <w:r w:rsidR="00643F5D">
        <w:rPr>
          <w:sz w:val="24"/>
        </w:rPr>
        <w:t>ll</w:t>
      </w:r>
      <w:r>
        <w:rPr>
          <w:sz w:val="24"/>
        </w:rPr>
        <w:t xml:space="preserve"> </w:t>
      </w:r>
      <w:r w:rsidR="00643F5D">
        <w:rPr>
          <w:sz w:val="24"/>
        </w:rPr>
        <w:t>Group A water system</w:t>
      </w:r>
      <w:r w:rsidR="001B1DF3">
        <w:rPr>
          <w:sz w:val="24"/>
        </w:rPr>
        <w:t>s m</w:t>
      </w:r>
      <w:r w:rsidR="00643F5D">
        <w:rPr>
          <w:sz w:val="24"/>
        </w:rPr>
        <w:t>ust obtain an annual</w:t>
      </w:r>
      <w:r w:rsidR="00060B21">
        <w:rPr>
          <w:sz w:val="24"/>
        </w:rPr>
        <w:t xml:space="preserve"> operating permit from DOH. </w:t>
      </w:r>
      <w:r w:rsidR="00643F5D">
        <w:rPr>
          <w:sz w:val="24"/>
        </w:rPr>
        <w:t xml:space="preserve">Your operating permit has a designated color (green, yellow, red, or blue) that signifies </w:t>
      </w:r>
      <w:r w:rsidR="00060B21">
        <w:rPr>
          <w:sz w:val="24"/>
        </w:rPr>
        <w:t xml:space="preserve">your system’s </w:t>
      </w:r>
      <w:r w:rsidR="00643F5D">
        <w:rPr>
          <w:sz w:val="24"/>
        </w:rPr>
        <w:t>compliance status.</w:t>
      </w:r>
      <w:r w:rsidR="007A2ED2">
        <w:rPr>
          <w:sz w:val="24"/>
        </w:rPr>
        <w:t xml:space="preserve"> </w:t>
      </w:r>
      <w:r w:rsidR="00B37B8D">
        <w:rPr>
          <w:sz w:val="24"/>
        </w:rPr>
        <w:t xml:space="preserve">The permit </w:t>
      </w:r>
      <w:r w:rsidR="00643F5D">
        <w:rPr>
          <w:sz w:val="24"/>
        </w:rPr>
        <w:t>color may change if the compliance status of your system changes.</w:t>
      </w:r>
      <w:r w:rsidR="007A2ED2">
        <w:rPr>
          <w:sz w:val="24"/>
        </w:rPr>
        <w:t xml:space="preserve"> </w:t>
      </w:r>
      <w:r w:rsidR="00B6377C">
        <w:rPr>
          <w:sz w:val="24"/>
        </w:rPr>
        <w:t xml:space="preserve">Refer to your operating permit for specific information about your water system. </w:t>
      </w:r>
    </w:p>
    <w:p w14:paraId="003AA684" w14:textId="77777777" w:rsidR="00643F5D" w:rsidRDefault="00643F5D" w:rsidP="00643F5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6512D963" w14:textId="77777777" w:rsidR="00060B21" w:rsidRDefault="00060B21" w:rsidP="00060B21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You can find more information on operating permits </w:t>
      </w:r>
      <w:r w:rsidR="00DF0700">
        <w:rPr>
          <w:sz w:val="24"/>
        </w:rPr>
        <w:t>in these publications:</w:t>
      </w:r>
    </w:p>
    <w:p w14:paraId="1F2A9717" w14:textId="77777777" w:rsidR="00486250" w:rsidRPr="008F2FA6" w:rsidRDefault="007A1CB1" w:rsidP="00060B21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360"/>
        <w:rPr>
          <w:sz w:val="24"/>
          <w:szCs w:val="24"/>
        </w:rPr>
      </w:pPr>
      <w:hyperlink r:id="rId38" w:history="1">
        <w:r w:rsidR="00DF0700" w:rsidRPr="007A4743">
          <w:rPr>
            <w:rStyle w:val="Hyperlink"/>
            <w:b/>
            <w:i/>
            <w:sz w:val="24"/>
            <w:szCs w:val="24"/>
            <w:u w:val="none"/>
          </w:rPr>
          <w:t>Operating Permits for Drinking Water Systems</w:t>
        </w:r>
      </w:hyperlink>
      <w:r w:rsidR="00DF0700" w:rsidRPr="008F2FA6">
        <w:rPr>
          <w:sz w:val="24"/>
          <w:szCs w:val="24"/>
        </w:rPr>
        <w:t xml:space="preserve"> </w:t>
      </w:r>
      <w:r w:rsidR="00486250" w:rsidRPr="008F2FA6">
        <w:rPr>
          <w:sz w:val="24"/>
          <w:szCs w:val="24"/>
        </w:rPr>
        <w:t>(331-168)</w:t>
      </w:r>
    </w:p>
    <w:p w14:paraId="3FF31357" w14:textId="77777777" w:rsidR="008F2FA6" w:rsidRPr="008F2FA6" w:rsidRDefault="007A1CB1" w:rsidP="00060B21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360"/>
        <w:rPr>
          <w:sz w:val="24"/>
          <w:szCs w:val="24"/>
        </w:rPr>
      </w:pPr>
      <w:hyperlink r:id="rId39" w:tgtFrame="_blank" w:history="1">
        <w:r w:rsidR="008F2FA6" w:rsidRPr="007A4743">
          <w:rPr>
            <w:rStyle w:val="Hyperlink"/>
            <w:b/>
            <w:i/>
            <w:sz w:val="24"/>
            <w:szCs w:val="24"/>
            <w:u w:val="none"/>
          </w:rPr>
          <w:t>Operating Permit Program Plan Adequacy Table</w:t>
        </w:r>
      </w:hyperlink>
      <w:r w:rsidR="008F2FA6" w:rsidRPr="008F2FA6">
        <w:rPr>
          <w:sz w:val="24"/>
          <w:szCs w:val="24"/>
        </w:rPr>
        <w:t xml:space="preserve"> (331-257)</w:t>
      </w:r>
    </w:p>
    <w:p w14:paraId="6B39BD1B" w14:textId="77777777" w:rsidR="008F2FA6" w:rsidRDefault="008F2FA6" w:rsidP="00060B21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360"/>
        <w:rPr>
          <w:sz w:val="24"/>
          <w:szCs w:val="24"/>
        </w:rPr>
      </w:pPr>
    </w:p>
    <w:p w14:paraId="2118A01C" w14:textId="77777777" w:rsidR="00CB1343" w:rsidRPr="008F2FA6" w:rsidRDefault="00CB1343" w:rsidP="00060B21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360"/>
        <w:rPr>
          <w:sz w:val="24"/>
          <w:szCs w:val="24"/>
        </w:rPr>
      </w:pPr>
    </w:p>
    <w:p w14:paraId="48C309D8" w14:textId="77777777" w:rsidR="00060B21" w:rsidRPr="00686641" w:rsidRDefault="00060B21" w:rsidP="00686641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686641">
        <w:rPr>
          <w:b/>
          <w:color w:val="000000"/>
          <w:sz w:val="24"/>
        </w:rPr>
        <w:t>How to complete this section</w:t>
      </w:r>
    </w:p>
    <w:p w14:paraId="7D5D7BBB" w14:textId="77777777" w:rsidR="00643F5D" w:rsidRDefault="00643F5D" w:rsidP="00643F5D">
      <w:pPr>
        <w:rPr>
          <w:sz w:val="24"/>
          <w:szCs w:val="24"/>
        </w:rPr>
      </w:pPr>
      <w:r w:rsidRPr="000649D3">
        <w:rPr>
          <w:sz w:val="24"/>
          <w:szCs w:val="24"/>
        </w:rPr>
        <w:t>Follow the</w:t>
      </w:r>
      <w:r w:rsidR="00B37B8D">
        <w:rPr>
          <w:sz w:val="24"/>
          <w:szCs w:val="24"/>
        </w:rPr>
        <w:t xml:space="preserve"> </w:t>
      </w:r>
      <w:r w:rsidRPr="000649D3">
        <w:rPr>
          <w:sz w:val="24"/>
          <w:szCs w:val="24"/>
        </w:rPr>
        <w:t xml:space="preserve">steps </w:t>
      </w:r>
      <w:r w:rsidR="00B36A02">
        <w:rPr>
          <w:sz w:val="24"/>
          <w:szCs w:val="24"/>
        </w:rPr>
        <w:t xml:space="preserve">below </w:t>
      </w:r>
      <w:r>
        <w:rPr>
          <w:sz w:val="24"/>
          <w:szCs w:val="24"/>
        </w:rPr>
        <w:t xml:space="preserve">to complete Table </w:t>
      </w:r>
      <w:r w:rsidR="009E06CC">
        <w:rPr>
          <w:sz w:val="24"/>
          <w:szCs w:val="24"/>
        </w:rPr>
        <w:t>1-</w:t>
      </w:r>
      <w:r w:rsidR="00B36A02">
        <w:rPr>
          <w:sz w:val="24"/>
          <w:szCs w:val="24"/>
        </w:rPr>
        <w:t>2</w:t>
      </w:r>
      <w:r w:rsidR="00A24D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60B417" w14:textId="77777777" w:rsidR="00643F5D" w:rsidRDefault="00643F5D" w:rsidP="00643F5D">
      <w:pPr>
        <w:rPr>
          <w:b/>
          <w:sz w:val="24"/>
          <w:szCs w:val="24"/>
        </w:rPr>
      </w:pPr>
    </w:p>
    <w:p w14:paraId="46E99346" w14:textId="77777777" w:rsidR="00FB6ECF" w:rsidRDefault="00643F5D" w:rsidP="00FB6ECF">
      <w:pPr>
        <w:pStyle w:val="BodyText"/>
        <w:tabs>
          <w:tab w:val="left" w:pos="810"/>
        </w:tabs>
        <w:ind w:left="810" w:hanging="810"/>
      </w:pPr>
      <w:r w:rsidRPr="00FA4DD0">
        <w:rPr>
          <w:b/>
        </w:rPr>
        <w:t>Step 1</w:t>
      </w:r>
      <w:r>
        <w:tab/>
      </w:r>
      <w:r w:rsidRPr="00A24DFC">
        <w:rPr>
          <w:b/>
          <w:u w:val="single"/>
        </w:rPr>
        <w:t>Attach a copy of your current operating permit</w:t>
      </w:r>
      <w:r w:rsidR="00B030DE">
        <w:rPr>
          <w:b/>
        </w:rPr>
        <w:t>.</w:t>
      </w:r>
      <w:r w:rsidR="007A2ED2">
        <w:t xml:space="preserve"> </w:t>
      </w:r>
      <w:r w:rsidR="00FB6ECF">
        <w:t xml:space="preserve">Contact your </w:t>
      </w:r>
      <w:hyperlink r:id="rId40" w:history="1">
        <w:r w:rsidRPr="007A4743">
          <w:rPr>
            <w:rStyle w:val="Hyperlink"/>
            <w:szCs w:val="24"/>
            <w:u w:val="none"/>
          </w:rPr>
          <w:t>DOH regional office</w:t>
        </w:r>
      </w:hyperlink>
      <w:r w:rsidR="0043484C" w:rsidRPr="00CD3051">
        <w:rPr>
          <w:sz w:val="22"/>
          <w:szCs w:val="22"/>
        </w:rPr>
        <w:t xml:space="preserve"> </w:t>
      </w:r>
      <w:r w:rsidR="00B229ED">
        <w:t>if you don’t have your permit. Consider k</w:t>
      </w:r>
      <w:r w:rsidR="00B030DE">
        <w:t xml:space="preserve">eeping your </w:t>
      </w:r>
      <w:r w:rsidR="0043484C">
        <w:t>p</w:t>
      </w:r>
      <w:r w:rsidR="0088544E">
        <w:t xml:space="preserve">ast operating </w:t>
      </w:r>
      <w:r w:rsidR="00FB6ECF">
        <w:t xml:space="preserve">permits </w:t>
      </w:r>
      <w:r w:rsidR="005B7350">
        <w:t xml:space="preserve">in this section </w:t>
      </w:r>
      <w:r w:rsidR="00B229ED">
        <w:t xml:space="preserve">to create </w:t>
      </w:r>
      <w:r w:rsidR="00FB6ECF">
        <w:t xml:space="preserve">a historical compliance record. </w:t>
      </w:r>
    </w:p>
    <w:p w14:paraId="09C3B1C2" w14:textId="77777777" w:rsidR="00FB6ECF" w:rsidRDefault="00FB6ECF" w:rsidP="00FB6ECF">
      <w:pPr>
        <w:pStyle w:val="BodyText"/>
        <w:tabs>
          <w:tab w:val="left" w:pos="810"/>
        </w:tabs>
        <w:ind w:left="810" w:hanging="810"/>
        <w:rPr>
          <w:b/>
        </w:rPr>
      </w:pPr>
    </w:p>
    <w:p w14:paraId="33872456" w14:textId="77777777" w:rsidR="00643F5D" w:rsidRDefault="00643F5D" w:rsidP="00FB6ECF">
      <w:pPr>
        <w:pStyle w:val="BodyText"/>
        <w:tabs>
          <w:tab w:val="left" w:pos="810"/>
        </w:tabs>
        <w:ind w:left="810" w:hanging="810"/>
      </w:pPr>
      <w:r w:rsidRPr="00FA4DD0">
        <w:rPr>
          <w:b/>
        </w:rPr>
        <w:t>Step 2</w:t>
      </w:r>
      <w:r>
        <w:tab/>
      </w:r>
      <w:r w:rsidR="00674E50">
        <w:rPr>
          <w:b/>
          <w:u w:val="single"/>
        </w:rPr>
        <w:t xml:space="preserve">Identify the color of your </w:t>
      </w:r>
      <w:r w:rsidRPr="00A24DFC">
        <w:rPr>
          <w:b/>
          <w:u w:val="single"/>
        </w:rPr>
        <w:t>current operating permit</w:t>
      </w:r>
      <w:r w:rsidR="002B5B8E">
        <w:t>.</w:t>
      </w:r>
      <w:r w:rsidR="007A2ED2">
        <w:t xml:space="preserve"> </w:t>
      </w:r>
      <w:r w:rsidR="0088544E">
        <w:t>If your permit is red, yellow, or blue, identify the condition(s) on the permit.</w:t>
      </w:r>
      <w:r w:rsidR="007A2ED2">
        <w:t xml:space="preserve"> </w:t>
      </w:r>
      <w:r>
        <w:t>Next</w:t>
      </w:r>
      <w:r w:rsidR="005D2327">
        <w:t xml:space="preserve">, </w:t>
      </w:r>
      <w:r>
        <w:t>list the</w:t>
      </w:r>
      <w:r w:rsidR="0043484C">
        <w:t xml:space="preserve"> corrective action you </w:t>
      </w:r>
      <w:r w:rsidR="00674E50">
        <w:t>plan to take and a</w:t>
      </w:r>
      <w:r w:rsidR="00B030DE">
        <w:t xml:space="preserve"> </w:t>
      </w:r>
      <w:r>
        <w:t>target completion date</w:t>
      </w:r>
      <w:r w:rsidR="0043484C">
        <w:t xml:space="preserve">. </w:t>
      </w:r>
      <w:r w:rsidR="00FE6DEE">
        <w:t>If you are unclear what corrective action you need to take, y</w:t>
      </w:r>
      <w:r w:rsidR="0088544E">
        <w:t xml:space="preserve">our </w:t>
      </w:r>
      <w:hyperlink r:id="rId41" w:history="1">
        <w:r w:rsidRPr="007A4743">
          <w:rPr>
            <w:rStyle w:val="Hyperlink"/>
            <w:szCs w:val="24"/>
            <w:u w:val="none"/>
          </w:rPr>
          <w:t>DOH regional office</w:t>
        </w:r>
      </w:hyperlink>
      <w:r w:rsidRPr="0041408F">
        <w:rPr>
          <w:b/>
        </w:rPr>
        <w:t xml:space="preserve"> </w:t>
      </w:r>
      <w:r>
        <w:t>can help</w:t>
      </w:r>
      <w:r w:rsidR="00B229ED">
        <w:t>.</w:t>
      </w:r>
      <w:r w:rsidR="00D15BC9">
        <w:t xml:space="preserve"> </w:t>
      </w:r>
      <w:r>
        <w:t xml:space="preserve"> </w:t>
      </w:r>
    </w:p>
    <w:p w14:paraId="6289CE4F" w14:textId="77777777" w:rsidR="00CA2FE2" w:rsidRDefault="00CA2FE2" w:rsidP="0043484C">
      <w:pPr>
        <w:tabs>
          <w:tab w:val="left" w:pos="810"/>
        </w:tabs>
        <w:ind w:left="810" w:hanging="810"/>
        <w:rPr>
          <w:sz w:val="24"/>
        </w:rPr>
      </w:pPr>
    </w:p>
    <w:p w14:paraId="5BBC8916" w14:textId="77777777" w:rsidR="00643F5D" w:rsidRDefault="00D3589D" w:rsidP="00D3589D">
      <w:pPr>
        <w:tabs>
          <w:tab w:val="left" w:pos="810"/>
        </w:tabs>
        <w:ind w:left="810" w:hanging="810"/>
        <w:rPr>
          <w:sz w:val="24"/>
        </w:rPr>
      </w:pPr>
      <w:r w:rsidRPr="00D3589D">
        <w:rPr>
          <w:b/>
          <w:sz w:val="24"/>
        </w:rPr>
        <w:t>Step 3</w:t>
      </w:r>
      <w:r>
        <w:rPr>
          <w:sz w:val="24"/>
        </w:rPr>
        <w:tab/>
      </w:r>
      <w:r w:rsidR="00FB6ECF">
        <w:rPr>
          <w:sz w:val="24"/>
        </w:rPr>
        <w:t>T</w:t>
      </w:r>
      <w:r w:rsidR="00C82918">
        <w:rPr>
          <w:sz w:val="24"/>
        </w:rPr>
        <w:t xml:space="preserve">ransfer </w:t>
      </w:r>
      <w:r w:rsidR="00B030DE">
        <w:rPr>
          <w:sz w:val="24"/>
        </w:rPr>
        <w:t xml:space="preserve">the </w:t>
      </w:r>
      <w:r w:rsidR="00CA2FE2">
        <w:rPr>
          <w:sz w:val="24"/>
        </w:rPr>
        <w:t>corrective action you</w:t>
      </w:r>
      <w:r w:rsidR="00FB6ECF">
        <w:rPr>
          <w:sz w:val="24"/>
        </w:rPr>
        <w:t xml:space="preserve"> </w:t>
      </w:r>
      <w:r w:rsidR="00674E50">
        <w:rPr>
          <w:sz w:val="24"/>
        </w:rPr>
        <w:t>l</w:t>
      </w:r>
      <w:r w:rsidR="00B229ED">
        <w:rPr>
          <w:sz w:val="24"/>
        </w:rPr>
        <w:t xml:space="preserve">ist </w:t>
      </w:r>
      <w:r w:rsidR="00674E50">
        <w:rPr>
          <w:sz w:val="24"/>
        </w:rPr>
        <w:t xml:space="preserve">below </w:t>
      </w:r>
      <w:r w:rsidR="00C82918">
        <w:rPr>
          <w:sz w:val="24"/>
        </w:rPr>
        <w:t xml:space="preserve">to </w:t>
      </w:r>
      <w:r w:rsidR="00674E50">
        <w:rPr>
          <w:sz w:val="24"/>
        </w:rPr>
        <w:t xml:space="preserve">your list of </w:t>
      </w:r>
      <w:r w:rsidR="00C82918">
        <w:rPr>
          <w:sz w:val="24"/>
        </w:rPr>
        <w:t xml:space="preserve">future activities </w:t>
      </w:r>
      <w:r w:rsidR="00367559">
        <w:rPr>
          <w:sz w:val="24"/>
        </w:rPr>
        <w:t>(</w:t>
      </w:r>
      <w:r w:rsidR="00C82918">
        <w:rPr>
          <w:sz w:val="24"/>
        </w:rPr>
        <w:t>Section 5.1</w:t>
      </w:r>
      <w:r w:rsidR="00367559">
        <w:rPr>
          <w:sz w:val="24"/>
        </w:rPr>
        <w:t>).</w:t>
      </w:r>
      <w:r w:rsidR="007A2ED2">
        <w:rPr>
          <w:sz w:val="24"/>
        </w:rPr>
        <w:t xml:space="preserve"> </w:t>
      </w:r>
      <w:r w:rsidR="00E005A9">
        <w:rPr>
          <w:sz w:val="24"/>
        </w:rPr>
        <w:t>If the</w:t>
      </w:r>
      <w:r w:rsidR="00674E50">
        <w:rPr>
          <w:sz w:val="24"/>
        </w:rPr>
        <w:t>re is</w:t>
      </w:r>
      <w:r w:rsidR="00B229ED">
        <w:rPr>
          <w:sz w:val="24"/>
        </w:rPr>
        <w:t xml:space="preserve"> a cost, </w:t>
      </w:r>
      <w:r w:rsidR="00FA2E52">
        <w:rPr>
          <w:sz w:val="24"/>
        </w:rPr>
        <w:t>transfer t</w:t>
      </w:r>
      <w:r w:rsidR="00E005A9">
        <w:rPr>
          <w:sz w:val="24"/>
        </w:rPr>
        <w:t>he cost</w:t>
      </w:r>
      <w:r w:rsidR="00B229ED">
        <w:rPr>
          <w:sz w:val="24"/>
        </w:rPr>
        <w:t xml:space="preserve"> into </w:t>
      </w:r>
      <w:r w:rsidR="00C82918">
        <w:rPr>
          <w:sz w:val="24"/>
        </w:rPr>
        <w:t xml:space="preserve">your list of </w:t>
      </w:r>
      <w:r w:rsidR="00FA2E52">
        <w:rPr>
          <w:sz w:val="24"/>
        </w:rPr>
        <w:t xml:space="preserve">future </w:t>
      </w:r>
      <w:r w:rsidR="00C82918">
        <w:rPr>
          <w:sz w:val="24"/>
        </w:rPr>
        <w:t xml:space="preserve">system expenses </w:t>
      </w:r>
      <w:r w:rsidR="00674E50">
        <w:rPr>
          <w:sz w:val="24"/>
        </w:rPr>
        <w:tab/>
      </w:r>
      <w:r w:rsidR="00643F5D">
        <w:rPr>
          <w:sz w:val="24"/>
        </w:rPr>
        <w:t>(</w:t>
      </w:r>
      <w:r w:rsidR="00367559">
        <w:rPr>
          <w:sz w:val="24"/>
        </w:rPr>
        <w:t>Section 4.3).</w:t>
      </w:r>
      <w:r w:rsidR="007A2ED2">
        <w:rPr>
          <w:sz w:val="24"/>
        </w:rPr>
        <w:t xml:space="preserve"> </w:t>
      </w:r>
    </w:p>
    <w:p w14:paraId="6AE3E968" w14:textId="77777777" w:rsidR="00CB1343" w:rsidRDefault="00CB1343" w:rsidP="00686641">
      <w:pPr>
        <w:pStyle w:val="SWSMP3"/>
        <w:spacing w:after="120"/>
      </w:pPr>
      <w:bookmarkStart w:id="39" w:name="_Toc306275886"/>
      <w:bookmarkStart w:id="40" w:name="_Toc306652339"/>
      <w:bookmarkStart w:id="41" w:name="_Toc306652809"/>
    </w:p>
    <w:p w14:paraId="447E2182" w14:textId="77777777" w:rsidR="00643F5D" w:rsidRPr="000D4BE6" w:rsidRDefault="00643F5D" w:rsidP="00643F5D">
      <w:pPr>
        <w:pStyle w:val="SWSMP3"/>
      </w:pPr>
      <w:r>
        <w:t xml:space="preserve">Table </w:t>
      </w:r>
      <w:r w:rsidR="009E06CC">
        <w:t>1</w:t>
      </w:r>
      <w:r>
        <w:t xml:space="preserve">-2 </w:t>
      </w:r>
      <w:r>
        <w:br/>
        <w:t>Annual Operating Permit</w:t>
      </w:r>
      <w:bookmarkEnd w:id="39"/>
      <w:bookmarkEnd w:id="40"/>
      <w:bookmarkEnd w:id="41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600"/>
        <w:gridCol w:w="3420"/>
        <w:gridCol w:w="1440"/>
      </w:tblGrid>
      <w:tr w:rsidR="00643F5D" w:rsidRPr="009C2DAB" w14:paraId="10C1DE88" w14:textId="77777777" w:rsidTr="00FC6E3E">
        <w:tc>
          <w:tcPr>
            <w:tcW w:w="1188" w:type="dxa"/>
            <w:shd w:val="clear" w:color="auto" w:fill="CCC0D9"/>
            <w:vAlign w:val="center"/>
          </w:tcPr>
          <w:p w14:paraId="35D85344" w14:textId="77777777" w:rsidR="00643F5D" w:rsidRPr="009C2DAB" w:rsidRDefault="00643F5D" w:rsidP="00643F5D">
            <w:pPr>
              <w:spacing w:after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Current Permit Color </w:t>
            </w:r>
          </w:p>
        </w:tc>
        <w:tc>
          <w:tcPr>
            <w:tcW w:w="3600" w:type="dxa"/>
            <w:shd w:val="clear" w:color="auto" w:fill="CCC0D9"/>
            <w:vAlign w:val="center"/>
          </w:tcPr>
          <w:p w14:paraId="46FF25C7" w14:textId="77777777" w:rsidR="00643F5D" w:rsidRDefault="00643F5D" w:rsidP="00643F5D">
            <w:pPr>
              <w:tabs>
                <w:tab w:val="center" w:pos="1512"/>
              </w:tabs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Permit Condition(s)</w:t>
            </w:r>
          </w:p>
          <w:p w14:paraId="45592779" w14:textId="77777777" w:rsidR="00643F5D" w:rsidRPr="00CA1FED" w:rsidRDefault="00643F5D" w:rsidP="0043484C">
            <w:pPr>
              <w:tabs>
                <w:tab w:val="center" w:pos="1512"/>
              </w:tabs>
              <w:rPr>
                <w:i/>
                <w:color w:val="000000"/>
              </w:rPr>
            </w:pPr>
            <w:r w:rsidRPr="00CA1FED">
              <w:rPr>
                <w:i/>
                <w:color w:val="000000"/>
              </w:rPr>
              <w:t>If you</w:t>
            </w:r>
            <w:r>
              <w:rPr>
                <w:i/>
                <w:color w:val="000000"/>
              </w:rPr>
              <w:t>r permit is red, yellow, or blue, list the</w:t>
            </w:r>
            <w:r w:rsidR="0043484C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conditions for returning to substantial compliance. </w:t>
            </w:r>
          </w:p>
        </w:tc>
        <w:tc>
          <w:tcPr>
            <w:tcW w:w="3420" w:type="dxa"/>
            <w:shd w:val="clear" w:color="auto" w:fill="CCC0D9"/>
            <w:vAlign w:val="center"/>
          </w:tcPr>
          <w:p w14:paraId="084C212E" w14:textId="77777777" w:rsidR="00643F5D" w:rsidRDefault="00643F5D" w:rsidP="00643F5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Corrective Action</w:t>
            </w:r>
          </w:p>
          <w:p w14:paraId="6BA19B7A" w14:textId="77777777" w:rsidR="00643F5D" w:rsidRPr="005B6987" w:rsidRDefault="00643F5D" w:rsidP="00643F5D">
            <w:pPr>
              <w:rPr>
                <w:i/>
                <w:color w:val="000000"/>
              </w:rPr>
            </w:pPr>
            <w:r w:rsidRPr="005B6987">
              <w:rPr>
                <w:i/>
                <w:color w:val="000000"/>
              </w:rPr>
              <w:t xml:space="preserve">List </w:t>
            </w:r>
            <w:r>
              <w:rPr>
                <w:i/>
                <w:color w:val="000000"/>
              </w:rPr>
              <w:t xml:space="preserve">the </w:t>
            </w:r>
            <w:r w:rsidRPr="005B6987">
              <w:rPr>
                <w:i/>
                <w:color w:val="000000"/>
              </w:rPr>
              <w:t>actions you intend to take to return your system to substantial compliance</w:t>
            </w:r>
          </w:p>
        </w:tc>
        <w:tc>
          <w:tcPr>
            <w:tcW w:w="1440" w:type="dxa"/>
            <w:shd w:val="clear" w:color="auto" w:fill="CCC0D9"/>
            <w:vAlign w:val="center"/>
          </w:tcPr>
          <w:p w14:paraId="31D6993F" w14:textId="77777777" w:rsidR="00643F5D" w:rsidRPr="009C2DAB" w:rsidRDefault="00643F5D" w:rsidP="00643F5D">
            <w:pPr>
              <w:spacing w:after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Target Completion Date </w:t>
            </w:r>
          </w:p>
        </w:tc>
      </w:tr>
      <w:tr w:rsidR="00643F5D" w14:paraId="7372E796" w14:textId="77777777" w:rsidTr="00643F5D">
        <w:trPr>
          <w:trHeight w:val="432"/>
        </w:trPr>
        <w:tc>
          <w:tcPr>
            <w:tcW w:w="1188" w:type="dxa"/>
            <w:vMerge w:val="restart"/>
            <w:vAlign w:val="center"/>
          </w:tcPr>
          <w:p w14:paraId="7882B64F" w14:textId="77777777" w:rsidR="00643F5D" w:rsidRDefault="002F2060" w:rsidP="00643F5D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2" w:name="Text100"/>
            <w:r w:rsidR="00643F5D">
              <w:rPr>
                <w:color w:val="000000"/>
                <w:sz w:val="24"/>
              </w:rPr>
              <w:instrText xml:space="preserve"> FORMTEXT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separate"/>
            </w:r>
            <w:r w:rsidR="00643F5D">
              <w:rPr>
                <w:noProof/>
                <w:color w:val="000000"/>
                <w:sz w:val="24"/>
              </w:rPr>
              <w:t> </w:t>
            </w:r>
            <w:r w:rsidR="00643F5D">
              <w:rPr>
                <w:noProof/>
                <w:color w:val="000000"/>
                <w:sz w:val="24"/>
              </w:rPr>
              <w:t> </w:t>
            </w:r>
            <w:r w:rsidR="00643F5D">
              <w:rPr>
                <w:noProof/>
                <w:color w:val="000000"/>
                <w:sz w:val="24"/>
              </w:rPr>
              <w:t> </w:t>
            </w:r>
            <w:r w:rsidR="00643F5D">
              <w:rPr>
                <w:noProof/>
                <w:color w:val="000000"/>
                <w:sz w:val="24"/>
              </w:rPr>
              <w:t> </w:t>
            </w:r>
            <w:r w:rsidR="00643F5D">
              <w:rPr>
                <w:noProof/>
                <w:color w:val="000000"/>
                <w:sz w:val="24"/>
              </w:rPr>
              <w:t> </w:t>
            </w:r>
            <w:r>
              <w:rPr>
                <w:color w:val="000000"/>
                <w:sz w:val="24"/>
              </w:rPr>
              <w:fldChar w:fldCharType="end"/>
            </w:r>
            <w:bookmarkEnd w:id="42"/>
          </w:p>
        </w:tc>
        <w:tc>
          <w:tcPr>
            <w:tcW w:w="3600" w:type="dxa"/>
            <w:vAlign w:val="center"/>
          </w:tcPr>
          <w:p w14:paraId="4998E9A9" w14:textId="77777777" w:rsidR="00643F5D" w:rsidRDefault="002F2060" w:rsidP="00643F5D">
            <w:r w:rsidRPr="00730C17">
              <w:rPr>
                <w:color w:val="000000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643F5D" w:rsidRPr="00730C17">
              <w:rPr>
                <w:color w:val="000000"/>
                <w:sz w:val="24"/>
              </w:rPr>
              <w:instrText xml:space="preserve"> FORMTEXT </w:instrText>
            </w:r>
            <w:r w:rsidRPr="00730C17">
              <w:rPr>
                <w:color w:val="000000"/>
                <w:sz w:val="24"/>
              </w:rPr>
            </w:r>
            <w:r w:rsidRPr="00730C17">
              <w:rPr>
                <w:color w:val="000000"/>
                <w:sz w:val="24"/>
              </w:rPr>
              <w:fldChar w:fldCharType="separate"/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Pr="00730C1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A48E711" w14:textId="77777777" w:rsidR="00643F5D" w:rsidRDefault="002F2060" w:rsidP="00643F5D">
            <w:r w:rsidRPr="00730C17">
              <w:rPr>
                <w:color w:val="000000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643F5D" w:rsidRPr="00730C17">
              <w:rPr>
                <w:color w:val="000000"/>
                <w:sz w:val="24"/>
              </w:rPr>
              <w:instrText xml:space="preserve"> FORMTEXT </w:instrText>
            </w:r>
            <w:r w:rsidRPr="00730C17">
              <w:rPr>
                <w:color w:val="000000"/>
                <w:sz w:val="24"/>
              </w:rPr>
            </w:r>
            <w:r w:rsidRPr="00730C17">
              <w:rPr>
                <w:color w:val="000000"/>
                <w:sz w:val="24"/>
              </w:rPr>
              <w:fldChar w:fldCharType="separate"/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Pr="00730C1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D53585" w14:textId="77777777" w:rsidR="00643F5D" w:rsidRDefault="002F2060" w:rsidP="00643F5D">
            <w:r w:rsidRPr="00730C17">
              <w:rPr>
                <w:color w:val="000000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643F5D" w:rsidRPr="00730C17">
              <w:rPr>
                <w:color w:val="000000"/>
                <w:sz w:val="24"/>
              </w:rPr>
              <w:instrText xml:space="preserve"> FORMTEXT </w:instrText>
            </w:r>
            <w:r w:rsidRPr="00730C17">
              <w:rPr>
                <w:color w:val="000000"/>
                <w:sz w:val="24"/>
              </w:rPr>
            </w:r>
            <w:r w:rsidRPr="00730C17">
              <w:rPr>
                <w:color w:val="000000"/>
                <w:sz w:val="24"/>
              </w:rPr>
              <w:fldChar w:fldCharType="separate"/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Pr="00730C17">
              <w:rPr>
                <w:color w:val="000000"/>
                <w:sz w:val="24"/>
              </w:rPr>
              <w:fldChar w:fldCharType="end"/>
            </w:r>
          </w:p>
        </w:tc>
      </w:tr>
      <w:tr w:rsidR="00643F5D" w14:paraId="6E68595A" w14:textId="77777777" w:rsidTr="00643F5D">
        <w:trPr>
          <w:trHeight w:val="432"/>
        </w:trPr>
        <w:tc>
          <w:tcPr>
            <w:tcW w:w="1188" w:type="dxa"/>
            <w:vMerge/>
            <w:vAlign w:val="center"/>
          </w:tcPr>
          <w:p w14:paraId="1A2B4F25" w14:textId="77777777" w:rsidR="00643F5D" w:rsidRDefault="00643F5D" w:rsidP="00643F5D">
            <w:pPr>
              <w:spacing w:after="120"/>
              <w:rPr>
                <w:color w:val="000000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0A87F66B" w14:textId="77777777" w:rsidR="00643F5D" w:rsidRDefault="002F2060" w:rsidP="00643F5D">
            <w:r w:rsidRPr="00730C17">
              <w:rPr>
                <w:color w:val="000000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643F5D" w:rsidRPr="00730C17">
              <w:rPr>
                <w:color w:val="000000"/>
                <w:sz w:val="24"/>
              </w:rPr>
              <w:instrText xml:space="preserve"> FORMTEXT </w:instrText>
            </w:r>
            <w:r w:rsidRPr="00730C17">
              <w:rPr>
                <w:color w:val="000000"/>
                <w:sz w:val="24"/>
              </w:rPr>
            </w:r>
            <w:r w:rsidRPr="00730C17">
              <w:rPr>
                <w:color w:val="000000"/>
                <w:sz w:val="24"/>
              </w:rPr>
              <w:fldChar w:fldCharType="separate"/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Pr="00730C1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D050E49" w14:textId="77777777" w:rsidR="00643F5D" w:rsidRDefault="002F2060" w:rsidP="00643F5D">
            <w:r w:rsidRPr="00730C17">
              <w:rPr>
                <w:color w:val="000000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643F5D" w:rsidRPr="00730C17">
              <w:rPr>
                <w:color w:val="000000"/>
                <w:sz w:val="24"/>
              </w:rPr>
              <w:instrText xml:space="preserve"> FORMTEXT </w:instrText>
            </w:r>
            <w:r w:rsidRPr="00730C17">
              <w:rPr>
                <w:color w:val="000000"/>
                <w:sz w:val="24"/>
              </w:rPr>
            </w:r>
            <w:r w:rsidRPr="00730C17">
              <w:rPr>
                <w:color w:val="000000"/>
                <w:sz w:val="24"/>
              </w:rPr>
              <w:fldChar w:fldCharType="separate"/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Pr="00730C1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601CED3" w14:textId="77777777" w:rsidR="00643F5D" w:rsidRDefault="002F2060" w:rsidP="00643F5D">
            <w:r w:rsidRPr="00730C17">
              <w:rPr>
                <w:color w:val="000000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643F5D" w:rsidRPr="00730C17">
              <w:rPr>
                <w:color w:val="000000"/>
                <w:sz w:val="24"/>
              </w:rPr>
              <w:instrText xml:space="preserve"> FORMTEXT </w:instrText>
            </w:r>
            <w:r w:rsidRPr="00730C17">
              <w:rPr>
                <w:color w:val="000000"/>
                <w:sz w:val="24"/>
              </w:rPr>
            </w:r>
            <w:r w:rsidRPr="00730C17">
              <w:rPr>
                <w:color w:val="000000"/>
                <w:sz w:val="24"/>
              </w:rPr>
              <w:fldChar w:fldCharType="separate"/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="00643F5D" w:rsidRPr="00730C17">
              <w:rPr>
                <w:noProof/>
                <w:color w:val="000000"/>
                <w:sz w:val="24"/>
              </w:rPr>
              <w:t> </w:t>
            </w:r>
            <w:r w:rsidRPr="00730C17">
              <w:rPr>
                <w:color w:val="000000"/>
                <w:sz w:val="24"/>
              </w:rPr>
              <w:fldChar w:fldCharType="end"/>
            </w:r>
          </w:p>
        </w:tc>
      </w:tr>
    </w:tbl>
    <w:p w14:paraId="3438D6B2" w14:textId="77777777" w:rsidR="00EB5466" w:rsidRDefault="00EB5466" w:rsidP="00643F5D">
      <w:pPr>
        <w:rPr>
          <w:b/>
          <w:sz w:val="24"/>
          <w:szCs w:val="24"/>
        </w:rPr>
        <w:sectPr w:rsidR="00EB5466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03912E07" w14:textId="77777777" w:rsidR="00627812" w:rsidRDefault="00B701B7" w:rsidP="00B43981">
      <w:pPr>
        <w:pStyle w:val="NCSWSMP2"/>
      </w:pPr>
      <w:bookmarkStart w:id="43" w:name="_Toc306217360"/>
      <w:bookmarkStart w:id="44" w:name="_Toc306563998"/>
      <w:bookmarkStart w:id="45" w:name="_Toc306652341"/>
      <w:bookmarkStart w:id="46" w:name="_Toc306652692"/>
      <w:bookmarkStart w:id="47" w:name="_Toc474252509"/>
      <w:r>
        <w:lastRenderedPageBreak/>
        <w:t>1.3</w:t>
      </w:r>
      <w:r w:rsidR="007A2ED2">
        <w:t xml:space="preserve"> </w:t>
      </w:r>
      <w:r w:rsidR="00647FE9">
        <w:t>Facilities Map</w:t>
      </w:r>
      <w:bookmarkEnd w:id="43"/>
      <w:bookmarkEnd w:id="44"/>
      <w:bookmarkEnd w:id="45"/>
      <w:bookmarkEnd w:id="46"/>
      <w:bookmarkEnd w:id="47"/>
      <w:r w:rsidR="007A2ED2">
        <w:t xml:space="preserve"> </w:t>
      </w:r>
    </w:p>
    <w:p w14:paraId="739F8154" w14:textId="77777777" w:rsidR="00736E3D" w:rsidRDefault="00736E3D" w:rsidP="00A03055">
      <w:pPr>
        <w:rPr>
          <w:b/>
          <w:sz w:val="24"/>
          <w:szCs w:val="24"/>
        </w:rPr>
      </w:pPr>
    </w:p>
    <w:p w14:paraId="49317BF6" w14:textId="77777777" w:rsidR="004F53C3" w:rsidRDefault="004F53C3" w:rsidP="00A03055">
      <w:pPr>
        <w:rPr>
          <w:b/>
          <w:sz w:val="24"/>
          <w:szCs w:val="24"/>
        </w:rPr>
      </w:pPr>
      <w:r>
        <w:rPr>
          <w:b/>
          <w:sz w:val="24"/>
          <w:szCs w:val="24"/>
        </w:rPr>
        <w:t>Purpose</w:t>
      </w:r>
    </w:p>
    <w:p w14:paraId="0A6D5D5E" w14:textId="77777777" w:rsidR="004F53C3" w:rsidRDefault="004F53C3" w:rsidP="004F53C3">
      <w:pPr>
        <w:rPr>
          <w:sz w:val="24"/>
          <w:szCs w:val="24"/>
        </w:rPr>
      </w:pPr>
      <w:r>
        <w:rPr>
          <w:sz w:val="24"/>
          <w:szCs w:val="24"/>
        </w:rPr>
        <w:t xml:space="preserve">To document the location of critical system facilities. </w:t>
      </w:r>
    </w:p>
    <w:p w14:paraId="20A3A030" w14:textId="77777777" w:rsidR="004F53C3" w:rsidRDefault="004F53C3" w:rsidP="004F53C3">
      <w:pPr>
        <w:rPr>
          <w:sz w:val="24"/>
          <w:szCs w:val="24"/>
        </w:rPr>
      </w:pPr>
    </w:p>
    <w:p w14:paraId="40451E64" w14:textId="77777777" w:rsidR="004F53C3" w:rsidRDefault="004F53C3" w:rsidP="00A03055">
      <w:pPr>
        <w:rPr>
          <w:b/>
          <w:sz w:val="24"/>
          <w:szCs w:val="24"/>
        </w:rPr>
      </w:pPr>
      <w:r w:rsidRPr="00DE24C0">
        <w:rPr>
          <w:b/>
          <w:sz w:val="24"/>
          <w:szCs w:val="24"/>
        </w:rPr>
        <w:t>Background</w:t>
      </w:r>
    </w:p>
    <w:p w14:paraId="36ABAAB6" w14:textId="77777777" w:rsidR="001B1DF3" w:rsidRDefault="004F53C3" w:rsidP="004F53C3">
      <w:pPr>
        <w:rPr>
          <w:sz w:val="24"/>
        </w:rPr>
      </w:pPr>
      <w:r>
        <w:rPr>
          <w:sz w:val="24"/>
        </w:rPr>
        <w:t xml:space="preserve">A map showing the location of </w:t>
      </w:r>
      <w:r w:rsidR="00FB1A0F">
        <w:rPr>
          <w:sz w:val="24"/>
        </w:rPr>
        <w:t xml:space="preserve">your </w:t>
      </w:r>
      <w:r>
        <w:rPr>
          <w:sz w:val="24"/>
        </w:rPr>
        <w:t>system facilities will help you</w:t>
      </w:r>
      <w:r w:rsidR="005F7AA4">
        <w:rPr>
          <w:sz w:val="24"/>
        </w:rPr>
        <w:t xml:space="preserve"> or </w:t>
      </w:r>
      <w:r w:rsidR="00B030DE">
        <w:rPr>
          <w:sz w:val="24"/>
        </w:rPr>
        <w:t xml:space="preserve">your </w:t>
      </w:r>
      <w:r>
        <w:rPr>
          <w:sz w:val="24"/>
        </w:rPr>
        <w:t>contract</w:t>
      </w:r>
      <w:r w:rsidR="00197100">
        <w:rPr>
          <w:sz w:val="24"/>
        </w:rPr>
        <w:t xml:space="preserve"> </w:t>
      </w:r>
      <w:r>
        <w:rPr>
          <w:sz w:val="24"/>
        </w:rPr>
        <w:t>service providers</w:t>
      </w:r>
      <w:r w:rsidR="00FB1A0F">
        <w:rPr>
          <w:sz w:val="24"/>
        </w:rPr>
        <w:t xml:space="preserve"> conduct </w:t>
      </w:r>
      <w:r>
        <w:rPr>
          <w:sz w:val="24"/>
        </w:rPr>
        <w:t>operational activities</w:t>
      </w:r>
      <w:r w:rsidR="00030989">
        <w:rPr>
          <w:sz w:val="24"/>
        </w:rPr>
        <w:t>,</w:t>
      </w:r>
      <w:r w:rsidR="00CC5221">
        <w:rPr>
          <w:sz w:val="24"/>
        </w:rPr>
        <w:t xml:space="preserve"> such as making repairs or taking samples.</w:t>
      </w:r>
      <w:r w:rsidR="007A2ED2">
        <w:rPr>
          <w:sz w:val="24"/>
        </w:rPr>
        <w:t xml:space="preserve"> </w:t>
      </w:r>
    </w:p>
    <w:p w14:paraId="72C0CD6C" w14:textId="77777777" w:rsidR="00CC5221" w:rsidRDefault="00CC5221" w:rsidP="004F53C3">
      <w:pPr>
        <w:rPr>
          <w:sz w:val="24"/>
        </w:rPr>
      </w:pPr>
    </w:p>
    <w:p w14:paraId="6995A91C" w14:textId="77777777" w:rsidR="004F53C3" w:rsidRDefault="004F53C3" w:rsidP="004F53C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How to complete this section</w:t>
      </w:r>
    </w:p>
    <w:p w14:paraId="2D858132" w14:textId="77777777" w:rsidR="004F53C3" w:rsidRDefault="004F53C3" w:rsidP="004F53C3">
      <w:pPr>
        <w:rPr>
          <w:sz w:val="24"/>
        </w:rPr>
      </w:pPr>
      <w:r>
        <w:rPr>
          <w:sz w:val="24"/>
        </w:rPr>
        <w:t xml:space="preserve">Follow the </w:t>
      </w:r>
      <w:r w:rsidR="00A24DFC">
        <w:rPr>
          <w:sz w:val="24"/>
        </w:rPr>
        <w:t xml:space="preserve">steps </w:t>
      </w:r>
      <w:r>
        <w:rPr>
          <w:sz w:val="24"/>
        </w:rPr>
        <w:t>below</w:t>
      </w:r>
      <w:r w:rsidR="00401CE5">
        <w:rPr>
          <w:sz w:val="24"/>
        </w:rPr>
        <w:t xml:space="preserve"> to create a</w:t>
      </w:r>
      <w:r w:rsidR="002576BE">
        <w:rPr>
          <w:sz w:val="24"/>
        </w:rPr>
        <w:t xml:space="preserve"> </w:t>
      </w:r>
      <w:r w:rsidR="00197100">
        <w:rPr>
          <w:sz w:val="24"/>
        </w:rPr>
        <w:t xml:space="preserve">water system </w:t>
      </w:r>
      <w:r w:rsidR="00401CE5">
        <w:rPr>
          <w:sz w:val="24"/>
        </w:rPr>
        <w:t>facilities map</w:t>
      </w:r>
      <w:r w:rsidR="002576BE">
        <w:rPr>
          <w:sz w:val="24"/>
        </w:rPr>
        <w:t>.</w:t>
      </w:r>
      <w:r w:rsidR="00D15BC9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75BA35D3" w14:textId="77777777" w:rsidR="00401CE5" w:rsidRDefault="00401CE5" w:rsidP="004F53C3">
      <w:pPr>
        <w:rPr>
          <w:b/>
          <w:sz w:val="24"/>
        </w:rPr>
      </w:pPr>
    </w:p>
    <w:p w14:paraId="03AFD79E" w14:textId="77777777" w:rsidR="004F53C3" w:rsidRPr="009C291F" w:rsidRDefault="004F53C3" w:rsidP="004F53C3">
      <w:pPr>
        <w:pStyle w:val="Heading3"/>
        <w:numPr>
          <w:ilvl w:val="0"/>
          <w:numId w:val="0"/>
        </w:numPr>
        <w:tabs>
          <w:tab w:val="clear" w:pos="360"/>
          <w:tab w:val="clear" w:pos="720"/>
          <w:tab w:val="clear" w:pos="1080"/>
          <w:tab w:val="clear" w:pos="1440"/>
          <w:tab w:val="clear" w:pos="4680"/>
          <w:tab w:val="left" w:pos="900"/>
        </w:tabs>
        <w:ind w:left="900" w:hanging="900"/>
        <w:rPr>
          <w:b/>
        </w:rPr>
      </w:pPr>
      <w:r w:rsidRPr="0013645B">
        <w:rPr>
          <w:b/>
        </w:rPr>
        <w:t>Step 1</w:t>
      </w:r>
      <w:r w:rsidRPr="0013645B">
        <w:rPr>
          <w:b/>
        </w:rPr>
        <w:tab/>
      </w:r>
      <w:r>
        <w:rPr>
          <w:b/>
          <w:u w:val="single"/>
        </w:rPr>
        <w:t>Get</w:t>
      </w:r>
      <w:r w:rsidRPr="0013645B">
        <w:rPr>
          <w:b/>
          <w:u w:val="single"/>
        </w:rPr>
        <w:t xml:space="preserve"> </w:t>
      </w:r>
      <w:r>
        <w:rPr>
          <w:b/>
          <w:u w:val="single"/>
        </w:rPr>
        <w:t xml:space="preserve">a copy of your </w:t>
      </w:r>
      <w:r w:rsidRPr="0013645B">
        <w:rPr>
          <w:b/>
          <w:u w:val="single"/>
        </w:rPr>
        <w:t>system map</w:t>
      </w:r>
      <w:r w:rsidRPr="0013645B">
        <w:rPr>
          <w:b/>
        </w:rPr>
        <w:t>.</w:t>
      </w:r>
      <w:r w:rsidR="007A2ED2">
        <w:rPr>
          <w:b/>
        </w:rPr>
        <w:t xml:space="preserve"> </w:t>
      </w:r>
      <w:r w:rsidR="00774F1B">
        <w:t>Your final engineering documents or “as-built drawings” should have a system map.</w:t>
      </w:r>
      <w:r w:rsidR="007A2ED2">
        <w:t xml:space="preserve"> </w:t>
      </w:r>
      <w:r>
        <w:t xml:space="preserve">If you </w:t>
      </w:r>
      <w:r w:rsidR="002576BE">
        <w:t xml:space="preserve">don’t have as-built drawings, </w:t>
      </w:r>
      <w:r w:rsidR="00FB1A0F">
        <w:t>simply draw</w:t>
      </w:r>
      <w:r w:rsidR="002576BE">
        <w:t xml:space="preserve"> </w:t>
      </w:r>
      <w:r w:rsidR="00F77FA1">
        <w:t>your system’s general layout o</w:t>
      </w:r>
      <w:r w:rsidR="00FB1A0F">
        <w:t>n a sheet of paper.</w:t>
      </w:r>
      <w:r w:rsidR="00D15BC9">
        <w:t xml:space="preserve"> </w:t>
      </w:r>
    </w:p>
    <w:p w14:paraId="0BEF7489" w14:textId="77777777" w:rsidR="004F53C3" w:rsidRDefault="004F53C3" w:rsidP="004F53C3">
      <w:pPr>
        <w:rPr>
          <w:b/>
          <w:sz w:val="24"/>
        </w:rPr>
      </w:pPr>
    </w:p>
    <w:p w14:paraId="7C565EB8" w14:textId="77777777" w:rsidR="004F53C3" w:rsidRDefault="004F53C3" w:rsidP="00CB1343">
      <w:pPr>
        <w:pStyle w:val="BodyTextIndent3"/>
        <w:spacing w:after="120"/>
        <w:ind w:left="907" w:hanging="907"/>
      </w:pPr>
      <w:r w:rsidRPr="0013645B">
        <w:rPr>
          <w:b/>
        </w:rPr>
        <w:t xml:space="preserve">Step </w:t>
      </w:r>
      <w:r w:rsidR="00FB1A0F">
        <w:rPr>
          <w:b/>
        </w:rPr>
        <w:t>2</w:t>
      </w:r>
      <w:r w:rsidRPr="0013645B">
        <w:rPr>
          <w:b/>
        </w:rPr>
        <w:tab/>
      </w:r>
      <w:r w:rsidR="00FB1A0F">
        <w:rPr>
          <w:b/>
          <w:u w:val="single"/>
        </w:rPr>
        <w:t>Identify the location of the facilities listed below</w:t>
      </w:r>
      <w:r w:rsidR="00AC4C0D">
        <w:rPr>
          <w:b/>
          <w:u w:val="single"/>
        </w:rPr>
        <w:t xml:space="preserve"> on your map</w:t>
      </w:r>
      <w:r w:rsidR="00FB1A0F" w:rsidRPr="00FB1A0F">
        <w:rPr>
          <w:b/>
        </w:rPr>
        <w:t>.</w:t>
      </w:r>
      <w:r w:rsidR="007A2ED2">
        <w:rPr>
          <w:b/>
        </w:rPr>
        <w:t xml:space="preserve"> </w:t>
      </w:r>
      <w:r w:rsidR="00030989">
        <w:t xml:space="preserve">It is likely that your system does not have all </w:t>
      </w:r>
      <w:r w:rsidR="00401CE5">
        <w:t>of these facilities.</w:t>
      </w:r>
      <w:r w:rsidR="007A2ED2">
        <w:t xml:space="preserve"> </w:t>
      </w:r>
    </w:p>
    <w:p w14:paraId="187CA677" w14:textId="77777777" w:rsidR="004F53C3" w:rsidRPr="00584298" w:rsidRDefault="004F53C3" w:rsidP="00CB1343">
      <w:pPr>
        <w:pStyle w:val="ListParagraph"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5130"/>
        </w:tabs>
        <w:spacing w:after="120"/>
        <w:contextualSpacing w:val="0"/>
        <w:rPr>
          <w:sz w:val="24"/>
        </w:rPr>
      </w:pPr>
      <w:r w:rsidRPr="00584298">
        <w:rPr>
          <w:sz w:val="24"/>
        </w:rPr>
        <w:t>Sources (well name, DOH source #)</w:t>
      </w:r>
    </w:p>
    <w:p w14:paraId="010AF32F" w14:textId="77777777" w:rsidR="004F53C3" w:rsidRPr="00584298" w:rsidRDefault="004F53C3" w:rsidP="00CB1343">
      <w:pPr>
        <w:pStyle w:val="ListParagraph"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5130"/>
        </w:tabs>
        <w:spacing w:after="120"/>
        <w:contextualSpacing w:val="0"/>
        <w:rPr>
          <w:sz w:val="24"/>
        </w:rPr>
      </w:pPr>
      <w:r w:rsidRPr="00584298">
        <w:rPr>
          <w:sz w:val="24"/>
        </w:rPr>
        <w:t>Storage facilities (name and capacities)</w:t>
      </w:r>
    </w:p>
    <w:p w14:paraId="1C1FFE49" w14:textId="77777777" w:rsidR="004F53C3" w:rsidRPr="00584298" w:rsidRDefault="004F53C3" w:rsidP="00CB1343">
      <w:pPr>
        <w:pStyle w:val="ListParagraph"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5130"/>
        </w:tabs>
        <w:spacing w:after="120"/>
        <w:contextualSpacing w:val="0"/>
        <w:rPr>
          <w:sz w:val="24"/>
        </w:rPr>
      </w:pPr>
      <w:r w:rsidRPr="00584298">
        <w:rPr>
          <w:sz w:val="24"/>
        </w:rPr>
        <w:t xml:space="preserve">Treatment facilities </w:t>
      </w:r>
      <w:r w:rsidR="00401CE5">
        <w:rPr>
          <w:sz w:val="24"/>
        </w:rPr>
        <w:t>(</w:t>
      </w:r>
      <w:r w:rsidRPr="00584298">
        <w:rPr>
          <w:sz w:val="24"/>
        </w:rPr>
        <w:t>capacities</w:t>
      </w:r>
      <w:r w:rsidR="00401CE5">
        <w:rPr>
          <w:sz w:val="24"/>
        </w:rPr>
        <w:t>)</w:t>
      </w:r>
    </w:p>
    <w:p w14:paraId="126AF072" w14:textId="77777777" w:rsidR="004F53C3" w:rsidRPr="00584298" w:rsidRDefault="004F53C3" w:rsidP="00CB1343">
      <w:pPr>
        <w:pStyle w:val="ListParagraph"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5130"/>
        </w:tabs>
        <w:spacing w:after="120"/>
        <w:contextualSpacing w:val="0"/>
        <w:rPr>
          <w:sz w:val="24"/>
        </w:rPr>
      </w:pPr>
      <w:r w:rsidRPr="00584298">
        <w:rPr>
          <w:sz w:val="24"/>
        </w:rPr>
        <w:t>Pressure zones</w:t>
      </w:r>
    </w:p>
    <w:p w14:paraId="2B96EDB1" w14:textId="77777777" w:rsidR="004F53C3" w:rsidRPr="00584298" w:rsidRDefault="004F53C3" w:rsidP="00CB1343">
      <w:pPr>
        <w:pStyle w:val="ListParagraph"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5130"/>
        </w:tabs>
        <w:spacing w:after="120"/>
        <w:contextualSpacing w:val="0"/>
        <w:rPr>
          <w:sz w:val="24"/>
        </w:rPr>
      </w:pPr>
      <w:r w:rsidRPr="00584298">
        <w:rPr>
          <w:sz w:val="24"/>
        </w:rPr>
        <w:t>Booster pumps (name and capacities)</w:t>
      </w:r>
    </w:p>
    <w:p w14:paraId="582957D5" w14:textId="77777777" w:rsidR="004F53C3" w:rsidRPr="00584298" w:rsidRDefault="002D3AF4" w:rsidP="00CB1343">
      <w:pPr>
        <w:pStyle w:val="ListParagraph"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5130"/>
        </w:tabs>
        <w:spacing w:after="120"/>
        <w:contextualSpacing w:val="0"/>
        <w:rPr>
          <w:sz w:val="24"/>
        </w:rPr>
      </w:pPr>
      <w:r>
        <w:rPr>
          <w:sz w:val="24"/>
        </w:rPr>
        <w:t>Fire h</w:t>
      </w:r>
      <w:r w:rsidR="004F53C3" w:rsidRPr="00584298">
        <w:rPr>
          <w:sz w:val="24"/>
        </w:rPr>
        <w:t>ydrant</w:t>
      </w:r>
      <w:r>
        <w:rPr>
          <w:sz w:val="24"/>
        </w:rPr>
        <w:t>s</w:t>
      </w:r>
    </w:p>
    <w:p w14:paraId="451B753C" w14:textId="77777777" w:rsidR="004F53C3" w:rsidRPr="00584298" w:rsidRDefault="004F53C3" w:rsidP="00CB1343">
      <w:pPr>
        <w:pStyle w:val="ListParagraph"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5130"/>
        </w:tabs>
        <w:spacing w:after="120"/>
        <w:contextualSpacing w:val="0"/>
        <w:rPr>
          <w:sz w:val="24"/>
        </w:rPr>
      </w:pPr>
      <w:r w:rsidRPr="00584298">
        <w:rPr>
          <w:sz w:val="24"/>
        </w:rPr>
        <w:t>Distribution lines (include type of material and diameter of pipe)</w:t>
      </w:r>
    </w:p>
    <w:p w14:paraId="496D61B4" w14:textId="77777777" w:rsidR="004F53C3" w:rsidRPr="00584298" w:rsidRDefault="004F53C3" w:rsidP="00CB1343">
      <w:pPr>
        <w:pStyle w:val="ListParagraph"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5130"/>
        </w:tabs>
        <w:spacing w:after="120"/>
        <w:contextualSpacing w:val="0"/>
        <w:rPr>
          <w:sz w:val="24"/>
        </w:rPr>
      </w:pPr>
      <w:r w:rsidRPr="00584298">
        <w:rPr>
          <w:sz w:val="24"/>
        </w:rPr>
        <w:t>Valves (pressure reducing, isolation, air relief, or blow off)</w:t>
      </w:r>
    </w:p>
    <w:p w14:paraId="044A073E" w14:textId="77777777" w:rsidR="00401CE5" w:rsidRPr="00401CE5" w:rsidRDefault="004F53C3" w:rsidP="003A7A18">
      <w:pPr>
        <w:pStyle w:val="ListParagraph"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5130"/>
        </w:tabs>
        <w:rPr>
          <w:sz w:val="24"/>
        </w:rPr>
      </w:pPr>
      <w:r w:rsidRPr="00584298">
        <w:rPr>
          <w:sz w:val="24"/>
        </w:rPr>
        <w:t>Sampling points (source and distribution)</w:t>
      </w:r>
    </w:p>
    <w:p w14:paraId="270488A0" w14:textId="77777777" w:rsidR="004F53C3" w:rsidRDefault="004F53C3" w:rsidP="004F53C3">
      <w:pPr>
        <w:rPr>
          <w:b/>
          <w:sz w:val="24"/>
        </w:rPr>
      </w:pPr>
    </w:p>
    <w:p w14:paraId="73FA3751" w14:textId="77777777" w:rsidR="00401CE5" w:rsidRPr="009C291F" w:rsidRDefault="00401CE5" w:rsidP="00401CE5">
      <w:pPr>
        <w:pStyle w:val="Heading3"/>
        <w:numPr>
          <w:ilvl w:val="0"/>
          <w:numId w:val="0"/>
        </w:numPr>
        <w:tabs>
          <w:tab w:val="clear" w:pos="360"/>
          <w:tab w:val="clear" w:pos="720"/>
          <w:tab w:val="clear" w:pos="1080"/>
          <w:tab w:val="clear" w:pos="1440"/>
          <w:tab w:val="clear" w:pos="4680"/>
          <w:tab w:val="left" w:pos="900"/>
        </w:tabs>
        <w:ind w:left="900" w:hanging="900"/>
        <w:rPr>
          <w:b/>
        </w:rPr>
      </w:pPr>
      <w:r w:rsidRPr="0013645B">
        <w:rPr>
          <w:b/>
        </w:rPr>
        <w:t xml:space="preserve">Step </w:t>
      </w:r>
      <w:r>
        <w:rPr>
          <w:b/>
        </w:rPr>
        <w:t>3</w:t>
      </w:r>
      <w:r w:rsidRPr="0013645B">
        <w:rPr>
          <w:b/>
        </w:rPr>
        <w:tab/>
      </w:r>
      <w:r w:rsidR="00036490">
        <w:rPr>
          <w:b/>
          <w:u w:val="single"/>
        </w:rPr>
        <w:t xml:space="preserve">Attach a </w:t>
      </w:r>
      <w:r>
        <w:rPr>
          <w:b/>
          <w:u w:val="single"/>
        </w:rPr>
        <w:t xml:space="preserve">copy </w:t>
      </w:r>
      <w:r w:rsidR="005F7AA4">
        <w:rPr>
          <w:b/>
          <w:u w:val="single"/>
        </w:rPr>
        <w:t xml:space="preserve">of the </w:t>
      </w:r>
      <w:r w:rsidR="00030989">
        <w:rPr>
          <w:b/>
          <w:u w:val="single"/>
        </w:rPr>
        <w:t>map</w:t>
      </w:r>
      <w:r w:rsidR="00030989">
        <w:rPr>
          <w:b/>
        </w:rPr>
        <w:t>.</w:t>
      </w:r>
      <w:r w:rsidR="007A2ED2">
        <w:rPr>
          <w:b/>
        </w:rPr>
        <w:t xml:space="preserve"> </w:t>
      </w:r>
    </w:p>
    <w:p w14:paraId="61290C6B" w14:textId="77777777" w:rsidR="004F53C3" w:rsidRDefault="004F53C3" w:rsidP="004F53C3">
      <w:pPr>
        <w:autoSpaceDE w:val="0"/>
        <w:autoSpaceDN w:val="0"/>
        <w:adjustRightInd w:val="0"/>
        <w:rPr>
          <w:sz w:val="24"/>
          <w:szCs w:val="24"/>
        </w:rPr>
      </w:pPr>
    </w:p>
    <w:p w14:paraId="7ECE5795" w14:textId="77777777" w:rsidR="00AE118D" w:rsidRPr="00813118" w:rsidRDefault="004F53C3" w:rsidP="004F53C3">
      <w:pPr>
        <w:pStyle w:val="BodyText"/>
        <w:tabs>
          <w:tab w:val="left" w:pos="900"/>
        </w:tabs>
        <w:rPr>
          <w:sz w:val="22"/>
          <w:szCs w:val="22"/>
        </w:rPr>
      </w:pPr>
      <w:r w:rsidRPr="0013645B">
        <w:rPr>
          <w:b/>
          <w:u w:val="single"/>
        </w:rPr>
        <w:t>Municipal Water Law</w:t>
      </w:r>
      <w:r w:rsidRPr="0013645B">
        <w:rPr>
          <w:b/>
        </w:rPr>
        <w:t>.</w:t>
      </w:r>
      <w:r>
        <w:t xml:space="preserve"> </w:t>
      </w:r>
      <w:r w:rsidR="002D3AF4">
        <w:rPr>
          <w:b/>
        </w:rPr>
        <w:t xml:space="preserve">Some </w:t>
      </w:r>
      <w:r w:rsidR="007A2ED2">
        <w:rPr>
          <w:b/>
        </w:rPr>
        <w:t>noncommunity</w:t>
      </w:r>
      <w:r w:rsidRPr="00030989">
        <w:rPr>
          <w:b/>
        </w:rPr>
        <w:t xml:space="preserve"> water systems are “muni</w:t>
      </w:r>
      <w:r w:rsidRPr="00030989">
        <w:rPr>
          <w:b/>
          <w:szCs w:val="24"/>
        </w:rPr>
        <w:t xml:space="preserve">cipal water suppliers.” </w:t>
      </w:r>
      <w:r w:rsidRPr="004F53C3">
        <w:rPr>
          <w:szCs w:val="24"/>
        </w:rPr>
        <w:t>Municipal water suppliers may expand the place-of-use boundary in their water</w:t>
      </w:r>
      <w:r w:rsidRPr="000D4BE6">
        <w:rPr>
          <w:szCs w:val="24"/>
        </w:rPr>
        <w:t xml:space="preserve"> right</w:t>
      </w:r>
      <w:r>
        <w:rPr>
          <w:szCs w:val="24"/>
        </w:rPr>
        <w:t>(s) to match their service area in a DOH-approved planning document.</w:t>
      </w:r>
      <w:r w:rsidR="007A2ED2">
        <w:rPr>
          <w:szCs w:val="24"/>
        </w:rPr>
        <w:t xml:space="preserve"> </w:t>
      </w:r>
      <w:r>
        <w:t>For information about this benefit, see our Municipal Water Law webpage at</w:t>
      </w:r>
      <w:r w:rsidR="007A2ED2">
        <w:t xml:space="preserve"> </w:t>
      </w:r>
      <w:hyperlink r:id="rId42" w:history="1">
        <w:r w:rsidR="00FA5668" w:rsidRPr="00CD3051">
          <w:rPr>
            <w:rStyle w:val="Hyperlink"/>
            <w:sz w:val="22"/>
            <w:szCs w:val="22"/>
            <w:u w:val="none"/>
          </w:rPr>
          <w:t>http://www.doh.wa.gov/CommunityandEnvironment/DrinkingWater/WaterSystemDesignandPlanning/MunicipalWaterLaw.aspx</w:t>
        </w:r>
      </w:hyperlink>
    </w:p>
    <w:p w14:paraId="4D02F2DA" w14:textId="77777777" w:rsidR="00FA5668" w:rsidRPr="00813118" w:rsidRDefault="00FA5668" w:rsidP="004F53C3">
      <w:pPr>
        <w:pStyle w:val="BodyText"/>
        <w:tabs>
          <w:tab w:val="left" w:pos="900"/>
        </w:tabs>
        <w:rPr>
          <w:sz w:val="22"/>
          <w:szCs w:val="22"/>
        </w:rPr>
      </w:pPr>
    </w:p>
    <w:p w14:paraId="052B7BA0" w14:textId="77777777" w:rsidR="00B36A02" w:rsidRDefault="007A2ED2" w:rsidP="004F53C3">
      <w:pPr>
        <w:pStyle w:val="BodyText"/>
        <w:tabs>
          <w:tab w:val="left" w:pos="900"/>
        </w:tabs>
        <w:sectPr w:rsidR="00B36A02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  <w:r>
        <w:t xml:space="preserve"> </w:t>
      </w:r>
    </w:p>
    <w:p w14:paraId="70326836" w14:textId="77777777" w:rsidR="00627812" w:rsidRDefault="00647FE9" w:rsidP="00B43981">
      <w:pPr>
        <w:pStyle w:val="NCSWSMP2"/>
      </w:pPr>
      <w:bookmarkStart w:id="48" w:name="_Toc474252510"/>
      <w:bookmarkStart w:id="49" w:name="_Toc306217333"/>
      <w:bookmarkStart w:id="50" w:name="_Toc306563971"/>
      <w:bookmarkStart w:id="51" w:name="_Toc306652295"/>
      <w:bookmarkStart w:id="52" w:name="_Toc306652665"/>
      <w:bookmarkEnd w:id="28"/>
      <w:bookmarkEnd w:id="29"/>
      <w:bookmarkEnd w:id="30"/>
      <w:bookmarkEnd w:id="31"/>
      <w:r>
        <w:lastRenderedPageBreak/>
        <w:t>1.</w:t>
      </w:r>
      <w:r w:rsidR="00CC5221">
        <w:t>4</w:t>
      </w:r>
      <w:r w:rsidR="007A2ED2">
        <w:t xml:space="preserve"> </w:t>
      </w:r>
      <w:r w:rsidR="00E37D40">
        <w:t xml:space="preserve">Other </w:t>
      </w:r>
      <w:r w:rsidR="00301B09">
        <w:t xml:space="preserve">System </w:t>
      </w:r>
      <w:r w:rsidR="00AC4F20">
        <w:t>Documents</w:t>
      </w:r>
      <w:bookmarkEnd w:id="48"/>
    </w:p>
    <w:p w14:paraId="58D4DD92" w14:textId="77777777" w:rsidR="00736E3D" w:rsidRDefault="00736E3D" w:rsidP="00647FE9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</w:p>
    <w:p w14:paraId="794510EA" w14:textId="77777777" w:rsidR="00647FE9" w:rsidRPr="00455656" w:rsidRDefault="00647FE9" w:rsidP="00647FE9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455656">
        <w:rPr>
          <w:b/>
          <w:color w:val="000000"/>
          <w:sz w:val="24"/>
        </w:rPr>
        <w:t>Purpose</w:t>
      </w:r>
    </w:p>
    <w:p w14:paraId="69A6C9E8" w14:textId="77777777" w:rsidR="00647FE9" w:rsidRDefault="00647FE9" w:rsidP="00647FE9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  <w:r>
        <w:t xml:space="preserve">To </w:t>
      </w:r>
      <w:r w:rsidR="005F7AA4">
        <w:t xml:space="preserve">store </w:t>
      </w:r>
      <w:r w:rsidR="00197100">
        <w:t xml:space="preserve">historical or other </w:t>
      </w:r>
      <w:r w:rsidR="005F7AA4">
        <w:t>important</w:t>
      </w:r>
      <w:r w:rsidR="00197100">
        <w:t xml:space="preserve"> </w:t>
      </w:r>
      <w:r w:rsidR="00F77FA1">
        <w:t xml:space="preserve">system </w:t>
      </w:r>
      <w:r w:rsidR="00AC4F20">
        <w:t>documents</w:t>
      </w:r>
      <w:r w:rsidR="005F7AA4">
        <w:t xml:space="preserve"> in one central location.</w:t>
      </w:r>
      <w:r w:rsidR="00D15BC9">
        <w:t xml:space="preserve"> </w:t>
      </w:r>
    </w:p>
    <w:p w14:paraId="3E9CAE83" w14:textId="77777777" w:rsidR="00647FE9" w:rsidRDefault="00647FE9" w:rsidP="00647FE9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</w:p>
    <w:p w14:paraId="1BDF9A47" w14:textId="77777777" w:rsidR="00036490" w:rsidRPr="00036490" w:rsidRDefault="00036490" w:rsidP="00647FE9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</w:rPr>
      </w:pPr>
      <w:r w:rsidRPr="00036490">
        <w:rPr>
          <w:b/>
        </w:rPr>
        <w:t>Background</w:t>
      </w:r>
    </w:p>
    <w:p w14:paraId="6C2E6298" w14:textId="77777777" w:rsidR="00036490" w:rsidRDefault="00036490" w:rsidP="00647FE9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</w:p>
    <w:p w14:paraId="4A894207" w14:textId="77777777" w:rsidR="00813118" w:rsidRPr="00813118" w:rsidRDefault="00BF069F" w:rsidP="00647FE9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2"/>
          <w:szCs w:val="22"/>
        </w:rPr>
      </w:pPr>
      <w:r>
        <w:t>U</w:t>
      </w:r>
      <w:r w:rsidR="00030015">
        <w:t xml:space="preserve">se this section </w:t>
      </w:r>
      <w:r w:rsidR="00030989">
        <w:t xml:space="preserve">as a “catch-all” </w:t>
      </w:r>
      <w:r w:rsidR="00947243">
        <w:t>for</w:t>
      </w:r>
      <w:r w:rsidR="007E792E">
        <w:t xml:space="preserve"> </w:t>
      </w:r>
      <w:r>
        <w:t xml:space="preserve">other </w:t>
      </w:r>
      <w:r w:rsidR="002A3B59">
        <w:t xml:space="preserve">correspondence </w:t>
      </w:r>
      <w:r>
        <w:t>an</w:t>
      </w:r>
      <w:r w:rsidR="00D35879">
        <w:t>d</w:t>
      </w:r>
      <w:r>
        <w:t xml:space="preserve"> important</w:t>
      </w:r>
      <w:r w:rsidR="00301B09">
        <w:t xml:space="preserve"> water system documents</w:t>
      </w:r>
      <w:r w:rsidR="00F31312">
        <w:t>.</w:t>
      </w:r>
      <w:r w:rsidR="007A2ED2">
        <w:t xml:space="preserve"> </w:t>
      </w:r>
      <w:r w:rsidR="007E792E">
        <w:t xml:space="preserve">Water system owners </w:t>
      </w:r>
      <w:r w:rsidR="00D35879" w:rsidRPr="00D35879">
        <w:rPr>
          <w:b/>
        </w:rPr>
        <w:t>must</w:t>
      </w:r>
      <w:r w:rsidR="007E792E">
        <w:t xml:space="preserve"> maintain </w:t>
      </w:r>
      <w:r w:rsidR="00947243">
        <w:t>some</w:t>
      </w:r>
      <w:r w:rsidR="007E792E">
        <w:t xml:space="preserve"> water quality and other records for </w:t>
      </w:r>
      <w:r w:rsidR="000777D4">
        <w:t xml:space="preserve">a </w:t>
      </w:r>
      <w:r w:rsidR="007E792E">
        <w:t>specifi</w:t>
      </w:r>
      <w:r w:rsidR="000777D4">
        <w:t>ed</w:t>
      </w:r>
      <w:r w:rsidR="007E792E">
        <w:t xml:space="preserve"> amount of time</w:t>
      </w:r>
      <w:r w:rsidR="00947243">
        <w:t xml:space="preserve">. See our </w:t>
      </w:r>
      <w:hyperlink r:id="rId43" w:tgtFrame="_blank" w:history="1">
        <w:r w:rsidR="00947243" w:rsidRPr="007A4743">
          <w:rPr>
            <w:rStyle w:val="Hyperlink"/>
            <w:b/>
            <w:i/>
            <w:u w:val="none"/>
          </w:rPr>
          <w:t>Records retention reminder</w:t>
        </w:r>
      </w:hyperlink>
      <w:r w:rsidR="007E792E" w:rsidRPr="00947243">
        <w:rPr>
          <w:b/>
        </w:rPr>
        <w:t xml:space="preserve"> </w:t>
      </w:r>
      <w:r w:rsidR="00947243" w:rsidRPr="00947243">
        <w:rPr>
          <w:b/>
        </w:rPr>
        <w:t>(331-431)</w:t>
      </w:r>
      <w:r w:rsidR="00947243">
        <w:t xml:space="preserve"> for guidance</w:t>
      </w:r>
      <w:r w:rsidR="00CB1343">
        <w:t>.</w:t>
      </w:r>
      <w:r w:rsidR="00D15BC9">
        <w:rPr>
          <w:sz w:val="22"/>
          <w:szCs w:val="22"/>
        </w:rPr>
        <w:t xml:space="preserve"> </w:t>
      </w:r>
      <w:r>
        <w:t xml:space="preserve">You </w:t>
      </w:r>
      <w:r w:rsidR="00947243">
        <w:t xml:space="preserve">can decide whether to </w:t>
      </w:r>
      <w:r>
        <w:t>maintain</w:t>
      </w:r>
      <w:r w:rsidR="007E792E">
        <w:t xml:space="preserve"> the</w:t>
      </w:r>
      <w:r w:rsidR="00947243">
        <w:t xml:space="preserve"> records </w:t>
      </w:r>
      <w:r w:rsidR="007E792E">
        <w:t xml:space="preserve">in your SWMSP, </w:t>
      </w:r>
      <w:r>
        <w:t xml:space="preserve">but </w:t>
      </w:r>
      <w:r w:rsidR="007E792E">
        <w:t xml:space="preserve">you should </w:t>
      </w:r>
      <w:r w:rsidR="00947243">
        <w:t xml:space="preserve">know </w:t>
      </w:r>
      <w:r w:rsidR="007E792E">
        <w:t>wh</w:t>
      </w:r>
      <w:r w:rsidR="00947243">
        <w:t xml:space="preserve">at </w:t>
      </w:r>
      <w:r w:rsidR="007E792E">
        <w:t xml:space="preserve">to keep and how long </w:t>
      </w:r>
      <w:r>
        <w:t xml:space="preserve">to </w:t>
      </w:r>
      <w:r w:rsidR="007E792E">
        <w:t xml:space="preserve">keep </w:t>
      </w:r>
      <w:r w:rsidR="00947243">
        <w:t>i</w:t>
      </w:r>
      <w:r w:rsidR="007E792E">
        <w:t>t.</w:t>
      </w:r>
    </w:p>
    <w:p w14:paraId="0EB6D419" w14:textId="77777777" w:rsidR="007A1767" w:rsidRPr="00813118" w:rsidRDefault="007A1767" w:rsidP="00647FE9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2"/>
          <w:szCs w:val="22"/>
        </w:rPr>
      </w:pPr>
    </w:p>
    <w:p w14:paraId="16F3767C" w14:textId="77777777" w:rsidR="00D32D26" w:rsidRDefault="002D255A" w:rsidP="002D255A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  <w:r w:rsidRPr="002D255A">
        <w:rPr>
          <w:b/>
        </w:rPr>
        <w:t>Note:</w:t>
      </w:r>
      <w:r w:rsidR="007A2ED2">
        <w:t xml:space="preserve"> </w:t>
      </w:r>
      <w:r>
        <w:tab/>
      </w:r>
      <w:r w:rsidR="00AC4F20" w:rsidRPr="00AC4C0D">
        <w:t xml:space="preserve">Some </w:t>
      </w:r>
      <w:r w:rsidR="00F56BC9">
        <w:t xml:space="preserve">local </w:t>
      </w:r>
      <w:r w:rsidR="00AC4F20" w:rsidRPr="00AC4C0D">
        <w:t xml:space="preserve">permits </w:t>
      </w:r>
      <w:r w:rsidR="00F31312">
        <w:t xml:space="preserve">and business licenses </w:t>
      </w:r>
      <w:r w:rsidR="00AC4F20" w:rsidRPr="00AC4C0D">
        <w:t xml:space="preserve">require an approved public water supply </w:t>
      </w:r>
      <w:r w:rsidR="007B3B75">
        <w:t xml:space="preserve">to </w:t>
      </w:r>
      <w:r w:rsidR="001C0D43">
        <w:t>operate the pr</w:t>
      </w:r>
      <w:r w:rsidR="00F31312">
        <w:t>imary business.</w:t>
      </w:r>
      <w:r w:rsidR="007A2ED2">
        <w:t xml:space="preserve"> </w:t>
      </w:r>
      <w:r w:rsidR="007B3B75">
        <w:t>Common ex</w:t>
      </w:r>
      <w:r w:rsidR="00F31312">
        <w:t>amples are local food permit</w:t>
      </w:r>
      <w:r w:rsidR="00BF069F">
        <w:t>s</w:t>
      </w:r>
      <w:r w:rsidR="00F31312">
        <w:t xml:space="preserve"> or liquor licens</w:t>
      </w:r>
      <w:r w:rsidR="00053A5B">
        <w:t>e</w:t>
      </w:r>
      <w:r w:rsidR="00BF069F">
        <w:t>s</w:t>
      </w:r>
      <w:r w:rsidR="00053A5B">
        <w:t>.</w:t>
      </w:r>
      <w:r w:rsidR="007A2ED2">
        <w:t xml:space="preserve"> </w:t>
      </w:r>
      <w:r w:rsidR="00053A5B">
        <w:t xml:space="preserve">If </w:t>
      </w:r>
      <w:r w:rsidR="007B3B75">
        <w:t>your b</w:t>
      </w:r>
      <w:r w:rsidR="00053A5B">
        <w:t>usiness operates under</w:t>
      </w:r>
      <w:r w:rsidR="007B3B75">
        <w:t xml:space="preserve"> such a</w:t>
      </w:r>
      <w:r w:rsidR="00053A5B">
        <w:t xml:space="preserve"> p</w:t>
      </w:r>
      <w:r w:rsidR="00F1439D">
        <w:t xml:space="preserve">ermit or license, the documents </w:t>
      </w:r>
      <w:r w:rsidR="00234103">
        <w:t xml:space="preserve">you </w:t>
      </w:r>
      <w:r w:rsidR="005B577B">
        <w:t>keep</w:t>
      </w:r>
      <w:r w:rsidR="00234103">
        <w:t xml:space="preserve"> in this section will </w:t>
      </w:r>
      <w:r w:rsidR="00BF069F">
        <w:t xml:space="preserve">help you talk with </w:t>
      </w:r>
      <w:r w:rsidR="00A60D82">
        <w:t>permitting authorit</w:t>
      </w:r>
      <w:r w:rsidR="001F2A7E">
        <w:t xml:space="preserve">ies </w:t>
      </w:r>
      <w:r w:rsidR="00A60D82">
        <w:t xml:space="preserve">(including DOH) about </w:t>
      </w:r>
      <w:r w:rsidR="007B3B75">
        <w:t xml:space="preserve">your system’s </w:t>
      </w:r>
      <w:r w:rsidR="00234103">
        <w:t>compliance and approval status</w:t>
      </w:r>
      <w:r w:rsidR="007B3B75">
        <w:t>.</w:t>
      </w:r>
      <w:r w:rsidR="00AC4F20">
        <w:t xml:space="preserve"> </w:t>
      </w:r>
    </w:p>
    <w:p w14:paraId="15153DC1" w14:textId="77777777" w:rsidR="006F13AE" w:rsidRDefault="006F13AE" w:rsidP="002D255A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</w:p>
    <w:p w14:paraId="6AEECC42" w14:textId="77777777" w:rsidR="00D32D26" w:rsidRPr="00D32D26" w:rsidRDefault="00D32D26" w:rsidP="00647FE9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</w:rPr>
      </w:pPr>
      <w:r w:rsidRPr="00D32D26">
        <w:rPr>
          <w:b/>
        </w:rPr>
        <w:t>How to complete this section</w:t>
      </w:r>
    </w:p>
    <w:p w14:paraId="661EF430" w14:textId="77777777" w:rsidR="00D32D26" w:rsidRDefault="00D32D26" w:rsidP="00647FE9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</w:p>
    <w:p w14:paraId="4C8ACB26" w14:textId="77777777" w:rsidR="002D3625" w:rsidRDefault="00C54AAC" w:rsidP="00CB1343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</w:pPr>
      <w:r>
        <w:t>Att</w:t>
      </w:r>
      <w:r w:rsidR="00DD79AC">
        <w:t>ac</w:t>
      </w:r>
      <w:r w:rsidR="00030989">
        <w:t xml:space="preserve">h copies of </w:t>
      </w:r>
      <w:r w:rsidR="00301B09">
        <w:t xml:space="preserve">your system </w:t>
      </w:r>
      <w:r w:rsidR="00030989">
        <w:t>records.</w:t>
      </w:r>
      <w:r w:rsidR="007A2ED2">
        <w:t xml:space="preserve"> </w:t>
      </w:r>
      <w:r w:rsidR="00DD79AC">
        <w:t>Here a</w:t>
      </w:r>
      <w:r w:rsidR="002D3625">
        <w:t>re some recommendations.</w:t>
      </w:r>
      <w:r w:rsidR="00D15BC9">
        <w:t xml:space="preserve"> </w:t>
      </w:r>
    </w:p>
    <w:p w14:paraId="03A0585C" w14:textId="77777777" w:rsidR="00647FE9" w:rsidRDefault="00D32D26" w:rsidP="00CB1343">
      <w:pPr>
        <w:pStyle w:val="BodyText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</w:pPr>
      <w:r>
        <w:t>System a</w:t>
      </w:r>
      <w:r w:rsidR="00647FE9">
        <w:t>pproval letters from DOH or local health jurisdiction</w:t>
      </w:r>
      <w:r w:rsidR="00E11B23">
        <w:t>.</w:t>
      </w:r>
      <w:r w:rsidR="00647FE9">
        <w:t xml:space="preserve"> </w:t>
      </w:r>
    </w:p>
    <w:p w14:paraId="396A75F3" w14:textId="77777777" w:rsidR="00E739EB" w:rsidRDefault="00E739EB" w:rsidP="00CB1343">
      <w:pPr>
        <w:pStyle w:val="BodyText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</w:pPr>
      <w:r>
        <w:t>Return to compliance documentation from DOH</w:t>
      </w:r>
      <w:r w:rsidR="00E11B23">
        <w:t>.</w:t>
      </w:r>
    </w:p>
    <w:p w14:paraId="443BAB6B" w14:textId="77777777" w:rsidR="00E739EB" w:rsidRDefault="003F5173" w:rsidP="00CB1343">
      <w:pPr>
        <w:pStyle w:val="BodyText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</w:pPr>
      <w:r>
        <w:t>S</w:t>
      </w:r>
      <w:r w:rsidR="00E739EB">
        <w:t>anitary survey correspondence and survey follow-up report</w:t>
      </w:r>
      <w:r w:rsidR="00E11B23">
        <w:t>.</w:t>
      </w:r>
    </w:p>
    <w:p w14:paraId="402BEDEE" w14:textId="77777777" w:rsidR="002D3AF4" w:rsidRDefault="003F5173" w:rsidP="00CB1343">
      <w:pPr>
        <w:pStyle w:val="BodyText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</w:pPr>
      <w:r>
        <w:t>Contract with a certified o</w:t>
      </w:r>
      <w:r w:rsidR="002D3AF4">
        <w:t xml:space="preserve">perator </w:t>
      </w:r>
      <w:r>
        <w:t>o</w:t>
      </w:r>
      <w:r w:rsidR="002D3AF4">
        <w:t xml:space="preserve">r </w:t>
      </w:r>
      <w:r>
        <w:t>s</w:t>
      </w:r>
      <w:r w:rsidR="002D3AF4">
        <w:t xml:space="preserve">atellite </w:t>
      </w:r>
      <w:r>
        <w:t>m</w:t>
      </w:r>
      <w:r w:rsidR="002D3AF4">
        <w:t xml:space="preserve">anagement </w:t>
      </w:r>
      <w:r>
        <w:t>agency</w:t>
      </w:r>
      <w:r w:rsidR="00E11B23">
        <w:t>.</w:t>
      </w:r>
    </w:p>
    <w:p w14:paraId="705396EE" w14:textId="77777777" w:rsidR="00E739EB" w:rsidRDefault="00E739EB" w:rsidP="00CB1343">
      <w:pPr>
        <w:pStyle w:val="BodyText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</w:pPr>
      <w:r>
        <w:t xml:space="preserve">Public notice </w:t>
      </w:r>
      <w:r w:rsidR="00F1439D">
        <w:t>documents and c</w:t>
      </w:r>
      <w:r>
        <w:t>ertification</w:t>
      </w:r>
      <w:r w:rsidR="00F1439D">
        <w:t xml:space="preserve"> forms</w:t>
      </w:r>
      <w:r w:rsidR="00E11B23">
        <w:t>.</w:t>
      </w:r>
      <w:r w:rsidR="00F1439D">
        <w:t xml:space="preserve"> </w:t>
      </w:r>
    </w:p>
    <w:p w14:paraId="51D20FA3" w14:textId="77777777" w:rsidR="002D3AF4" w:rsidRPr="00813118" w:rsidRDefault="002D3AF4" w:rsidP="003A7A18">
      <w:pPr>
        <w:pStyle w:val="BodyText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2"/>
          <w:szCs w:val="22"/>
        </w:rPr>
      </w:pPr>
      <w:r>
        <w:t>Well log</w:t>
      </w:r>
      <w:r w:rsidR="003F5173">
        <w:t>s</w:t>
      </w:r>
      <w:r>
        <w:t xml:space="preserve"> (well log information </w:t>
      </w:r>
      <w:r w:rsidR="00E11B23">
        <w:t>is</w:t>
      </w:r>
      <w:r>
        <w:t xml:space="preserve"> </w:t>
      </w:r>
      <w:r w:rsidR="00E11B23">
        <w:t>on</w:t>
      </w:r>
      <w:r w:rsidR="00CB1343">
        <w:t xml:space="preserve"> Ecology’s website </w:t>
      </w:r>
      <w:r>
        <w:t xml:space="preserve">at </w:t>
      </w:r>
      <w:hyperlink r:id="rId44" w:history="1">
        <w:r w:rsidRPr="00CD3051">
          <w:rPr>
            <w:rStyle w:val="Hyperlink"/>
            <w:sz w:val="22"/>
            <w:szCs w:val="22"/>
            <w:u w:val="none"/>
          </w:rPr>
          <w:t>http://apps.ecy.wa.gov/welllog/</w:t>
        </w:r>
      </w:hyperlink>
      <w:r w:rsidRPr="00813118">
        <w:rPr>
          <w:sz w:val="22"/>
          <w:szCs w:val="22"/>
        </w:rPr>
        <w:t>)</w:t>
      </w:r>
      <w:r w:rsidR="00E11B23">
        <w:rPr>
          <w:sz w:val="22"/>
          <w:szCs w:val="22"/>
        </w:rPr>
        <w:t>.</w:t>
      </w:r>
    </w:p>
    <w:p w14:paraId="02AEBEB4" w14:textId="77777777" w:rsidR="00586899" w:rsidRDefault="00586899" w:rsidP="002D3625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highlight w:val="yellow"/>
        </w:rPr>
      </w:pPr>
    </w:p>
    <w:p w14:paraId="04D6B4BE" w14:textId="77777777" w:rsidR="007363AF" w:rsidRPr="001F2A7E" w:rsidRDefault="007363AF" w:rsidP="001962F7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highlight w:val="yellow"/>
        </w:rPr>
      </w:pPr>
    </w:p>
    <w:p w14:paraId="3BE09D17" w14:textId="77777777" w:rsidR="007363AF" w:rsidRDefault="007363AF" w:rsidP="001962F7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</w:p>
    <w:p w14:paraId="32F75171" w14:textId="77777777" w:rsidR="007363AF" w:rsidRDefault="007363AF" w:rsidP="001962F7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</w:p>
    <w:p w14:paraId="54FC1B4A" w14:textId="77777777" w:rsidR="007363AF" w:rsidRDefault="007363AF" w:rsidP="001962F7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</w:p>
    <w:p w14:paraId="66AFCB69" w14:textId="77777777" w:rsidR="001962F7" w:rsidRDefault="00415C03" w:rsidP="00EF68F7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720"/>
        <w:sectPr w:rsidR="001962F7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  <w:r>
        <w:t xml:space="preserve"> </w:t>
      </w:r>
    </w:p>
    <w:p w14:paraId="011B59B5" w14:textId="77777777" w:rsidR="00627812" w:rsidRDefault="00F9332C" w:rsidP="00B43981">
      <w:pPr>
        <w:pStyle w:val="ncswsmp1"/>
      </w:pPr>
      <w:bookmarkStart w:id="53" w:name="_Toc474252511"/>
      <w:r>
        <w:lastRenderedPageBreak/>
        <w:t>Chapter 2: Water Quality</w:t>
      </w:r>
      <w:bookmarkEnd w:id="53"/>
      <w:r>
        <w:t xml:space="preserve"> </w:t>
      </w:r>
    </w:p>
    <w:p w14:paraId="114D3113" w14:textId="77777777" w:rsidR="00F9332C" w:rsidRDefault="00F9332C" w:rsidP="00F9332C">
      <w:pPr>
        <w:tabs>
          <w:tab w:val="left" w:pos="0"/>
          <w:tab w:val="right" w:leader="dot" w:pos="9360"/>
        </w:tabs>
        <w:suppressAutoHyphens/>
        <w:rPr>
          <w:color w:val="000000"/>
          <w:sz w:val="24"/>
        </w:rPr>
      </w:pPr>
    </w:p>
    <w:p w14:paraId="596061D8" w14:textId="77777777" w:rsidR="00F9332C" w:rsidRDefault="00E7439D" w:rsidP="00F9332C">
      <w:pPr>
        <w:rPr>
          <w:sz w:val="24"/>
          <w:szCs w:val="24"/>
        </w:rPr>
      </w:pPr>
      <w:r>
        <w:rPr>
          <w:sz w:val="24"/>
          <w:szCs w:val="24"/>
        </w:rPr>
        <w:t>This chapter</w:t>
      </w:r>
      <w:r w:rsidR="007B509F">
        <w:rPr>
          <w:sz w:val="24"/>
          <w:szCs w:val="24"/>
        </w:rPr>
        <w:t xml:space="preserve"> will help you understand and meet your obligation to monitor and </w:t>
      </w:r>
      <w:r w:rsidR="001C0D43">
        <w:rPr>
          <w:sz w:val="24"/>
          <w:szCs w:val="24"/>
        </w:rPr>
        <w:t>report</w:t>
      </w:r>
      <w:r w:rsidR="001623BA">
        <w:rPr>
          <w:sz w:val="24"/>
          <w:szCs w:val="24"/>
        </w:rPr>
        <w:t xml:space="preserve"> on the quality of water </w:t>
      </w:r>
      <w:r w:rsidR="00E11B23">
        <w:rPr>
          <w:sz w:val="24"/>
          <w:szCs w:val="24"/>
        </w:rPr>
        <w:t xml:space="preserve">your system </w:t>
      </w:r>
      <w:r w:rsidR="0057003F">
        <w:rPr>
          <w:sz w:val="24"/>
          <w:szCs w:val="24"/>
        </w:rPr>
        <w:t>provide</w:t>
      </w:r>
      <w:r w:rsidR="00E11B23">
        <w:rPr>
          <w:sz w:val="24"/>
          <w:szCs w:val="24"/>
        </w:rPr>
        <w:t>s</w:t>
      </w:r>
      <w:r w:rsidR="0057003F">
        <w:rPr>
          <w:sz w:val="24"/>
          <w:szCs w:val="24"/>
        </w:rPr>
        <w:t xml:space="preserve"> </w:t>
      </w:r>
      <w:r w:rsidR="001623BA">
        <w:rPr>
          <w:sz w:val="24"/>
          <w:szCs w:val="24"/>
        </w:rPr>
        <w:t>to your employees and customers.</w:t>
      </w:r>
      <w:r w:rsidR="007A2ED2">
        <w:rPr>
          <w:sz w:val="24"/>
          <w:szCs w:val="24"/>
        </w:rPr>
        <w:t xml:space="preserve"> </w:t>
      </w:r>
      <w:r w:rsidR="00740236">
        <w:rPr>
          <w:sz w:val="24"/>
          <w:szCs w:val="24"/>
        </w:rPr>
        <w:t xml:space="preserve">It will also </w:t>
      </w:r>
      <w:r w:rsidR="0057003F">
        <w:rPr>
          <w:sz w:val="24"/>
          <w:szCs w:val="24"/>
        </w:rPr>
        <w:t>guide you through short</w:t>
      </w:r>
      <w:r w:rsidR="001C0D43">
        <w:rPr>
          <w:sz w:val="24"/>
          <w:szCs w:val="24"/>
        </w:rPr>
        <w:t>-</w:t>
      </w:r>
      <w:r w:rsidR="0057003F">
        <w:rPr>
          <w:sz w:val="24"/>
          <w:szCs w:val="24"/>
        </w:rPr>
        <w:t xml:space="preserve"> and long-term steps </w:t>
      </w:r>
      <w:r w:rsidR="00030989">
        <w:rPr>
          <w:sz w:val="24"/>
          <w:szCs w:val="24"/>
        </w:rPr>
        <w:t xml:space="preserve">to develop </w:t>
      </w:r>
      <w:r w:rsidR="007B509F">
        <w:rPr>
          <w:sz w:val="24"/>
          <w:szCs w:val="24"/>
        </w:rPr>
        <w:t xml:space="preserve">programs </w:t>
      </w:r>
      <w:r w:rsidR="00A03C8F">
        <w:rPr>
          <w:sz w:val="24"/>
          <w:szCs w:val="24"/>
        </w:rPr>
        <w:t xml:space="preserve">to </w:t>
      </w:r>
      <w:r w:rsidR="001623BA">
        <w:rPr>
          <w:sz w:val="24"/>
          <w:szCs w:val="24"/>
        </w:rPr>
        <w:t xml:space="preserve">protect </w:t>
      </w:r>
      <w:r>
        <w:rPr>
          <w:sz w:val="24"/>
          <w:szCs w:val="24"/>
        </w:rPr>
        <w:t xml:space="preserve">your </w:t>
      </w:r>
      <w:r w:rsidR="001623BA">
        <w:rPr>
          <w:sz w:val="24"/>
          <w:szCs w:val="24"/>
        </w:rPr>
        <w:t xml:space="preserve">water supply </w:t>
      </w:r>
      <w:r w:rsidR="00030015">
        <w:rPr>
          <w:sz w:val="24"/>
          <w:szCs w:val="24"/>
        </w:rPr>
        <w:t xml:space="preserve">source </w:t>
      </w:r>
      <w:r w:rsidR="00826624">
        <w:rPr>
          <w:sz w:val="24"/>
          <w:szCs w:val="24"/>
        </w:rPr>
        <w:t xml:space="preserve">and your </w:t>
      </w:r>
      <w:r w:rsidR="0057003F">
        <w:rPr>
          <w:sz w:val="24"/>
          <w:szCs w:val="24"/>
        </w:rPr>
        <w:t xml:space="preserve">distribution system from </w:t>
      </w:r>
      <w:r w:rsidR="003C2095">
        <w:rPr>
          <w:sz w:val="24"/>
          <w:szCs w:val="24"/>
        </w:rPr>
        <w:t xml:space="preserve">potential </w:t>
      </w:r>
      <w:r w:rsidR="0057003F">
        <w:rPr>
          <w:sz w:val="24"/>
          <w:szCs w:val="24"/>
        </w:rPr>
        <w:t xml:space="preserve">sources of </w:t>
      </w:r>
      <w:r w:rsidR="003C2095">
        <w:rPr>
          <w:sz w:val="24"/>
          <w:szCs w:val="24"/>
        </w:rPr>
        <w:t>c</w:t>
      </w:r>
      <w:r w:rsidR="0057003F">
        <w:rPr>
          <w:sz w:val="24"/>
          <w:szCs w:val="24"/>
        </w:rPr>
        <w:t>ontamination.</w:t>
      </w:r>
      <w:r w:rsidR="00D15BC9">
        <w:rPr>
          <w:sz w:val="24"/>
          <w:szCs w:val="24"/>
        </w:rPr>
        <w:t xml:space="preserve"> </w:t>
      </w:r>
      <w:r w:rsidR="0057003F">
        <w:rPr>
          <w:sz w:val="24"/>
          <w:szCs w:val="24"/>
        </w:rPr>
        <w:t xml:space="preserve"> </w:t>
      </w:r>
    </w:p>
    <w:p w14:paraId="61968CCC" w14:textId="77777777" w:rsidR="005D2327" w:rsidRDefault="005D232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7A450DD" w14:textId="77777777" w:rsidR="005D2327" w:rsidRDefault="005D232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5BF1790" w14:textId="77777777" w:rsidR="00627812" w:rsidRDefault="00627812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EF7AAA8" w14:textId="77777777" w:rsidR="005D2327" w:rsidRDefault="005D232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E5AC379" w14:textId="77777777" w:rsidR="005D2327" w:rsidRPr="00627812" w:rsidRDefault="00DC2527" w:rsidP="003031CE">
      <w:pPr>
        <w:autoSpaceDE w:val="0"/>
        <w:autoSpaceDN w:val="0"/>
        <w:adjustRightInd w:val="0"/>
        <w:ind w:left="2160"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540F13" wp14:editId="30D32332">
            <wp:extent cx="2322195" cy="1920240"/>
            <wp:effectExtent l="0" t="0" r="1905" b="3810"/>
            <wp:docPr id="3" name="Picture 7" descr="View detai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ew details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9EDFF" w14:textId="77777777" w:rsidR="005D2327" w:rsidRDefault="005D232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6FC1EFD" w14:textId="77777777" w:rsidR="005D2327" w:rsidRDefault="005D232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13D911A" w14:textId="77777777" w:rsidR="005D2327" w:rsidRDefault="005D232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1F446F9" w14:textId="77777777" w:rsidR="005D2327" w:rsidRDefault="005D232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3537E9A" w14:textId="77777777" w:rsidR="005D2327" w:rsidRDefault="005D232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52C8524" w14:textId="77777777" w:rsidR="004031DF" w:rsidRPr="008233C6" w:rsidRDefault="00737838" w:rsidP="004031D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5B577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OPICS</w:t>
      </w:r>
    </w:p>
    <w:p w14:paraId="07FC9834" w14:textId="77777777" w:rsidR="004031DF" w:rsidRPr="00FA6AE6" w:rsidRDefault="004031DF" w:rsidP="004031D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067B4C2" w14:textId="77777777" w:rsidR="00F94803" w:rsidRDefault="00915EC5" w:rsidP="00CB1343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This chapter addresses</w:t>
      </w:r>
      <w:r w:rsidR="00E11B23">
        <w:rPr>
          <w:sz w:val="24"/>
          <w:szCs w:val="24"/>
        </w:rPr>
        <w:t>:</w:t>
      </w:r>
      <w:r w:rsidR="007A2ED2">
        <w:rPr>
          <w:sz w:val="24"/>
          <w:szCs w:val="24"/>
        </w:rPr>
        <w:t xml:space="preserve"> </w:t>
      </w:r>
    </w:p>
    <w:p w14:paraId="258E389A" w14:textId="77777777" w:rsidR="00F9332C" w:rsidRPr="0084018E" w:rsidRDefault="00F9332C" w:rsidP="00CB1343">
      <w:pPr>
        <w:pStyle w:val="ListParagraph"/>
        <w:numPr>
          <w:ilvl w:val="0"/>
          <w:numId w:val="23"/>
        </w:numPr>
        <w:spacing w:after="120"/>
        <w:contextualSpacing w:val="0"/>
        <w:rPr>
          <w:sz w:val="24"/>
          <w:szCs w:val="24"/>
        </w:rPr>
      </w:pPr>
      <w:r w:rsidRPr="0084018E">
        <w:rPr>
          <w:sz w:val="24"/>
          <w:szCs w:val="24"/>
        </w:rPr>
        <w:t>W</w:t>
      </w:r>
      <w:r>
        <w:rPr>
          <w:sz w:val="24"/>
          <w:szCs w:val="24"/>
        </w:rPr>
        <w:t>ater quality mo</w:t>
      </w:r>
      <w:r w:rsidRPr="0084018E">
        <w:rPr>
          <w:sz w:val="24"/>
          <w:szCs w:val="24"/>
        </w:rPr>
        <w:t>nitoring</w:t>
      </w:r>
      <w:r>
        <w:rPr>
          <w:sz w:val="24"/>
          <w:szCs w:val="24"/>
        </w:rPr>
        <w:t xml:space="preserve"> </w:t>
      </w:r>
      <w:r w:rsidRPr="0084018E">
        <w:rPr>
          <w:sz w:val="24"/>
          <w:szCs w:val="24"/>
        </w:rPr>
        <w:t>program</w:t>
      </w:r>
    </w:p>
    <w:p w14:paraId="5C1E3E08" w14:textId="77777777" w:rsidR="00F9332C" w:rsidRPr="0084018E" w:rsidRDefault="00F9332C" w:rsidP="00CB13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rPr>
          <w:sz w:val="24"/>
          <w:szCs w:val="24"/>
        </w:rPr>
      </w:pPr>
      <w:r w:rsidRPr="0084018E">
        <w:rPr>
          <w:sz w:val="24"/>
          <w:szCs w:val="24"/>
        </w:rPr>
        <w:t>Cross-connection control program</w:t>
      </w:r>
    </w:p>
    <w:p w14:paraId="0F3E8D77" w14:textId="77777777" w:rsidR="00F9332C" w:rsidRPr="0084018E" w:rsidRDefault="00F9332C" w:rsidP="003A7A18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84018E">
        <w:rPr>
          <w:sz w:val="24"/>
          <w:szCs w:val="24"/>
        </w:rPr>
        <w:t>Source water protection program</w:t>
      </w:r>
    </w:p>
    <w:p w14:paraId="6DC5D436" w14:textId="77777777" w:rsidR="00F9332C" w:rsidRPr="00E47F86" w:rsidRDefault="00F9332C" w:rsidP="00F9332C">
      <w:pPr>
        <w:rPr>
          <w:sz w:val="24"/>
          <w:szCs w:val="24"/>
        </w:rPr>
      </w:pPr>
    </w:p>
    <w:p w14:paraId="596B0E7B" w14:textId="77777777" w:rsidR="00F9332C" w:rsidRDefault="00E11B23" w:rsidP="00F9332C">
      <w:pPr>
        <w:autoSpaceDE w:val="0"/>
        <w:autoSpaceDN w:val="0"/>
        <w:adjustRightInd w:val="0"/>
        <w:spacing w:after="120"/>
        <w:rPr>
          <w:sz w:val="24"/>
          <w:szCs w:val="24"/>
          <w:highlight w:val="yellow"/>
        </w:rPr>
      </w:pPr>
      <w:r>
        <w:rPr>
          <w:sz w:val="24"/>
          <w:szCs w:val="24"/>
        </w:rPr>
        <w:t>Each section offers a purpose statement, background on the requirement, and instructions. Most sections contain links to more information or resources.</w:t>
      </w:r>
    </w:p>
    <w:p w14:paraId="7B17700D" w14:textId="77777777" w:rsidR="00EB5466" w:rsidRDefault="00EB5466" w:rsidP="00EB5466">
      <w:pPr>
        <w:rPr>
          <w:rFonts w:ascii="Arial" w:hAnsi="Arial"/>
          <w:i/>
          <w:sz w:val="22"/>
          <w:szCs w:val="22"/>
          <w:highlight w:val="yellow"/>
        </w:rPr>
      </w:pPr>
    </w:p>
    <w:p w14:paraId="4D32AE17" w14:textId="77777777" w:rsidR="00EB5466" w:rsidRDefault="00EB5466" w:rsidP="00EB5466">
      <w:pPr>
        <w:rPr>
          <w:rFonts w:ascii="Arial" w:hAnsi="Arial"/>
          <w:i/>
          <w:sz w:val="22"/>
          <w:szCs w:val="22"/>
          <w:highlight w:val="yellow"/>
        </w:rPr>
      </w:pPr>
    </w:p>
    <w:p w14:paraId="2C4D7C80" w14:textId="77777777" w:rsidR="00EB5466" w:rsidRDefault="00EB5466" w:rsidP="00EB5466">
      <w:pPr>
        <w:rPr>
          <w:sz w:val="24"/>
          <w:szCs w:val="24"/>
        </w:rPr>
        <w:sectPr w:rsidR="00EB5466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33AE13AA" w14:textId="77777777" w:rsidR="00627812" w:rsidRDefault="00465080" w:rsidP="00B43981">
      <w:pPr>
        <w:pStyle w:val="NCSWSMP2"/>
      </w:pPr>
      <w:bookmarkStart w:id="54" w:name="_Toc306217342"/>
      <w:bookmarkStart w:id="55" w:name="_Toc306563980"/>
      <w:bookmarkStart w:id="56" w:name="_Toc306652310"/>
      <w:bookmarkStart w:id="57" w:name="_Toc306652674"/>
      <w:bookmarkStart w:id="58" w:name="_Toc474252512"/>
      <w:bookmarkStart w:id="59" w:name="_Toc306217335"/>
      <w:bookmarkStart w:id="60" w:name="_Toc306563973"/>
      <w:bookmarkStart w:id="61" w:name="_Toc306652299"/>
      <w:bookmarkStart w:id="62" w:name="_Toc306652667"/>
      <w:bookmarkEnd w:id="49"/>
      <w:bookmarkEnd w:id="50"/>
      <w:bookmarkEnd w:id="51"/>
      <w:bookmarkEnd w:id="52"/>
      <w:r w:rsidRPr="00BF2254">
        <w:lastRenderedPageBreak/>
        <w:t>2.</w:t>
      </w:r>
      <w:r>
        <w:t>1</w:t>
      </w:r>
      <w:r w:rsidR="007A2ED2">
        <w:t xml:space="preserve"> </w:t>
      </w:r>
      <w:r>
        <w:t>Water Quality Monitoring Program</w:t>
      </w:r>
      <w:bookmarkEnd w:id="54"/>
      <w:bookmarkEnd w:id="55"/>
      <w:bookmarkEnd w:id="56"/>
      <w:bookmarkEnd w:id="57"/>
      <w:bookmarkEnd w:id="58"/>
    </w:p>
    <w:p w14:paraId="38354071" w14:textId="77777777" w:rsidR="00465080" w:rsidRDefault="00465080" w:rsidP="00465080">
      <w:pPr>
        <w:rPr>
          <w:color w:val="000000"/>
          <w:sz w:val="24"/>
        </w:rPr>
      </w:pPr>
    </w:p>
    <w:p w14:paraId="6DF6072A" w14:textId="77777777" w:rsidR="00465080" w:rsidRPr="006F4AEF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  <w:r w:rsidRPr="006F4AEF">
        <w:rPr>
          <w:b/>
          <w:sz w:val="24"/>
        </w:rPr>
        <w:t>Purpose</w:t>
      </w:r>
    </w:p>
    <w:p w14:paraId="127DC77A" w14:textId="77777777" w:rsidR="00465080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To identify the type, frequency, and location of required water </w:t>
      </w:r>
      <w:r w:rsidR="00D361B7">
        <w:rPr>
          <w:sz w:val="24"/>
        </w:rPr>
        <w:t>quality monitoring (sampling</w:t>
      </w:r>
      <w:r>
        <w:rPr>
          <w:sz w:val="24"/>
        </w:rPr>
        <w:t xml:space="preserve">). </w:t>
      </w:r>
    </w:p>
    <w:p w14:paraId="7E5A587A" w14:textId="77777777" w:rsidR="00465080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</w:rPr>
      </w:pPr>
    </w:p>
    <w:p w14:paraId="6B013342" w14:textId="77777777" w:rsidR="00465080" w:rsidRPr="006F4AEF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  <w:r w:rsidRPr="006F4AEF">
        <w:rPr>
          <w:b/>
          <w:sz w:val="24"/>
        </w:rPr>
        <w:t>Background</w:t>
      </w:r>
    </w:p>
    <w:p w14:paraId="28185D65" w14:textId="77777777" w:rsidR="00465080" w:rsidRDefault="00465080" w:rsidP="00CB1343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sz w:val="24"/>
        </w:rPr>
      </w:pPr>
      <w:r>
        <w:rPr>
          <w:sz w:val="24"/>
        </w:rPr>
        <w:t>Federal drinking water regulations set water quality standards for public water systems. State rule establishes:</w:t>
      </w:r>
    </w:p>
    <w:p w14:paraId="49C3AD41" w14:textId="77777777" w:rsidR="00465080" w:rsidRDefault="00177088" w:rsidP="00CB134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contextualSpacing w:val="0"/>
        <w:rPr>
          <w:sz w:val="24"/>
        </w:rPr>
      </w:pPr>
      <w:r>
        <w:rPr>
          <w:sz w:val="24"/>
        </w:rPr>
        <w:t>M</w:t>
      </w:r>
      <w:r w:rsidR="00465080" w:rsidRPr="00E628B2">
        <w:rPr>
          <w:sz w:val="24"/>
        </w:rPr>
        <w:t>aximum contaminant levels</w:t>
      </w:r>
      <w:r>
        <w:rPr>
          <w:sz w:val="24"/>
        </w:rPr>
        <w:t xml:space="preserve"> </w:t>
      </w:r>
      <w:r w:rsidR="00465080" w:rsidRPr="00E628B2">
        <w:rPr>
          <w:sz w:val="24"/>
        </w:rPr>
        <w:t xml:space="preserve">(WAC 246-290-310). </w:t>
      </w:r>
    </w:p>
    <w:p w14:paraId="72DA6DFA" w14:textId="77777777" w:rsidR="00465080" w:rsidRDefault="00465080" w:rsidP="00CB134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contextualSpacing w:val="0"/>
        <w:rPr>
          <w:sz w:val="24"/>
        </w:rPr>
      </w:pPr>
      <w:r>
        <w:rPr>
          <w:sz w:val="24"/>
        </w:rPr>
        <w:t>W</w:t>
      </w:r>
      <w:r w:rsidRPr="00E628B2">
        <w:rPr>
          <w:sz w:val="24"/>
        </w:rPr>
        <w:t xml:space="preserve">ater quality monitoring requirements </w:t>
      </w:r>
      <w:r>
        <w:rPr>
          <w:sz w:val="24"/>
        </w:rPr>
        <w:t>(</w:t>
      </w:r>
      <w:r w:rsidRPr="00E628B2">
        <w:rPr>
          <w:sz w:val="24"/>
        </w:rPr>
        <w:t>WAC 246-290-300</w:t>
      </w:r>
      <w:r>
        <w:rPr>
          <w:sz w:val="24"/>
        </w:rPr>
        <w:t>)</w:t>
      </w:r>
      <w:r w:rsidRPr="00E628B2">
        <w:rPr>
          <w:sz w:val="24"/>
        </w:rPr>
        <w:t xml:space="preserve">. </w:t>
      </w:r>
    </w:p>
    <w:p w14:paraId="40BA0815" w14:textId="77777777" w:rsidR="00465080" w:rsidRPr="00E628B2" w:rsidRDefault="00465080" w:rsidP="00B23385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before="120"/>
        <w:rPr>
          <w:sz w:val="24"/>
        </w:rPr>
      </w:pPr>
      <w:r w:rsidRPr="00E628B2">
        <w:rPr>
          <w:sz w:val="24"/>
        </w:rPr>
        <w:t xml:space="preserve">Follow-up requirements </w:t>
      </w:r>
      <w:r>
        <w:rPr>
          <w:sz w:val="24"/>
        </w:rPr>
        <w:t>(</w:t>
      </w:r>
      <w:r w:rsidRPr="00E628B2">
        <w:rPr>
          <w:sz w:val="24"/>
        </w:rPr>
        <w:t>WAC 246-290-320</w:t>
      </w:r>
      <w:r>
        <w:rPr>
          <w:sz w:val="24"/>
        </w:rPr>
        <w:t>)</w:t>
      </w:r>
      <w:r w:rsidRPr="00E628B2">
        <w:rPr>
          <w:sz w:val="24"/>
        </w:rPr>
        <w:t xml:space="preserve">. </w:t>
      </w:r>
    </w:p>
    <w:p w14:paraId="3BD4D5A3" w14:textId="77777777" w:rsidR="00E614D0" w:rsidRDefault="00E614D0" w:rsidP="00854479">
      <w:pPr>
        <w:pStyle w:val="BlockText"/>
        <w:ind w:left="0" w:right="0"/>
        <w:rPr>
          <w:b/>
          <w:i w:val="0"/>
          <w:sz w:val="24"/>
        </w:rPr>
      </w:pPr>
    </w:p>
    <w:p w14:paraId="6F14970B" w14:textId="77777777" w:rsidR="002D3AF4" w:rsidRDefault="002D3AF4" w:rsidP="002D3AF4">
      <w:pPr>
        <w:pStyle w:val="BlockText"/>
        <w:ind w:left="0" w:right="0"/>
        <w:rPr>
          <w:i w:val="0"/>
          <w:sz w:val="24"/>
        </w:rPr>
      </w:pPr>
      <w:r>
        <w:rPr>
          <w:i w:val="0"/>
          <w:sz w:val="24"/>
        </w:rPr>
        <w:t>Water quality monitoring requirements differ for TNC and NTNC systems.</w:t>
      </w:r>
      <w:r w:rsidR="007A2ED2">
        <w:rPr>
          <w:i w:val="0"/>
          <w:sz w:val="24"/>
        </w:rPr>
        <w:t xml:space="preserve"> </w:t>
      </w:r>
      <w:r>
        <w:rPr>
          <w:i w:val="0"/>
          <w:sz w:val="24"/>
        </w:rPr>
        <w:t>This is because TNC systems provide water to a population that changes day-to-day and NTNC systems serve the same people (such as employees or students) for most of the year.</w:t>
      </w:r>
      <w:r w:rsidR="00D15BC9">
        <w:rPr>
          <w:i w:val="0"/>
          <w:sz w:val="24"/>
        </w:rPr>
        <w:t xml:space="preserve"> </w:t>
      </w:r>
    </w:p>
    <w:p w14:paraId="03F3701E" w14:textId="77777777" w:rsidR="00200761" w:rsidRDefault="00200761" w:rsidP="00200761">
      <w:pPr>
        <w:rPr>
          <w:sz w:val="24"/>
        </w:rPr>
      </w:pPr>
    </w:p>
    <w:p w14:paraId="2D20F0C3" w14:textId="77777777" w:rsidR="002D3AF4" w:rsidRPr="00F00DC9" w:rsidRDefault="002D3AF4" w:rsidP="002D3AF4">
      <w:pPr>
        <w:pStyle w:val="BlockText"/>
        <w:ind w:left="0" w:right="0"/>
        <w:rPr>
          <w:i w:val="0"/>
          <w:sz w:val="24"/>
        </w:rPr>
      </w:pPr>
      <w:r w:rsidRPr="00F00DC9">
        <w:rPr>
          <w:i w:val="0"/>
          <w:sz w:val="24"/>
        </w:rPr>
        <w:t>The frequency of your required sampling depends on your system’s size, months of operation, and past sampling results.</w:t>
      </w:r>
      <w:r w:rsidR="007A2ED2">
        <w:rPr>
          <w:i w:val="0"/>
          <w:sz w:val="24"/>
        </w:rPr>
        <w:t xml:space="preserve"> </w:t>
      </w:r>
      <w:r w:rsidRPr="00F00DC9">
        <w:rPr>
          <w:i w:val="0"/>
          <w:sz w:val="24"/>
        </w:rPr>
        <w:t>Be sure to keep a copy of all sampling results.</w:t>
      </w:r>
    </w:p>
    <w:p w14:paraId="63C135B7" w14:textId="77777777" w:rsidR="00200761" w:rsidRDefault="00200761" w:rsidP="00854479">
      <w:pPr>
        <w:pStyle w:val="BlockText"/>
        <w:ind w:left="0" w:right="0"/>
        <w:rPr>
          <w:b/>
          <w:i w:val="0"/>
          <w:sz w:val="24"/>
        </w:rPr>
      </w:pPr>
    </w:p>
    <w:p w14:paraId="06369543" w14:textId="77777777" w:rsidR="00393638" w:rsidRPr="00686641" w:rsidRDefault="00E614D0" w:rsidP="00393638">
      <w:pPr>
        <w:pStyle w:val="BlockText"/>
        <w:ind w:left="0" w:right="0"/>
        <w:rPr>
          <w:b/>
          <w:i w:val="0"/>
          <w:sz w:val="28"/>
          <w:szCs w:val="28"/>
          <w:u w:val="single"/>
        </w:rPr>
      </w:pPr>
      <w:r w:rsidRPr="00686641">
        <w:rPr>
          <w:b/>
          <w:i w:val="0"/>
          <w:sz w:val="28"/>
          <w:szCs w:val="28"/>
          <w:u w:val="single"/>
        </w:rPr>
        <w:t>TNC Water Systems</w:t>
      </w:r>
    </w:p>
    <w:p w14:paraId="7708CE67" w14:textId="77777777" w:rsidR="00C556D3" w:rsidRDefault="00C556D3" w:rsidP="00E614D0">
      <w:pPr>
        <w:pStyle w:val="BlockText"/>
        <w:ind w:left="0" w:right="0"/>
        <w:rPr>
          <w:b/>
          <w:i w:val="0"/>
          <w:sz w:val="24"/>
          <w:u w:val="single"/>
        </w:rPr>
      </w:pPr>
    </w:p>
    <w:p w14:paraId="27E345EC" w14:textId="77777777" w:rsidR="002D3AF4" w:rsidRDefault="002D3AF4" w:rsidP="002D3AF4">
      <w:pPr>
        <w:pStyle w:val="BlockText"/>
        <w:ind w:left="0" w:right="0"/>
        <w:rPr>
          <w:i w:val="0"/>
          <w:sz w:val="24"/>
        </w:rPr>
      </w:pPr>
      <w:r w:rsidRPr="002D3AF4">
        <w:rPr>
          <w:b/>
          <w:i w:val="0"/>
          <w:sz w:val="24"/>
        </w:rPr>
        <w:t xml:space="preserve">Your coliform and nitrate monitoring requirements are in your </w:t>
      </w:r>
      <w:r w:rsidRPr="00734742">
        <w:rPr>
          <w:b/>
          <w:sz w:val="24"/>
        </w:rPr>
        <w:t xml:space="preserve">Water Facilities Inventory (WFI) </w:t>
      </w:r>
      <w:r w:rsidR="00734742" w:rsidRPr="00734742">
        <w:rPr>
          <w:b/>
          <w:sz w:val="24"/>
        </w:rPr>
        <w:t>F</w:t>
      </w:r>
      <w:r w:rsidRPr="00734742">
        <w:rPr>
          <w:b/>
          <w:sz w:val="24"/>
        </w:rPr>
        <w:t>orm</w:t>
      </w:r>
      <w:r w:rsidRPr="002D3AF4">
        <w:rPr>
          <w:b/>
          <w:i w:val="0"/>
          <w:sz w:val="24"/>
        </w:rPr>
        <w:t>.</w:t>
      </w:r>
      <w:r w:rsidR="007A2ED2">
        <w:rPr>
          <w:i w:val="0"/>
          <w:sz w:val="24"/>
        </w:rPr>
        <w:t xml:space="preserve"> </w:t>
      </w:r>
      <w:r w:rsidRPr="00384CDF">
        <w:rPr>
          <w:i w:val="0"/>
          <w:sz w:val="24"/>
        </w:rPr>
        <w:t xml:space="preserve">Your water quality monitoring program can be as simple as a </w:t>
      </w:r>
      <w:r w:rsidR="00734742" w:rsidRPr="00384CDF">
        <w:rPr>
          <w:i w:val="0"/>
          <w:sz w:val="24"/>
        </w:rPr>
        <w:t xml:space="preserve">Coliform Monitoring Plan </w:t>
      </w:r>
      <w:r w:rsidRPr="00384CDF">
        <w:rPr>
          <w:i w:val="0"/>
          <w:sz w:val="24"/>
        </w:rPr>
        <w:t xml:space="preserve">(CMP) that </w:t>
      </w:r>
      <w:r>
        <w:rPr>
          <w:i w:val="0"/>
          <w:sz w:val="24"/>
        </w:rPr>
        <w:t xml:space="preserve">describes when and where </w:t>
      </w:r>
      <w:r w:rsidRPr="00384CDF">
        <w:rPr>
          <w:i w:val="0"/>
          <w:sz w:val="24"/>
        </w:rPr>
        <w:t xml:space="preserve">to take </w:t>
      </w:r>
      <w:r>
        <w:rPr>
          <w:i w:val="0"/>
          <w:sz w:val="24"/>
        </w:rPr>
        <w:t xml:space="preserve">coliform </w:t>
      </w:r>
      <w:r w:rsidRPr="00384CDF">
        <w:rPr>
          <w:i w:val="0"/>
          <w:sz w:val="24"/>
        </w:rPr>
        <w:t>samples</w:t>
      </w:r>
      <w:r>
        <w:rPr>
          <w:i w:val="0"/>
          <w:sz w:val="24"/>
        </w:rPr>
        <w:t xml:space="preserve"> and </w:t>
      </w:r>
      <w:r w:rsidRPr="00384CDF">
        <w:rPr>
          <w:i w:val="0"/>
          <w:sz w:val="24"/>
        </w:rPr>
        <w:t>the nitrate sampling schedule from your WFI form.</w:t>
      </w:r>
      <w:r w:rsidR="007A2ED2">
        <w:rPr>
          <w:i w:val="0"/>
          <w:sz w:val="24"/>
        </w:rPr>
        <w:t xml:space="preserve"> </w:t>
      </w:r>
    </w:p>
    <w:p w14:paraId="54FE35FD" w14:textId="77777777" w:rsidR="002D3AF4" w:rsidRDefault="002D3AF4" w:rsidP="002D3AF4">
      <w:pPr>
        <w:pStyle w:val="BlockText"/>
        <w:ind w:left="0" w:right="0"/>
        <w:rPr>
          <w:i w:val="0"/>
          <w:sz w:val="24"/>
        </w:rPr>
      </w:pPr>
      <w:r>
        <w:rPr>
          <w:i w:val="0"/>
          <w:sz w:val="24"/>
        </w:rPr>
        <w:t xml:space="preserve"> </w:t>
      </w:r>
    </w:p>
    <w:p w14:paraId="376A2126" w14:textId="77777777" w:rsidR="00144327" w:rsidRPr="006B0734" w:rsidRDefault="007A1CB1" w:rsidP="00686641">
      <w:pPr>
        <w:pStyle w:val="BlockText"/>
        <w:spacing w:after="120"/>
        <w:ind w:left="0" w:right="0"/>
        <w:rPr>
          <w:i w:val="0"/>
          <w:sz w:val="24"/>
        </w:rPr>
      </w:pPr>
      <w:hyperlink r:id="rId46" w:history="1">
        <w:r w:rsidR="00D15BC9" w:rsidRPr="007A4743">
          <w:rPr>
            <w:rStyle w:val="Hyperlink"/>
            <w:b/>
            <w:sz w:val="24"/>
            <w:u w:val="none"/>
          </w:rPr>
          <w:t xml:space="preserve">Preparing a Coliform Monitoring Plan </w:t>
        </w:r>
      </w:hyperlink>
      <w:r w:rsidR="00D15BC9" w:rsidRPr="00D15BC9">
        <w:rPr>
          <w:b/>
          <w:i w:val="0"/>
          <w:sz w:val="24"/>
        </w:rPr>
        <w:t xml:space="preserve"> (331-</w:t>
      </w:r>
      <w:r w:rsidR="007B59B6">
        <w:rPr>
          <w:b/>
          <w:i w:val="0"/>
          <w:sz w:val="24"/>
        </w:rPr>
        <w:t>036</w:t>
      </w:r>
      <w:r w:rsidR="00D15BC9" w:rsidRPr="00D15BC9">
        <w:rPr>
          <w:b/>
          <w:i w:val="0"/>
          <w:sz w:val="24"/>
        </w:rPr>
        <w:t>)</w:t>
      </w:r>
      <w:r w:rsidR="00D15BC9">
        <w:rPr>
          <w:i w:val="0"/>
          <w:sz w:val="24"/>
        </w:rPr>
        <w:t xml:space="preserve"> explains </w:t>
      </w:r>
      <w:r w:rsidR="004A7852">
        <w:rPr>
          <w:i w:val="0"/>
          <w:sz w:val="24"/>
        </w:rPr>
        <w:t xml:space="preserve">how </w:t>
      </w:r>
      <w:r w:rsidR="00144327">
        <w:rPr>
          <w:i w:val="0"/>
          <w:sz w:val="24"/>
        </w:rPr>
        <w:t xml:space="preserve">to create a </w:t>
      </w:r>
      <w:r w:rsidR="00144327" w:rsidRPr="001F4BA9">
        <w:rPr>
          <w:i w:val="0"/>
          <w:sz w:val="24"/>
        </w:rPr>
        <w:t>CMP</w:t>
      </w:r>
      <w:r w:rsidR="006B0734">
        <w:rPr>
          <w:i w:val="0"/>
          <w:sz w:val="24"/>
        </w:rPr>
        <w:t xml:space="preserve"> for your </w:t>
      </w:r>
      <w:r w:rsidR="007A2ED2">
        <w:rPr>
          <w:i w:val="0"/>
          <w:sz w:val="24"/>
        </w:rPr>
        <w:t>noncommunity</w:t>
      </w:r>
      <w:r w:rsidR="006B0734">
        <w:rPr>
          <w:i w:val="0"/>
          <w:sz w:val="24"/>
        </w:rPr>
        <w:t xml:space="preserve"> system</w:t>
      </w:r>
      <w:r w:rsidR="00144327">
        <w:rPr>
          <w:i w:val="0"/>
          <w:sz w:val="24"/>
        </w:rPr>
        <w:t>.</w:t>
      </w:r>
      <w:r w:rsidR="00D15BC9">
        <w:rPr>
          <w:i w:val="0"/>
          <w:sz w:val="24"/>
        </w:rPr>
        <w:t xml:space="preserve"> </w:t>
      </w:r>
    </w:p>
    <w:p w14:paraId="7D867A67" w14:textId="77777777" w:rsidR="00D361B7" w:rsidRDefault="00D361B7" w:rsidP="00C54794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  <w:u w:val="single"/>
        </w:rPr>
      </w:pPr>
    </w:p>
    <w:p w14:paraId="2B12CC30" w14:textId="77777777" w:rsidR="00515E30" w:rsidRPr="00686641" w:rsidRDefault="00515E30" w:rsidP="00C54794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8"/>
          <w:szCs w:val="28"/>
          <w:u w:val="single"/>
        </w:rPr>
      </w:pPr>
      <w:r w:rsidRPr="00686641">
        <w:rPr>
          <w:b/>
          <w:sz w:val="28"/>
          <w:szCs w:val="28"/>
          <w:u w:val="single"/>
        </w:rPr>
        <w:t>NTNC Water Systems</w:t>
      </w:r>
    </w:p>
    <w:p w14:paraId="0B301034" w14:textId="77777777" w:rsidR="00515E30" w:rsidRDefault="00515E30" w:rsidP="00515E30">
      <w:pPr>
        <w:pStyle w:val="BlockText"/>
        <w:ind w:left="0" w:right="0"/>
        <w:rPr>
          <w:b/>
          <w:i w:val="0"/>
          <w:sz w:val="24"/>
        </w:rPr>
      </w:pPr>
    </w:p>
    <w:p w14:paraId="4DEA484C" w14:textId="77777777" w:rsidR="002D3AF4" w:rsidRDefault="002D3AF4" w:rsidP="002D3AF4">
      <w:pPr>
        <w:pStyle w:val="BlockText"/>
        <w:ind w:left="0" w:right="0"/>
        <w:rPr>
          <w:i w:val="0"/>
          <w:sz w:val="24"/>
        </w:rPr>
      </w:pPr>
      <w:r>
        <w:rPr>
          <w:i w:val="0"/>
          <w:sz w:val="24"/>
        </w:rPr>
        <w:t xml:space="preserve">NTNC systems </w:t>
      </w:r>
      <w:r w:rsidR="004A7852" w:rsidRPr="004A7852">
        <w:rPr>
          <w:b/>
          <w:i w:val="0"/>
          <w:sz w:val="24"/>
        </w:rPr>
        <w:t>must</w:t>
      </w:r>
      <w:r>
        <w:rPr>
          <w:i w:val="0"/>
          <w:sz w:val="24"/>
        </w:rPr>
        <w:t xml:space="preserve"> routinely sample for a host of potential contaminants in drinking water, including coliform, nitrate, lead and copper, disinfection by-products, inorganic chemicals, volatile organic chemicals, and synthetic organic chemicals.</w:t>
      </w:r>
      <w:r w:rsidR="007A2ED2">
        <w:rPr>
          <w:i w:val="0"/>
          <w:sz w:val="24"/>
        </w:rPr>
        <w:t xml:space="preserve"> </w:t>
      </w:r>
      <w:r>
        <w:rPr>
          <w:i w:val="0"/>
          <w:sz w:val="24"/>
        </w:rPr>
        <w:t>These samples are collected either at the source(s) or from the distribution system.</w:t>
      </w:r>
      <w:r w:rsidR="007A2ED2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If you add chlorine to disinfect your water supply, you also </w:t>
      </w:r>
      <w:r w:rsidR="004A7852">
        <w:rPr>
          <w:i w:val="0"/>
          <w:sz w:val="24"/>
        </w:rPr>
        <w:t>must</w:t>
      </w:r>
      <w:r>
        <w:rPr>
          <w:i w:val="0"/>
          <w:sz w:val="24"/>
        </w:rPr>
        <w:t xml:space="preserve"> sample and report chlorine residual results.</w:t>
      </w:r>
    </w:p>
    <w:p w14:paraId="2FE4684C" w14:textId="77777777" w:rsidR="002D3AF4" w:rsidRDefault="002D3AF4" w:rsidP="00515E30">
      <w:pPr>
        <w:pStyle w:val="BlockText"/>
        <w:ind w:left="0" w:right="0"/>
        <w:rPr>
          <w:i w:val="0"/>
          <w:sz w:val="24"/>
        </w:rPr>
      </w:pPr>
    </w:p>
    <w:p w14:paraId="6881F988" w14:textId="77777777" w:rsidR="00D361B7" w:rsidRDefault="00384CDF" w:rsidP="00515E30">
      <w:pPr>
        <w:pStyle w:val="BlockText"/>
        <w:ind w:left="0" w:right="0"/>
        <w:rPr>
          <w:i w:val="0"/>
          <w:sz w:val="24"/>
        </w:rPr>
      </w:pPr>
      <w:r w:rsidRPr="002D3AF4">
        <w:rPr>
          <w:b/>
          <w:i w:val="0"/>
          <w:sz w:val="24"/>
        </w:rPr>
        <w:t>Y</w:t>
      </w:r>
      <w:r w:rsidR="00DD0175" w:rsidRPr="002D3AF4">
        <w:rPr>
          <w:b/>
          <w:i w:val="0"/>
          <w:sz w:val="24"/>
        </w:rPr>
        <w:t xml:space="preserve">our </w:t>
      </w:r>
      <w:r w:rsidR="00515E30" w:rsidRPr="002D3AF4">
        <w:rPr>
          <w:b/>
          <w:i w:val="0"/>
          <w:sz w:val="24"/>
        </w:rPr>
        <w:t xml:space="preserve">distribution and </w:t>
      </w:r>
      <w:r w:rsidR="00D361B7" w:rsidRPr="002D3AF4">
        <w:rPr>
          <w:b/>
          <w:i w:val="0"/>
          <w:sz w:val="24"/>
        </w:rPr>
        <w:t>s</w:t>
      </w:r>
      <w:r w:rsidR="00515E30" w:rsidRPr="002D3AF4">
        <w:rPr>
          <w:b/>
          <w:i w:val="0"/>
          <w:sz w:val="24"/>
        </w:rPr>
        <w:t xml:space="preserve">ource monitoring requirements for the calendar year and current three-year compliance period </w:t>
      </w:r>
      <w:r w:rsidRPr="002D3AF4">
        <w:rPr>
          <w:b/>
          <w:i w:val="0"/>
          <w:sz w:val="24"/>
        </w:rPr>
        <w:t xml:space="preserve">are in your </w:t>
      </w:r>
      <w:r w:rsidR="00515E30" w:rsidRPr="002D3AF4">
        <w:rPr>
          <w:b/>
          <w:i w:val="0"/>
          <w:sz w:val="24"/>
        </w:rPr>
        <w:t xml:space="preserve">Water Quality Monitoring </w:t>
      </w:r>
      <w:r w:rsidR="003526B7">
        <w:rPr>
          <w:b/>
          <w:i w:val="0"/>
          <w:sz w:val="24"/>
        </w:rPr>
        <w:t>Schedule</w:t>
      </w:r>
      <w:r w:rsidR="003526B7" w:rsidRPr="002D3AF4">
        <w:rPr>
          <w:b/>
          <w:i w:val="0"/>
          <w:sz w:val="24"/>
        </w:rPr>
        <w:t xml:space="preserve"> </w:t>
      </w:r>
      <w:r w:rsidR="00515E30" w:rsidRPr="002D3AF4">
        <w:rPr>
          <w:b/>
          <w:i w:val="0"/>
          <w:sz w:val="24"/>
        </w:rPr>
        <w:t>(</w:t>
      </w:r>
      <w:r w:rsidR="003526B7" w:rsidRPr="002D3AF4">
        <w:rPr>
          <w:b/>
          <w:i w:val="0"/>
          <w:sz w:val="24"/>
        </w:rPr>
        <w:t>WQM</w:t>
      </w:r>
      <w:r w:rsidR="003526B7">
        <w:rPr>
          <w:b/>
          <w:i w:val="0"/>
          <w:sz w:val="24"/>
        </w:rPr>
        <w:t>S</w:t>
      </w:r>
      <w:r w:rsidR="00515E30" w:rsidRPr="002D3AF4">
        <w:rPr>
          <w:b/>
          <w:i w:val="0"/>
          <w:sz w:val="24"/>
        </w:rPr>
        <w:t>).</w:t>
      </w:r>
      <w:r w:rsidR="007A2ED2">
        <w:rPr>
          <w:i w:val="0"/>
          <w:sz w:val="24"/>
        </w:rPr>
        <w:t xml:space="preserve"> </w:t>
      </w:r>
      <w:r w:rsidR="00515E30" w:rsidRPr="00EB0700">
        <w:rPr>
          <w:i w:val="0"/>
          <w:sz w:val="24"/>
        </w:rPr>
        <w:t>Th</w:t>
      </w:r>
      <w:r w:rsidR="00515E30" w:rsidRPr="0003730F">
        <w:rPr>
          <w:i w:val="0"/>
          <w:sz w:val="24"/>
        </w:rPr>
        <w:t xml:space="preserve">e </w:t>
      </w:r>
      <w:r w:rsidR="003526B7" w:rsidRPr="0003730F">
        <w:rPr>
          <w:i w:val="0"/>
          <w:sz w:val="24"/>
        </w:rPr>
        <w:t>WQM</w:t>
      </w:r>
      <w:r w:rsidR="003526B7">
        <w:rPr>
          <w:i w:val="0"/>
          <w:sz w:val="24"/>
        </w:rPr>
        <w:t>S</w:t>
      </w:r>
      <w:r w:rsidR="003526B7" w:rsidRPr="0003730F">
        <w:rPr>
          <w:i w:val="0"/>
          <w:sz w:val="24"/>
        </w:rPr>
        <w:t xml:space="preserve"> </w:t>
      </w:r>
      <w:r w:rsidR="001D0CE8">
        <w:rPr>
          <w:i w:val="0"/>
          <w:sz w:val="24"/>
        </w:rPr>
        <w:t>identifies</w:t>
      </w:r>
      <w:r w:rsidR="00515E30" w:rsidRPr="0003730F">
        <w:rPr>
          <w:i w:val="0"/>
          <w:sz w:val="24"/>
        </w:rPr>
        <w:t xml:space="preserve"> </w:t>
      </w:r>
      <w:r w:rsidR="00D361B7">
        <w:rPr>
          <w:i w:val="0"/>
          <w:sz w:val="24"/>
        </w:rPr>
        <w:t xml:space="preserve">required </w:t>
      </w:r>
      <w:r w:rsidR="00515E30" w:rsidRPr="0003730F">
        <w:rPr>
          <w:i w:val="0"/>
          <w:sz w:val="24"/>
        </w:rPr>
        <w:t>sampling based on</w:t>
      </w:r>
      <w:r w:rsidR="00515E30">
        <w:rPr>
          <w:i w:val="0"/>
          <w:sz w:val="24"/>
        </w:rPr>
        <w:t xml:space="preserve"> your system’s </w:t>
      </w:r>
      <w:r w:rsidR="00515E30" w:rsidRPr="0003730F">
        <w:rPr>
          <w:i w:val="0"/>
          <w:sz w:val="24"/>
        </w:rPr>
        <w:t>type</w:t>
      </w:r>
      <w:r w:rsidR="00515E30">
        <w:rPr>
          <w:i w:val="0"/>
          <w:sz w:val="24"/>
        </w:rPr>
        <w:t>, i</w:t>
      </w:r>
      <w:r w:rsidR="00515E30" w:rsidRPr="0003730F">
        <w:rPr>
          <w:i w:val="0"/>
          <w:sz w:val="24"/>
        </w:rPr>
        <w:t xml:space="preserve">ts </w:t>
      </w:r>
      <w:r w:rsidR="00515E30">
        <w:rPr>
          <w:i w:val="0"/>
          <w:sz w:val="24"/>
        </w:rPr>
        <w:t xml:space="preserve">source(s), </w:t>
      </w:r>
      <w:r w:rsidR="00515E30" w:rsidRPr="0003730F">
        <w:rPr>
          <w:i w:val="0"/>
          <w:sz w:val="24"/>
        </w:rPr>
        <w:t xml:space="preserve">and </w:t>
      </w:r>
      <w:r w:rsidR="005614CB">
        <w:rPr>
          <w:i w:val="0"/>
          <w:sz w:val="24"/>
        </w:rPr>
        <w:t xml:space="preserve">sampling </w:t>
      </w:r>
      <w:r w:rsidR="00515E30" w:rsidRPr="0003730F">
        <w:rPr>
          <w:i w:val="0"/>
          <w:sz w:val="24"/>
        </w:rPr>
        <w:t>history.</w:t>
      </w:r>
      <w:r w:rsidR="007A2ED2">
        <w:rPr>
          <w:i w:val="0"/>
          <w:sz w:val="24"/>
        </w:rPr>
        <w:t xml:space="preserve"> </w:t>
      </w:r>
      <w:r w:rsidR="00515E30">
        <w:rPr>
          <w:i w:val="0"/>
          <w:sz w:val="24"/>
        </w:rPr>
        <w:t xml:space="preserve">If </w:t>
      </w:r>
      <w:r w:rsidR="004A7852">
        <w:rPr>
          <w:i w:val="0"/>
          <w:sz w:val="24"/>
        </w:rPr>
        <w:t>we</w:t>
      </w:r>
      <w:r w:rsidR="00515E30">
        <w:rPr>
          <w:i w:val="0"/>
          <w:sz w:val="24"/>
        </w:rPr>
        <w:t xml:space="preserve"> grant a waiver for a source or </w:t>
      </w:r>
      <w:r w:rsidR="00A03055" w:rsidRPr="00A0010B">
        <w:rPr>
          <w:i w:val="0"/>
          <w:sz w:val="24"/>
        </w:rPr>
        <w:t xml:space="preserve">change </w:t>
      </w:r>
      <w:r w:rsidR="00A03055">
        <w:rPr>
          <w:i w:val="0"/>
          <w:sz w:val="24"/>
        </w:rPr>
        <w:t xml:space="preserve">a </w:t>
      </w:r>
      <w:r w:rsidR="00515E30" w:rsidRPr="00A0010B">
        <w:rPr>
          <w:i w:val="0"/>
          <w:sz w:val="24"/>
        </w:rPr>
        <w:t>monitoring requirement</w:t>
      </w:r>
      <w:r w:rsidR="00A00B8B">
        <w:rPr>
          <w:i w:val="0"/>
          <w:sz w:val="24"/>
        </w:rPr>
        <w:t xml:space="preserve">, </w:t>
      </w:r>
      <w:r w:rsidR="00515E30">
        <w:rPr>
          <w:i w:val="0"/>
          <w:sz w:val="24"/>
        </w:rPr>
        <w:t xml:space="preserve">we </w:t>
      </w:r>
      <w:r w:rsidR="00515E30" w:rsidRPr="00A0010B">
        <w:rPr>
          <w:i w:val="0"/>
          <w:sz w:val="24"/>
        </w:rPr>
        <w:t xml:space="preserve">will </w:t>
      </w:r>
      <w:r w:rsidR="00515E30">
        <w:rPr>
          <w:i w:val="0"/>
          <w:sz w:val="24"/>
        </w:rPr>
        <w:t xml:space="preserve">notify you and </w:t>
      </w:r>
      <w:r w:rsidR="00515E30" w:rsidRPr="00A0010B">
        <w:rPr>
          <w:i w:val="0"/>
          <w:sz w:val="24"/>
        </w:rPr>
        <w:t xml:space="preserve">update </w:t>
      </w:r>
      <w:r w:rsidR="00515E30">
        <w:rPr>
          <w:i w:val="0"/>
          <w:sz w:val="24"/>
        </w:rPr>
        <w:t xml:space="preserve">your </w:t>
      </w:r>
      <w:r w:rsidR="003526B7" w:rsidRPr="00A0010B">
        <w:rPr>
          <w:i w:val="0"/>
          <w:sz w:val="24"/>
        </w:rPr>
        <w:t>WQM</w:t>
      </w:r>
      <w:r w:rsidR="003526B7">
        <w:rPr>
          <w:i w:val="0"/>
          <w:sz w:val="24"/>
        </w:rPr>
        <w:t>S</w:t>
      </w:r>
      <w:r w:rsidR="00515E30" w:rsidRPr="00A0010B">
        <w:rPr>
          <w:i w:val="0"/>
          <w:sz w:val="24"/>
        </w:rPr>
        <w:t>.</w:t>
      </w:r>
      <w:r w:rsidR="007A2ED2">
        <w:rPr>
          <w:i w:val="0"/>
          <w:sz w:val="24"/>
        </w:rPr>
        <w:t xml:space="preserve"> </w:t>
      </w:r>
    </w:p>
    <w:p w14:paraId="5D4ED303" w14:textId="77777777" w:rsidR="00D361B7" w:rsidRDefault="00D361B7" w:rsidP="00515E30">
      <w:pPr>
        <w:pStyle w:val="BlockText"/>
        <w:ind w:left="0" w:right="0"/>
        <w:rPr>
          <w:i w:val="0"/>
          <w:sz w:val="24"/>
        </w:rPr>
      </w:pPr>
    </w:p>
    <w:p w14:paraId="3401F68D" w14:textId="77777777" w:rsidR="00EB0700" w:rsidRDefault="00BA3A97" w:rsidP="00515E30">
      <w:pPr>
        <w:pStyle w:val="BlockText"/>
        <w:ind w:left="0" w:right="0"/>
        <w:rPr>
          <w:i w:val="0"/>
          <w:sz w:val="24"/>
        </w:rPr>
      </w:pPr>
      <w:r>
        <w:rPr>
          <w:b/>
          <w:i w:val="0"/>
          <w:sz w:val="24"/>
        </w:rPr>
        <w:lastRenderedPageBreak/>
        <w:t xml:space="preserve">Refer to your </w:t>
      </w:r>
      <w:r w:rsidR="003526B7">
        <w:rPr>
          <w:b/>
          <w:i w:val="0"/>
          <w:sz w:val="24"/>
        </w:rPr>
        <w:t xml:space="preserve">WQMS </w:t>
      </w:r>
      <w:r w:rsidR="00515E30">
        <w:rPr>
          <w:b/>
          <w:i w:val="0"/>
          <w:sz w:val="24"/>
        </w:rPr>
        <w:t>to create a</w:t>
      </w:r>
      <w:r w:rsidR="00F622F5">
        <w:rPr>
          <w:b/>
          <w:i w:val="0"/>
          <w:sz w:val="24"/>
        </w:rPr>
        <w:t xml:space="preserve"> </w:t>
      </w:r>
      <w:r w:rsidR="00515E30">
        <w:rPr>
          <w:b/>
          <w:i w:val="0"/>
          <w:sz w:val="24"/>
        </w:rPr>
        <w:t xml:space="preserve">sampling </w:t>
      </w:r>
      <w:r w:rsidR="00515E30" w:rsidRPr="00030531">
        <w:rPr>
          <w:b/>
          <w:i w:val="0"/>
          <w:sz w:val="24"/>
        </w:rPr>
        <w:t xml:space="preserve">schedule </w:t>
      </w:r>
      <w:r w:rsidR="004A7852">
        <w:rPr>
          <w:b/>
          <w:i w:val="0"/>
          <w:sz w:val="24"/>
        </w:rPr>
        <w:t>for</w:t>
      </w:r>
      <w:r w:rsidR="00515E30">
        <w:rPr>
          <w:b/>
          <w:i w:val="0"/>
          <w:sz w:val="24"/>
        </w:rPr>
        <w:t xml:space="preserve"> </w:t>
      </w:r>
      <w:r w:rsidR="00384CDF">
        <w:rPr>
          <w:b/>
          <w:i w:val="0"/>
          <w:sz w:val="24"/>
        </w:rPr>
        <w:t xml:space="preserve">your </w:t>
      </w:r>
      <w:r w:rsidR="00515E30">
        <w:rPr>
          <w:b/>
          <w:i w:val="0"/>
          <w:sz w:val="24"/>
        </w:rPr>
        <w:t>water quality monitoring program.</w:t>
      </w:r>
      <w:r w:rsidR="007A2ED2">
        <w:rPr>
          <w:b/>
          <w:i w:val="0"/>
          <w:sz w:val="24"/>
        </w:rPr>
        <w:t xml:space="preserve"> </w:t>
      </w:r>
      <w:r w:rsidR="00384CDF">
        <w:rPr>
          <w:i w:val="0"/>
          <w:sz w:val="24"/>
        </w:rPr>
        <w:t xml:space="preserve">A </w:t>
      </w:r>
      <w:r w:rsidR="00F622F5">
        <w:rPr>
          <w:i w:val="0"/>
          <w:sz w:val="24"/>
        </w:rPr>
        <w:t xml:space="preserve">water quality monitoring program helps you track the frequency and location of </w:t>
      </w:r>
      <w:r w:rsidR="00A477C7">
        <w:rPr>
          <w:i w:val="0"/>
          <w:sz w:val="24"/>
        </w:rPr>
        <w:t xml:space="preserve">all </w:t>
      </w:r>
      <w:r w:rsidR="00FA0D38">
        <w:rPr>
          <w:i w:val="0"/>
          <w:sz w:val="24"/>
        </w:rPr>
        <w:t>your required sampling.</w:t>
      </w:r>
      <w:r w:rsidR="007A2ED2">
        <w:rPr>
          <w:i w:val="0"/>
          <w:sz w:val="24"/>
        </w:rPr>
        <w:t xml:space="preserve"> </w:t>
      </w:r>
      <w:r w:rsidR="00F622F5">
        <w:rPr>
          <w:i w:val="0"/>
          <w:sz w:val="24"/>
        </w:rPr>
        <w:t xml:space="preserve">If </w:t>
      </w:r>
      <w:r w:rsidR="00111BBC">
        <w:rPr>
          <w:i w:val="0"/>
          <w:sz w:val="24"/>
        </w:rPr>
        <w:t xml:space="preserve">you </w:t>
      </w:r>
      <w:r w:rsidR="00384CDF">
        <w:rPr>
          <w:i w:val="0"/>
          <w:sz w:val="24"/>
        </w:rPr>
        <w:t xml:space="preserve">don’t have a </w:t>
      </w:r>
      <w:r w:rsidR="00515E30">
        <w:rPr>
          <w:i w:val="0"/>
          <w:sz w:val="24"/>
        </w:rPr>
        <w:t xml:space="preserve">water quality </w:t>
      </w:r>
      <w:r w:rsidR="00515E30" w:rsidRPr="001F4BA9">
        <w:rPr>
          <w:i w:val="0"/>
          <w:sz w:val="24"/>
        </w:rPr>
        <w:t xml:space="preserve">monitoring </w:t>
      </w:r>
      <w:r w:rsidR="00F622F5">
        <w:rPr>
          <w:i w:val="0"/>
          <w:sz w:val="24"/>
        </w:rPr>
        <w:t>program</w:t>
      </w:r>
      <w:r w:rsidR="00515E30" w:rsidRPr="001F4BA9">
        <w:rPr>
          <w:i w:val="0"/>
          <w:sz w:val="24"/>
        </w:rPr>
        <w:t xml:space="preserve">, </w:t>
      </w:r>
      <w:r w:rsidR="00515E30">
        <w:rPr>
          <w:i w:val="0"/>
          <w:sz w:val="24"/>
        </w:rPr>
        <w:t xml:space="preserve">begin with </w:t>
      </w:r>
      <w:r w:rsidR="00A00B8B">
        <w:rPr>
          <w:i w:val="0"/>
          <w:sz w:val="24"/>
        </w:rPr>
        <w:t xml:space="preserve">a </w:t>
      </w:r>
      <w:r w:rsidR="00734742">
        <w:rPr>
          <w:i w:val="0"/>
          <w:sz w:val="24"/>
        </w:rPr>
        <w:t>Coliform Monitoring Plan</w:t>
      </w:r>
      <w:r w:rsidR="00384CDF">
        <w:rPr>
          <w:i w:val="0"/>
          <w:sz w:val="24"/>
        </w:rPr>
        <w:t xml:space="preserve"> (CMP).</w:t>
      </w:r>
      <w:r w:rsidR="007A2ED2">
        <w:rPr>
          <w:i w:val="0"/>
          <w:sz w:val="24"/>
        </w:rPr>
        <w:t xml:space="preserve"> </w:t>
      </w:r>
      <w:r w:rsidR="00384CDF">
        <w:rPr>
          <w:i w:val="0"/>
          <w:sz w:val="24"/>
        </w:rPr>
        <w:t xml:space="preserve">Refer to your </w:t>
      </w:r>
      <w:r w:rsidR="00111BBC">
        <w:rPr>
          <w:i w:val="0"/>
          <w:sz w:val="24"/>
        </w:rPr>
        <w:t xml:space="preserve">WQMS </w:t>
      </w:r>
      <w:r w:rsidR="00384CDF">
        <w:rPr>
          <w:i w:val="0"/>
          <w:sz w:val="24"/>
        </w:rPr>
        <w:t xml:space="preserve">for the rest of your </w:t>
      </w:r>
      <w:r w:rsidR="00F46DF9">
        <w:rPr>
          <w:i w:val="0"/>
          <w:sz w:val="24"/>
        </w:rPr>
        <w:t xml:space="preserve">monitoring </w:t>
      </w:r>
      <w:r w:rsidR="00A477C7">
        <w:rPr>
          <w:i w:val="0"/>
          <w:sz w:val="24"/>
        </w:rPr>
        <w:t>requirements.</w:t>
      </w:r>
      <w:r w:rsidR="00D15BC9">
        <w:rPr>
          <w:i w:val="0"/>
          <w:sz w:val="24"/>
        </w:rPr>
        <w:t xml:space="preserve"> </w:t>
      </w:r>
      <w:r w:rsidR="00585776">
        <w:rPr>
          <w:i w:val="0"/>
          <w:sz w:val="24"/>
        </w:rPr>
        <w:t xml:space="preserve"> </w:t>
      </w:r>
    </w:p>
    <w:p w14:paraId="4A5C5E9B" w14:textId="77777777" w:rsidR="00EB0700" w:rsidRDefault="00EB0700" w:rsidP="00515E30">
      <w:pPr>
        <w:pStyle w:val="BlockText"/>
        <w:ind w:left="0" w:right="0"/>
        <w:rPr>
          <w:i w:val="0"/>
          <w:sz w:val="24"/>
        </w:rPr>
      </w:pPr>
    </w:p>
    <w:p w14:paraId="54A642EA" w14:textId="77777777" w:rsidR="004A7852" w:rsidRPr="006B0734" w:rsidRDefault="007A1CB1" w:rsidP="004A7852">
      <w:pPr>
        <w:pStyle w:val="BlockText"/>
        <w:ind w:left="0" w:right="0"/>
        <w:rPr>
          <w:i w:val="0"/>
          <w:sz w:val="24"/>
        </w:rPr>
      </w:pPr>
      <w:hyperlink r:id="rId47" w:history="1">
        <w:r w:rsidR="004A7852" w:rsidRPr="007A4743">
          <w:rPr>
            <w:rStyle w:val="Hyperlink"/>
            <w:b/>
            <w:sz w:val="24"/>
            <w:u w:val="none"/>
          </w:rPr>
          <w:t xml:space="preserve">Preparing a Coliform Monitoring Plan </w:t>
        </w:r>
      </w:hyperlink>
      <w:r w:rsidR="004A7852" w:rsidRPr="00D15BC9">
        <w:rPr>
          <w:b/>
          <w:i w:val="0"/>
          <w:sz w:val="24"/>
        </w:rPr>
        <w:t xml:space="preserve"> (331-</w:t>
      </w:r>
      <w:r w:rsidR="007B59B6">
        <w:rPr>
          <w:b/>
          <w:i w:val="0"/>
          <w:sz w:val="24"/>
        </w:rPr>
        <w:t>036</w:t>
      </w:r>
      <w:r w:rsidR="004A7852" w:rsidRPr="00D15BC9">
        <w:rPr>
          <w:b/>
          <w:i w:val="0"/>
          <w:sz w:val="24"/>
        </w:rPr>
        <w:t>)</w:t>
      </w:r>
      <w:r w:rsidR="004A7852">
        <w:rPr>
          <w:i w:val="0"/>
          <w:sz w:val="24"/>
        </w:rPr>
        <w:t xml:space="preserve"> explains how to create a </w:t>
      </w:r>
      <w:r w:rsidR="004A7852" w:rsidRPr="001F4BA9">
        <w:rPr>
          <w:i w:val="0"/>
          <w:sz w:val="24"/>
        </w:rPr>
        <w:t>CMP</w:t>
      </w:r>
      <w:r w:rsidR="004A7852">
        <w:rPr>
          <w:i w:val="0"/>
          <w:sz w:val="24"/>
        </w:rPr>
        <w:t xml:space="preserve"> for your noncommunity system. </w:t>
      </w:r>
    </w:p>
    <w:p w14:paraId="0961E659" w14:textId="77777777" w:rsidR="001507AA" w:rsidRPr="009C4A54" w:rsidRDefault="001507AA" w:rsidP="0008119E">
      <w:pPr>
        <w:pStyle w:val="BlockText"/>
        <w:ind w:left="0" w:right="0"/>
        <w:jc w:val="center"/>
        <w:rPr>
          <w:b/>
          <w:i w:val="0"/>
          <w:sz w:val="24"/>
        </w:rPr>
      </w:pPr>
    </w:p>
    <w:p w14:paraId="0BCEA7EC" w14:textId="77777777" w:rsidR="00465080" w:rsidRPr="00BC1E8F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  <w:r w:rsidRPr="00BC1E8F">
        <w:rPr>
          <w:b/>
          <w:sz w:val="24"/>
        </w:rPr>
        <w:t>How to complete this section</w:t>
      </w:r>
    </w:p>
    <w:p w14:paraId="120CB612" w14:textId="77777777" w:rsidR="00465080" w:rsidRDefault="009E7CE5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Follow </w:t>
      </w:r>
      <w:r w:rsidR="00A04F36">
        <w:rPr>
          <w:sz w:val="24"/>
        </w:rPr>
        <w:t xml:space="preserve">the </w:t>
      </w:r>
      <w:r w:rsidR="00EB57AB">
        <w:rPr>
          <w:sz w:val="24"/>
        </w:rPr>
        <w:t xml:space="preserve">steps below </w:t>
      </w:r>
      <w:r>
        <w:rPr>
          <w:sz w:val="24"/>
        </w:rPr>
        <w:t xml:space="preserve">to </w:t>
      </w:r>
      <w:r w:rsidR="00010420">
        <w:rPr>
          <w:sz w:val="24"/>
        </w:rPr>
        <w:t xml:space="preserve">complete </w:t>
      </w:r>
      <w:r w:rsidR="00465080">
        <w:rPr>
          <w:sz w:val="24"/>
        </w:rPr>
        <w:t>Table 2-</w:t>
      </w:r>
      <w:r w:rsidR="00B132F8">
        <w:rPr>
          <w:sz w:val="24"/>
        </w:rPr>
        <w:t>1</w:t>
      </w:r>
      <w:r w:rsidR="00465080">
        <w:rPr>
          <w:sz w:val="24"/>
        </w:rPr>
        <w:t>.</w:t>
      </w:r>
      <w:r w:rsidR="007A2ED2">
        <w:rPr>
          <w:sz w:val="24"/>
        </w:rPr>
        <w:t xml:space="preserve"> </w:t>
      </w:r>
      <w:r w:rsidR="00AC131B">
        <w:rPr>
          <w:sz w:val="24"/>
        </w:rPr>
        <w:t xml:space="preserve">This section </w:t>
      </w:r>
      <w:r w:rsidR="00272BB8">
        <w:rPr>
          <w:sz w:val="24"/>
        </w:rPr>
        <w:t xml:space="preserve">provides </w:t>
      </w:r>
      <w:r w:rsidR="00AC131B">
        <w:rPr>
          <w:sz w:val="24"/>
        </w:rPr>
        <w:t xml:space="preserve">instructions </w:t>
      </w:r>
      <w:r w:rsidR="00272BB8">
        <w:rPr>
          <w:sz w:val="24"/>
        </w:rPr>
        <w:t xml:space="preserve">and other resources </w:t>
      </w:r>
      <w:r w:rsidR="00311226">
        <w:rPr>
          <w:sz w:val="24"/>
        </w:rPr>
        <w:t xml:space="preserve">to </w:t>
      </w:r>
      <w:r w:rsidR="004A7852">
        <w:rPr>
          <w:sz w:val="24"/>
        </w:rPr>
        <w:t xml:space="preserve">help you </w:t>
      </w:r>
      <w:r w:rsidR="00272BB8">
        <w:rPr>
          <w:sz w:val="24"/>
        </w:rPr>
        <w:t xml:space="preserve">develop a </w:t>
      </w:r>
      <w:r w:rsidR="00734742">
        <w:rPr>
          <w:sz w:val="24"/>
        </w:rPr>
        <w:t>Water Quality Monitoring Program</w:t>
      </w:r>
      <w:r w:rsidR="00BA3A97">
        <w:rPr>
          <w:sz w:val="24"/>
        </w:rPr>
        <w:t>.</w:t>
      </w:r>
      <w:r w:rsidR="00D15BC9">
        <w:rPr>
          <w:sz w:val="24"/>
        </w:rPr>
        <w:t xml:space="preserve"> </w:t>
      </w:r>
    </w:p>
    <w:p w14:paraId="0CB17FE6" w14:textId="77777777" w:rsidR="00AC131B" w:rsidRDefault="00AC131B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1084463E" w14:textId="77777777" w:rsidR="00750DD7" w:rsidRDefault="00465080" w:rsidP="003F5173">
      <w:pPr>
        <w:tabs>
          <w:tab w:val="left" w:pos="450"/>
          <w:tab w:val="left" w:pos="900"/>
        </w:tabs>
        <w:ind w:left="900" w:hanging="900"/>
        <w:rPr>
          <w:sz w:val="24"/>
        </w:rPr>
      </w:pPr>
      <w:r w:rsidRPr="00D711CF">
        <w:rPr>
          <w:b/>
          <w:sz w:val="24"/>
        </w:rPr>
        <w:t>Step 1</w:t>
      </w:r>
      <w:r w:rsidR="00A81D27">
        <w:rPr>
          <w:sz w:val="24"/>
        </w:rPr>
        <w:t xml:space="preserve"> </w:t>
      </w:r>
      <w:r w:rsidR="00A81D27">
        <w:rPr>
          <w:sz w:val="24"/>
        </w:rPr>
        <w:tab/>
      </w:r>
      <w:r w:rsidR="00467CAE" w:rsidRPr="00C156EB">
        <w:rPr>
          <w:b/>
          <w:sz w:val="24"/>
        </w:rPr>
        <w:t>TNC systems:</w:t>
      </w:r>
      <w:r w:rsidR="00D15BC9">
        <w:rPr>
          <w:sz w:val="24"/>
        </w:rPr>
        <w:t xml:space="preserve"> </w:t>
      </w:r>
      <w:r w:rsidR="00351BE6" w:rsidRPr="00E739EB">
        <w:rPr>
          <w:sz w:val="24"/>
        </w:rPr>
        <w:t>Attach a copy of</w:t>
      </w:r>
      <w:r w:rsidR="00C224A7" w:rsidRPr="00E739EB">
        <w:rPr>
          <w:sz w:val="24"/>
        </w:rPr>
        <w:t xml:space="preserve"> the coliform and nitrate sampling schedule from y</w:t>
      </w:r>
      <w:r w:rsidR="00467CAE" w:rsidRPr="00E739EB">
        <w:rPr>
          <w:sz w:val="24"/>
        </w:rPr>
        <w:t>our WFI form in this section.</w:t>
      </w:r>
      <w:r w:rsidR="007A2ED2">
        <w:rPr>
          <w:sz w:val="24"/>
        </w:rPr>
        <w:t xml:space="preserve"> </w:t>
      </w:r>
      <w:r w:rsidR="00351BE6" w:rsidRPr="00E739EB">
        <w:rPr>
          <w:sz w:val="24"/>
        </w:rPr>
        <w:t xml:space="preserve">If you have a </w:t>
      </w:r>
      <w:r w:rsidR="00734742">
        <w:rPr>
          <w:sz w:val="24"/>
        </w:rPr>
        <w:t>CMP</w:t>
      </w:r>
      <w:r w:rsidR="00351BE6" w:rsidRPr="00E739EB">
        <w:rPr>
          <w:sz w:val="24"/>
        </w:rPr>
        <w:t>, attach a co</w:t>
      </w:r>
      <w:r w:rsidR="005614CB" w:rsidRPr="00E739EB">
        <w:rPr>
          <w:sz w:val="24"/>
        </w:rPr>
        <w:t>py.</w:t>
      </w:r>
      <w:r w:rsidR="007A2ED2">
        <w:rPr>
          <w:sz w:val="24"/>
        </w:rPr>
        <w:t xml:space="preserve"> </w:t>
      </w:r>
      <w:r w:rsidR="005614CB" w:rsidRPr="00E739EB">
        <w:rPr>
          <w:sz w:val="24"/>
        </w:rPr>
        <w:t>If you don’t have a CMP, develop one now.</w:t>
      </w:r>
      <w:r w:rsidR="007A2ED2">
        <w:rPr>
          <w:sz w:val="24"/>
        </w:rPr>
        <w:t xml:space="preserve"> </w:t>
      </w:r>
      <w:r w:rsidR="005614CB" w:rsidRPr="00655A41">
        <w:rPr>
          <w:sz w:val="24"/>
        </w:rPr>
        <w:t xml:space="preserve">See </w:t>
      </w:r>
      <w:r w:rsidR="00E739EB" w:rsidRPr="00655A41">
        <w:rPr>
          <w:sz w:val="24"/>
        </w:rPr>
        <w:t>the link above.</w:t>
      </w:r>
      <w:r w:rsidR="007A2ED2">
        <w:rPr>
          <w:sz w:val="24"/>
        </w:rPr>
        <w:t xml:space="preserve"> </w:t>
      </w:r>
    </w:p>
    <w:p w14:paraId="3D876807" w14:textId="77777777" w:rsidR="00C156EB" w:rsidRDefault="00C156EB" w:rsidP="00C156EB">
      <w:pPr>
        <w:tabs>
          <w:tab w:val="left" w:pos="450"/>
          <w:tab w:val="left" w:pos="990"/>
        </w:tabs>
        <w:ind w:left="990" w:hanging="990"/>
        <w:rPr>
          <w:sz w:val="24"/>
        </w:rPr>
      </w:pPr>
    </w:p>
    <w:p w14:paraId="0EAEB488" w14:textId="77777777" w:rsidR="002F167B" w:rsidRDefault="00594026" w:rsidP="003F5173">
      <w:pPr>
        <w:tabs>
          <w:tab w:val="left" w:pos="900"/>
        </w:tabs>
        <w:ind w:left="900"/>
        <w:rPr>
          <w:sz w:val="24"/>
        </w:rPr>
      </w:pPr>
      <w:r w:rsidRPr="00C156EB">
        <w:rPr>
          <w:b/>
          <w:sz w:val="24"/>
        </w:rPr>
        <w:t xml:space="preserve">NTNC </w:t>
      </w:r>
      <w:r w:rsidR="00323EC5" w:rsidRPr="00C156EB">
        <w:rPr>
          <w:b/>
          <w:sz w:val="24"/>
        </w:rPr>
        <w:t>systems:</w:t>
      </w:r>
      <w:r w:rsidR="007A2ED2">
        <w:rPr>
          <w:sz w:val="24"/>
        </w:rPr>
        <w:t xml:space="preserve"> </w:t>
      </w:r>
      <w:r w:rsidR="00C259B8" w:rsidRPr="00351BE6">
        <w:rPr>
          <w:sz w:val="24"/>
        </w:rPr>
        <w:t xml:space="preserve">Attach a copy of your </w:t>
      </w:r>
      <w:r w:rsidR="00111BBC" w:rsidRPr="00351BE6">
        <w:rPr>
          <w:sz w:val="24"/>
        </w:rPr>
        <w:t>WQM</w:t>
      </w:r>
      <w:r w:rsidR="00111BBC">
        <w:rPr>
          <w:sz w:val="24"/>
        </w:rPr>
        <w:t>S</w:t>
      </w:r>
      <w:r w:rsidR="00111BBC" w:rsidRPr="00351BE6">
        <w:rPr>
          <w:sz w:val="24"/>
        </w:rPr>
        <w:t xml:space="preserve"> </w:t>
      </w:r>
      <w:r w:rsidR="00C259B8" w:rsidRPr="00351BE6">
        <w:rPr>
          <w:sz w:val="24"/>
        </w:rPr>
        <w:t>in this section</w:t>
      </w:r>
      <w:r w:rsidR="00BD2F98" w:rsidRPr="00351BE6">
        <w:rPr>
          <w:sz w:val="24"/>
        </w:rPr>
        <w:t>.</w:t>
      </w:r>
      <w:r w:rsidR="007A2ED2">
        <w:rPr>
          <w:sz w:val="24"/>
        </w:rPr>
        <w:t xml:space="preserve"> </w:t>
      </w:r>
      <w:r w:rsidR="00351BE6" w:rsidRPr="00351BE6">
        <w:rPr>
          <w:sz w:val="24"/>
        </w:rPr>
        <w:t>If you have a CMP, attach a copy.</w:t>
      </w:r>
      <w:r w:rsidR="007A2ED2">
        <w:rPr>
          <w:sz w:val="24"/>
        </w:rPr>
        <w:t xml:space="preserve"> </w:t>
      </w:r>
      <w:r w:rsidR="00351BE6" w:rsidRPr="00351BE6">
        <w:rPr>
          <w:sz w:val="24"/>
        </w:rPr>
        <w:t xml:space="preserve">If you don’t have a CMP, </w:t>
      </w:r>
      <w:r w:rsidR="005614CB">
        <w:rPr>
          <w:sz w:val="24"/>
        </w:rPr>
        <w:t>develop one now.</w:t>
      </w:r>
      <w:r w:rsidR="007A2ED2">
        <w:rPr>
          <w:sz w:val="24"/>
        </w:rPr>
        <w:t xml:space="preserve"> </w:t>
      </w:r>
      <w:r w:rsidR="005614CB" w:rsidRPr="00655A41">
        <w:rPr>
          <w:sz w:val="24"/>
        </w:rPr>
        <w:t>Se</w:t>
      </w:r>
      <w:r w:rsidR="00351BE6" w:rsidRPr="00655A41">
        <w:rPr>
          <w:sz w:val="24"/>
        </w:rPr>
        <w:t xml:space="preserve">e </w:t>
      </w:r>
      <w:r w:rsidR="00E739EB" w:rsidRPr="00655A41">
        <w:rPr>
          <w:sz w:val="24"/>
        </w:rPr>
        <w:t>the link above.</w:t>
      </w:r>
      <w:r w:rsidR="007A2ED2">
        <w:rPr>
          <w:sz w:val="24"/>
        </w:rPr>
        <w:t xml:space="preserve"> </w:t>
      </w:r>
      <w:r w:rsidR="00707AA8">
        <w:rPr>
          <w:sz w:val="24"/>
        </w:rPr>
        <w:t xml:space="preserve">For guidance on developing monitoring plans for additional contaminants, see the </w:t>
      </w:r>
      <w:r w:rsidR="00D3589D">
        <w:rPr>
          <w:sz w:val="24"/>
        </w:rPr>
        <w:t xml:space="preserve">resources listed </w:t>
      </w:r>
      <w:r w:rsidR="00707AA8">
        <w:rPr>
          <w:sz w:val="24"/>
        </w:rPr>
        <w:t>at the end of this section.</w:t>
      </w:r>
      <w:r w:rsidR="00D15BC9">
        <w:rPr>
          <w:sz w:val="24"/>
        </w:rPr>
        <w:t xml:space="preserve"> </w:t>
      </w:r>
    </w:p>
    <w:p w14:paraId="5F506CAB" w14:textId="77777777" w:rsidR="00351BE6" w:rsidRPr="00351BE6" w:rsidRDefault="00351BE6" w:rsidP="00351BE6">
      <w:pPr>
        <w:tabs>
          <w:tab w:val="left" w:pos="450"/>
          <w:tab w:val="left" w:pos="900"/>
        </w:tabs>
        <w:ind w:left="720"/>
        <w:rPr>
          <w:sz w:val="24"/>
        </w:rPr>
      </w:pPr>
    </w:p>
    <w:p w14:paraId="2B65BCDB" w14:textId="77777777" w:rsidR="005614CB" w:rsidRDefault="00465080" w:rsidP="005614CB">
      <w:pPr>
        <w:tabs>
          <w:tab w:val="left" w:pos="450"/>
          <w:tab w:val="left" w:pos="900"/>
        </w:tabs>
        <w:ind w:left="900" w:hanging="900"/>
        <w:rPr>
          <w:sz w:val="24"/>
        </w:rPr>
      </w:pPr>
      <w:r w:rsidRPr="00D711CF">
        <w:rPr>
          <w:b/>
          <w:sz w:val="24"/>
        </w:rPr>
        <w:t>Step 2</w:t>
      </w:r>
      <w:r w:rsidR="004622B9">
        <w:rPr>
          <w:b/>
          <w:sz w:val="24"/>
        </w:rPr>
        <w:tab/>
      </w:r>
      <w:r w:rsidR="005614CB">
        <w:rPr>
          <w:sz w:val="24"/>
        </w:rPr>
        <w:t xml:space="preserve">Attach any </w:t>
      </w:r>
      <w:r w:rsidR="004622B9">
        <w:rPr>
          <w:sz w:val="24"/>
        </w:rPr>
        <w:t>DOH correspondence on increased monitoring or follow-up monitoring requirement</w:t>
      </w:r>
      <w:r w:rsidR="008009A9">
        <w:rPr>
          <w:sz w:val="24"/>
        </w:rPr>
        <w:t>s in this section to keep it current.</w:t>
      </w:r>
      <w:r w:rsidR="00D15BC9">
        <w:rPr>
          <w:sz w:val="24"/>
        </w:rPr>
        <w:t xml:space="preserve"> </w:t>
      </w:r>
      <w:r w:rsidR="008009A9">
        <w:rPr>
          <w:sz w:val="24"/>
        </w:rPr>
        <w:t xml:space="preserve">If </w:t>
      </w:r>
      <w:r w:rsidR="005614CB">
        <w:rPr>
          <w:sz w:val="24"/>
        </w:rPr>
        <w:t>you treat to address chemical contamination (</w:t>
      </w:r>
      <w:r w:rsidR="004A7852">
        <w:rPr>
          <w:sz w:val="24"/>
        </w:rPr>
        <w:t xml:space="preserve">such as </w:t>
      </w:r>
      <w:r w:rsidR="005614CB">
        <w:rPr>
          <w:sz w:val="24"/>
        </w:rPr>
        <w:t>arsenic, nitrate, lead or copper corrosion) or microbiological contamination (surface water, shallow and vulnerable groundwater supplies, springs) special sampling and reporting requirements apply.</w:t>
      </w:r>
    </w:p>
    <w:p w14:paraId="790AE423" w14:textId="77777777" w:rsidR="00465080" w:rsidRPr="00023AE8" w:rsidRDefault="00465080" w:rsidP="00465080">
      <w:pPr>
        <w:tabs>
          <w:tab w:val="left" w:pos="360"/>
          <w:tab w:val="left" w:pos="720"/>
          <w:tab w:val="left" w:pos="900"/>
        </w:tabs>
        <w:ind w:left="900" w:hanging="900"/>
        <w:rPr>
          <w:sz w:val="24"/>
          <w:szCs w:val="24"/>
        </w:rPr>
      </w:pPr>
    </w:p>
    <w:p w14:paraId="31DF16F7" w14:textId="77777777" w:rsidR="00465080" w:rsidRDefault="00465080" w:rsidP="00465080">
      <w:pPr>
        <w:tabs>
          <w:tab w:val="left" w:pos="360"/>
          <w:tab w:val="left" w:pos="720"/>
          <w:tab w:val="left" w:pos="1080"/>
        </w:tabs>
        <w:ind w:left="1080" w:hanging="1080"/>
        <w:rPr>
          <w:sz w:val="24"/>
        </w:rPr>
      </w:pPr>
      <w:r w:rsidRPr="000E19D6">
        <w:rPr>
          <w:b/>
          <w:sz w:val="24"/>
        </w:rPr>
        <w:t>Step 3</w:t>
      </w:r>
      <w:r w:rsidR="004622B9">
        <w:rPr>
          <w:b/>
          <w:sz w:val="24"/>
        </w:rPr>
        <w:tab/>
      </w:r>
      <w:r w:rsidR="007A2ED2">
        <w:rPr>
          <w:b/>
          <w:sz w:val="24"/>
        </w:rPr>
        <w:t xml:space="preserve"> </w:t>
      </w:r>
      <w:r>
        <w:rPr>
          <w:sz w:val="24"/>
        </w:rPr>
        <w:t xml:space="preserve">Transfer </w:t>
      </w:r>
      <w:r w:rsidR="00C259B8">
        <w:rPr>
          <w:sz w:val="24"/>
        </w:rPr>
        <w:t xml:space="preserve">all </w:t>
      </w:r>
      <w:r w:rsidR="004622B9">
        <w:rPr>
          <w:sz w:val="24"/>
        </w:rPr>
        <w:t xml:space="preserve">estimated </w:t>
      </w:r>
      <w:r>
        <w:rPr>
          <w:sz w:val="24"/>
        </w:rPr>
        <w:t xml:space="preserve">testing costs </w:t>
      </w:r>
      <w:r w:rsidR="004475F4">
        <w:rPr>
          <w:sz w:val="24"/>
        </w:rPr>
        <w:t>into your</w:t>
      </w:r>
      <w:r w:rsidR="00601363">
        <w:rPr>
          <w:sz w:val="24"/>
        </w:rPr>
        <w:t xml:space="preserve"> list of system </w:t>
      </w:r>
      <w:r w:rsidR="00300635">
        <w:rPr>
          <w:sz w:val="24"/>
        </w:rPr>
        <w:t>expense</w:t>
      </w:r>
      <w:r w:rsidR="00601363">
        <w:rPr>
          <w:sz w:val="24"/>
        </w:rPr>
        <w:t>s</w:t>
      </w:r>
      <w:r>
        <w:rPr>
          <w:sz w:val="24"/>
        </w:rPr>
        <w:t xml:space="preserve"> (</w:t>
      </w:r>
      <w:r w:rsidRPr="00A04F36">
        <w:rPr>
          <w:sz w:val="24"/>
        </w:rPr>
        <w:t>Section 3.3)</w:t>
      </w:r>
    </w:p>
    <w:p w14:paraId="5680CC22" w14:textId="77777777" w:rsidR="00C259B8" w:rsidRDefault="00C259B8" w:rsidP="00465080">
      <w:pPr>
        <w:tabs>
          <w:tab w:val="left" w:pos="360"/>
          <w:tab w:val="left" w:pos="720"/>
          <w:tab w:val="left" w:pos="1080"/>
        </w:tabs>
        <w:ind w:left="1080" w:hanging="1080"/>
        <w:rPr>
          <w:sz w:val="24"/>
        </w:rPr>
      </w:pPr>
    </w:p>
    <w:p w14:paraId="26241C5B" w14:textId="77777777" w:rsidR="00465080" w:rsidRDefault="004622B9" w:rsidP="004601D8">
      <w:pPr>
        <w:tabs>
          <w:tab w:val="left" w:pos="360"/>
          <w:tab w:val="left" w:pos="720"/>
          <w:tab w:val="left" w:pos="4680"/>
        </w:tabs>
        <w:ind w:left="810" w:hanging="810"/>
        <w:rPr>
          <w:sz w:val="24"/>
        </w:rPr>
      </w:pPr>
      <w:r>
        <w:rPr>
          <w:b/>
          <w:sz w:val="24"/>
        </w:rPr>
        <w:t>St</w:t>
      </w:r>
      <w:r w:rsidR="00465080" w:rsidRPr="00D711CF">
        <w:rPr>
          <w:b/>
          <w:sz w:val="24"/>
        </w:rPr>
        <w:t xml:space="preserve">ep </w:t>
      </w:r>
      <w:r w:rsidR="00465080">
        <w:rPr>
          <w:b/>
          <w:sz w:val="24"/>
        </w:rPr>
        <w:t>4</w:t>
      </w:r>
      <w:r w:rsidR="00465080" w:rsidRPr="00D711CF">
        <w:rPr>
          <w:b/>
          <w:sz w:val="24"/>
        </w:rPr>
        <w:tab/>
      </w:r>
      <w:r w:rsidR="007A2ED2">
        <w:rPr>
          <w:b/>
          <w:sz w:val="24"/>
        </w:rPr>
        <w:t xml:space="preserve"> </w:t>
      </w:r>
      <w:r w:rsidR="00465080">
        <w:rPr>
          <w:sz w:val="24"/>
        </w:rPr>
        <w:t>Revise your testing schedule if additional follow-up testin</w:t>
      </w:r>
      <w:r w:rsidR="00C259B8">
        <w:rPr>
          <w:sz w:val="24"/>
        </w:rPr>
        <w:t xml:space="preserve">g is required, or you receive a </w:t>
      </w:r>
      <w:r w:rsidR="00465080">
        <w:rPr>
          <w:sz w:val="24"/>
        </w:rPr>
        <w:t>waiver for a specific monitoring requirement.</w:t>
      </w:r>
    </w:p>
    <w:p w14:paraId="52608707" w14:textId="77777777" w:rsidR="00655A41" w:rsidRDefault="00655A41" w:rsidP="00465080">
      <w:pPr>
        <w:tabs>
          <w:tab w:val="left" w:pos="360"/>
          <w:tab w:val="left" w:pos="720"/>
          <w:tab w:val="left" w:pos="1080"/>
        </w:tabs>
        <w:ind w:left="1080" w:hanging="1080"/>
        <w:rPr>
          <w:sz w:val="24"/>
        </w:rPr>
        <w:sectPr w:rsidR="00655A41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5C290BAE" w14:textId="77777777" w:rsidR="00465080" w:rsidRPr="00D11085" w:rsidRDefault="00465080" w:rsidP="00465080">
      <w:pPr>
        <w:pStyle w:val="SWSMP3"/>
      </w:pPr>
      <w:bookmarkStart w:id="63" w:name="_Toc306275874"/>
      <w:bookmarkStart w:id="64" w:name="_Toc306652311"/>
      <w:bookmarkStart w:id="65" w:name="_Toc306652797"/>
      <w:r>
        <w:lastRenderedPageBreak/>
        <w:t>Table 2-</w:t>
      </w:r>
      <w:r w:rsidR="00A52937">
        <w:t>1</w:t>
      </w:r>
      <w:r w:rsidR="00672AC0">
        <w:t xml:space="preserve"> </w:t>
      </w:r>
      <w:r w:rsidRPr="00D11085">
        <w:br/>
        <w:t>Water Quality Monitoring Program</w:t>
      </w:r>
      <w:bookmarkEnd w:id="63"/>
      <w:bookmarkEnd w:id="64"/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760"/>
        <w:gridCol w:w="2448"/>
      </w:tblGrid>
      <w:tr w:rsidR="00465080" w:rsidRPr="00D3675B" w14:paraId="7AA71838" w14:textId="77777777" w:rsidTr="00BE522D">
        <w:trPr>
          <w:cantSplit/>
        </w:trPr>
        <w:tc>
          <w:tcPr>
            <w:tcW w:w="1368" w:type="dxa"/>
            <w:shd w:val="clear" w:color="auto" w:fill="CCC0D9"/>
          </w:tcPr>
          <w:p w14:paraId="2DB200E2" w14:textId="77777777" w:rsidR="00465080" w:rsidRPr="00D3675B" w:rsidRDefault="00465080" w:rsidP="00533E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rPr>
                <w:b/>
                <w:sz w:val="24"/>
              </w:rPr>
            </w:pPr>
            <w:r w:rsidRPr="00D3675B">
              <w:rPr>
                <w:b/>
                <w:sz w:val="24"/>
              </w:rPr>
              <w:t>Completed</w:t>
            </w:r>
          </w:p>
        </w:tc>
        <w:tc>
          <w:tcPr>
            <w:tcW w:w="5760" w:type="dxa"/>
            <w:shd w:val="clear" w:color="auto" w:fill="CCC0D9"/>
          </w:tcPr>
          <w:p w14:paraId="20D89C72" w14:textId="77777777" w:rsidR="00465080" w:rsidRPr="00D3675B" w:rsidRDefault="00465080" w:rsidP="00533E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 w:rsidRPr="00D3675B">
              <w:rPr>
                <w:b/>
                <w:sz w:val="24"/>
              </w:rPr>
              <w:t>Task</w:t>
            </w:r>
          </w:p>
        </w:tc>
        <w:tc>
          <w:tcPr>
            <w:tcW w:w="2448" w:type="dxa"/>
            <w:shd w:val="clear" w:color="auto" w:fill="CCC0D9"/>
          </w:tcPr>
          <w:p w14:paraId="30F679B0" w14:textId="77777777" w:rsidR="00465080" w:rsidRPr="00D3675B" w:rsidRDefault="00465080" w:rsidP="00533E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Completion Date</w:t>
            </w:r>
          </w:p>
        </w:tc>
      </w:tr>
      <w:tr w:rsidR="00465080" w14:paraId="301282C3" w14:textId="77777777" w:rsidTr="00533E06">
        <w:trPr>
          <w:cantSplit/>
          <w:trHeight w:val="674"/>
        </w:trPr>
        <w:tc>
          <w:tcPr>
            <w:tcW w:w="1368" w:type="dxa"/>
            <w:vAlign w:val="center"/>
          </w:tcPr>
          <w:p w14:paraId="775920E4" w14:textId="77777777" w:rsidR="00465080" w:rsidRDefault="002F2060" w:rsidP="00533E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"/>
            <w:r w:rsidR="00465080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6"/>
          </w:p>
        </w:tc>
        <w:tc>
          <w:tcPr>
            <w:tcW w:w="5760" w:type="dxa"/>
          </w:tcPr>
          <w:p w14:paraId="314FB11B" w14:textId="77777777" w:rsidR="00295A3C" w:rsidRDefault="003F5173" w:rsidP="0095048C">
            <w:pPr>
              <w:pStyle w:val="H2"/>
              <w:keepNext w:val="0"/>
              <w:tabs>
                <w:tab w:val="left" w:pos="360"/>
                <w:tab w:val="left" w:pos="792"/>
                <w:tab w:val="left" w:pos="1440"/>
                <w:tab w:val="left" w:pos="4680"/>
              </w:tabs>
              <w:spacing w:before="120"/>
              <w:ind w:left="792" w:hanging="792"/>
              <w:rPr>
                <w:b w:val="0"/>
                <w:noProof w:val="0"/>
              </w:rPr>
            </w:pPr>
            <w:r>
              <w:rPr>
                <w:noProof w:val="0"/>
              </w:rPr>
              <w:t>Step 1:</w:t>
            </w:r>
            <w:r>
              <w:rPr>
                <w:noProof w:val="0"/>
              </w:rPr>
              <w:tab/>
            </w:r>
            <w:r w:rsidR="00C259B8" w:rsidRPr="003F5173">
              <w:rPr>
                <w:noProof w:val="0"/>
              </w:rPr>
              <w:t>TNC systems:</w:t>
            </w:r>
            <w:r w:rsidR="007A2ED2">
              <w:rPr>
                <w:b w:val="0"/>
                <w:noProof w:val="0"/>
              </w:rPr>
              <w:t xml:space="preserve"> </w:t>
            </w:r>
            <w:r w:rsidR="00295A3C">
              <w:rPr>
                <w:b w:val="0"/>
                <w:noProof w:val="0"/>
              </w:rPr>
              <w:t>Attach a copy of the coliform and nitrate sa</w:t>
            </w:r>
            <w:r w:rsidR="005614CB">
              <w:rPr>
                <w:b w:val="0"/>
                <w:noProof w:val="0"/>
              </w:rPr>
              <w:t xml:space="preserve">mpling schedule from your WFI and a copy of your </w:t>
            </w:r>
            <w:r w:rsidR="004A7852">
              <w:rPr>
                <w:b w:val="0"/>
                <w:noProof w:val="0"/>
              </w:rPr>
              <w:t>Coliform Monitoring Plan</w:t>
            </w:r>
            <w:r w:rsidR="005614CB">
              <w:rPr>
                <w:b w:val="0"/>
                <w:noProof w:val="0"/>
              </w:rPr>
              <w:t>.</w:t>
            </w:r>
            <w:r w:rsidR="007A2ED2">
              <w:rPr>
                <w:b w:val="0"/>
                <w:noProof w:val="0"/>
              </w:rPr>
              <w:t xml:space="preserve"> </w:t>
            </w:r>
          </w:p>
          <w:p w14:paraId="594A3066" w14:textId="77777777" w:rsidR="00295A3C" w:rsidRDefault="00295A3C" w:rsidP="0095048C"/>
          <w:p w14:paraId="0E2F9FDC" w14:textId="77777777" w:rsidR="00295A3C" w:rsidRPr="00295A3C" w:rsidRDefault="00C259B8" w:rsidP="002A4EEB">
            <w:pPr>
              <w:spacing w:after="120"/>
              <w:ind w:left="792"/>
              <w:rPr>
                <w:sz w:val="24"/>
                <w:szCs w:val="24"/>
              </w:rPr>
            </w:pPr>
            <w:r w:rsidRPr="003F5173">
              <w:rPr>
                <w:b/>
                <w:sz w:val="24"/>
                <w:szCs w:val="24"/>
              </w:rPr>
              <w:t>NTNC systems:</w:t>
            </w:r>
            <w:r w:rsidR="00D15BC9">
              <w:rPr>
                <w:sz w:val="24"/>
                <w:szCs w:val="24"/>
              </w:rPr>
              <w:t xml:space="preserve"> </w:t>
            </w:r>
            <w:r w:rsidR="005614CB">
              <w:rPr>
                <w:sz w:val="24"/>
                <w:szCs w:val="24"/>
              </w:rPr>
              <w:t xml:space="preserve">Attach a copy of your </w:t>
            </w:r>
            <w:r w:rsidR="002A4EEB">
              <w:rPr>
                <w:sz w:val="24"/>
                <w:szCs w:val="24"/>
              </w:rPr>
              <w:t xml:space="preserve">WQMS </w:t>
            </w:r>
            <w:r w:rsidR="005614CB">
              <w:rPr>
                <w:sz w:val="24"/>
                <w:szCs w:val="24"/>
              </w:rPr>
              <w:t xml:space="preserve">and a copy of your </w:t>
            </w:r>
            <w:r w:rsidR="004A7852">
              <w:rPr>
                <w:sz w:val="24"/>
                <w:szCs w:val="24"/>
              </w:rPr>
              <w:t>Coliform Monitoring Plan</w:t>
            </w:r>
            <w:r w:rsidR="00295A3C" w:rsidRPr="00295A3C">
              <w:rPr>
                <w:sz w:val="24"/>
                <w:szCs w:val="24"/>
              </w:rPr>
              <w:t>.</w:t>
            </w:r>
            <w:r w:rsidR="007A2E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414767D" w14:textId="77777777" w:rsidR="00465080" w:rsidRDefault="002F2060" w:rsidP="00533E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 w:rsidR="00465080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65080">
              <w:rPr>
                <w:b/>
                <w:noProof/>
                <w:sz w:val="24"/>
              </w:rPr>
              <w:t> </w:t>
            </w:r>
            <w:r w:rsidR="00465080">
              <w:rPr>
                <w:b/>
                <w:noProof/>
                <w:sz w:val="24"/>
              </w:rPr>
              <w:t> </w:t>
            </w:r>
            <w:r w:rsidR="00465080">
              <w:rPr>
                <w:b/>
                <w:noProof/>
                <w:sz w:val="24"/>
              </w:rPr>
              <w:t> </w:t>
            </w:r>
            <w:r w:rsidR="00465080">
              <w:rPr>
                <w:b/>
                <w:noProof/>
                <w:sz w:val="24"/>
              </w:rPr>
              <w:t> </w:t>
            </w:r>
            <w:r w:rsidR="0046508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7"/>
          </w:p>
        </w:tc>
      </w:tr>
      <w:tr w:rsidR="00465080" w14:paraId="2FD14B55" w14:textId="77777777" w:rsidTr="00533E06">
        <w:tc>
          <w:tcPr>
            <w:tcW w:w="1368" w:type="dxa"/>
            <w:vAlign w:val="center"/>
          </w:tcPr>
          <w:p w14:paraId="512F3527" w14:textId="77777777" w:rsidR="00465080" w:rsidRDefault="002F2060" w:rsidP="00533E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"/>
            <w:r w:rsidR="00465080">
              <w:rPr>
                <w:b/>
                <w:sz w:val="24"/>
              </w:rPr>
              <w:instrText xml:space="preserve"> FORMCHECKBOX </w:instrText>
            </w:r>
            <w:r w:rsidR="007A1CB1">
              <w:rPr>
                <w:b/>
                <w:sz w:val="24"/>
              </w:rPr>
            </w:r>
            <w:r w:rsidR="007A1CB1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68"/>
          </w:p>
        </w:tc>
        <w:tc>
          <w:tcPr>
            <w:tcW w:w="5760" w:type="dxa"/>
          </w:tcPr>
          <w:p w14:paraId="1B16E97E" w14:textId="77777777" w:rsidR="00465080" w:rsidRPr="00AE3304" w:rsidRDefault="00465080" w:rsidP="004A7852">
            <w:pPr>
              <w:tabs>
                <w:tab w:val="left" w:pos="360"/>
                <w:tab w:val="left" w:pos="79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4"/>
              </w:rPr>
            </w:pPr>
            <w:r w:rsidRPr="00283DB7">
              <w:rPr>
                <w:b/>
                <w:sz w:val="24"/>
              </w:rPr>
              <w:t>Step 2:</w:t>
            </w:r>
            <w:r w:rsidR="003F5173">
              <w:rPr>
                <w:sz w:val="24"/>
              </w:rPr>
              <w:t xml:space="preserve"> </w:t>
            </w:r>
            <w:r w:rsidR="003F5173">
              <w:rPr>
                <w:sz w:val="24"/>
              </w:rPr>
              <w:tab/>
            </w:r>
            <w:r w:rsidR="00295A3C">
              <w:rPr>
                <w:sz w:val="24"/>
              </w:rPr>
              <w:t xml:space="preserve">Attach any DOH correspondence on increased or follow-up monitoring requirements. </w:t>
            </w:r>
          </w:p>
        </w:tc>
        <w:tc>
          <w:tcPr>
            <w:tcW w:w="2448" w:type="dxa"/>
          </w:tcPr>
          <w:p w14:paraId="590855D2" w14:textId="77777777" w:rsidR="00465080" w:rsidRDefault="002F2060" w:rsidP="00533E06">
            <w:pPr>
              <w:jc w:val="center"/>
            </w:pPr>
            <w:r w:rsidRPr="00AA3ADD">
              <w:rPr>
                <w:b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65080" w:rsidRPr="00AA3ADD">
              <w:rPr>
                <w:b/>
                <w:sz w:val="24"/>
              </w:rPr>
              <w:instrText xml:space="preserve"> FORMTEXT </w:instrText>
            </w:r>
            <w:r w:rsidRPr="00AA3ADD">
              <w:rPr>
                <w:b/>
                <w:sz w:val="24"/>
              </w:rPr>
            </w:r>
            <w:r w:rsidRPr="00AA3ADD">
              <w:rPr>
                <w:b/>
                <w:sz w:val="24"/>
              </w:rPr>
              <w:fldChar w:fldCharType="separate"/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Pr="00AA3ADD">
              <w:rPr>
                <w:b/>
                <w:sz w:val="24"/>
              </w:rPr>
              <w:fldChar w:fldCharType="end"/>
            </w:r>
          </w:p>
        </w:tc>
      </w:tr>
      <w:tr w:rsidR="00465080" w14:paraId="3F410FD3" w14:textId="77777777" w:rsidTr="00533E06">
        <w:tc>
          <w:tcPr>
            <w:tcW w:w="1368" w:type="dxa"/>
            <w:vAlign w:val="center"/>
          </w:tcPr>
          <w:p w14:paraId="0B43C0E4" w14:textId="77777777" w:rsidR="00465080" w:rsidRDefault="002F2060" w:rsidP="00533E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b/>
                <w:sz w:val="24"/>
              </w:rPr>
              <w:instrText xml:space="preserve"> FORMCHECKBOX </w:instrText>
            </w:r>
            <w:r w:rsidR="007A1CB1">
              <w:rPr>
                <w:b/>
                <w:sz w:val="24"/>
              </w:rPr>
            </w:r>
            <w:r w:rsidR="007A1CB1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760" w:type="dxa"/>
          </w:tcPr>
          <w:p w14:paraId="414BA978" w14:textId="77777777" w:rsidR="00465080" w:rsidRPr="00A45802" w:rsidRDefault="00465080" w:rsidP="003F5173">
            <w:pPr>
              <w:tabs>
                <w:tab w:val="left" w:pos="360"/>
                <w:tab w:val="left" w:pos="792"/>
                <w:tab w:val="left" w:pos="1080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4"/>
              </w:rPr>
            </w:pPr>
            <w:r>
              <w:rPr>
                <w:b/>
                <w:sz w:val="24"/>
              </w:rPr>
              <w:t xml:space="preserve">Step 3: </w:t>
            </w:r>
            <w:r>
              <w:rPr>
                <w:sz w:val="24"/>
              </w:rPr>
              <w:t>Tr</w:t>
            </w:r>
            <w:r w:rsidR="00672AC0">
              <w:rPr>
                <w:sz w:val="24"/>
              </w:rPr>
              <w:t xml:space="preserve">ansfer testing costs into your list of system expenses. </w:t>
            </w:r>
          </w:p>
        </w:tc>
        <w:tc>
          <w:tcPr>
            <w:tcW w:w="2448" w:type="dxa"/>
          </w:tcPr>
          <w:p w14:paraId="0EB134BE" w14:textId="77777777" w:rsidR="00465080" w:rsidRDefault="002F2060" w:rsidP="00533E06">
            <w:pPr>
              <w:jc w:val="center"/>
            </w:pPr>
            <w:r w:rsidRPr="00AA3ADD">
              <w:rPr>
                <w:b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65080" w:rsidRPr="00AA3ADD">
              <w:rPr>
                <w:b/>
                <w:sz w:val="24"/>
              </w:rPr>
              <w:instrText xml:space="preserve"> FORMTEXT </w:instrText>
            </w:r>
            <w:r w:rsidRPr="00AA3ADD">
              <w:rPr>
                <w:b/>
                <w:sz w:val="24"/>
              </w:rPr>
            </w:r>
            <w:r w:rsidRPr="00AA3ADD">
              <w:rPr>
                <w:b/>
                <w:sz w:val="24"/>
              </w:rPr>
              <w:fldChar w:fldCharType="separate"/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="00465080" w:rsidRPr="00AA3ADD">
              <w:rPr>
                <w:b/>
                <w:noProof/>
                <w:sz w:val="24"/>
              </w:rPr>
              <w:t> </w:t>
            </w:r>
            <w:r w:rsidRPr="00AA3ADD">
              <w:rPr>
                <w:b/>
                <w:sz w:val="24"/>
              </w:rPr>
              <w:fldChar w:fldCharType="end"/>
            </w:r>
          </w:p>
        </w:tc>
      </w:tr>
      <w:tr w:rsidR="00465080" w14:paraId="066EB4F5" w14:textId="77777777" w:rsidTr="00533E06">
        <w:tc>
          <w:tcPr>
            <w:tcW w:w="1368" w:type="dxa"/>
          </w:tcPr>
          <w:p w14:paraId="3E08F156" w14:textId="77777777" w:rsidR="00465080" w:rsidRDefault="002F2060" w:rsidP="00533E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</w:tcPr>
          <w:p w14:paraId="781F485B" w14:textId="77777777" w:rsidR="00465080" w:rsidRPr="00AE3304" w:rsidRDefault="00465080" w:rsidP="0095048C">
            <w:pPr>
              <w:tabs>
                <w:tab w:val="left" w:pos="792"/>
                <w:tab w:val="left" w:pos="1080"/>
                <w:tab w:val="left" w:pos="1440"/>
              </w:tabs>
              <w:spacing w:before="120" w:after="120"/>
              <w:ind w:left="792" w:hanging="792"/>
              <w:rPr>
                <w:sz w:val="24"/>
              </w:rPr>
            </w:pPr>
            <w:r>
              <w:rPr>
                <w:b/>
                <w:sz w:val="24"/>
              </w:rPr>
              <w:t xml:space="preserve">Step </w:t>
            </w:r>
            <w:r w:rsidR="00295A3C">
              <w:rPr>
                <w:b/>
                <w:sz w:val="24"/>
              </w:rPr>
              <w:t>4</w:t>
            </w:r>
            <w:r w:rsidRPr="00283DB7"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Revise </w:t>
            </w:r>
            <w:r w:rsidR="0095048C">
              <w:rPr>
                <w:sz w:val="24"/>
              </w:rPr>
              <w:t xml:space="preserve">testing schedule if monitoring </w:t>
            </w:r>
            <w:r>
              <w:rPr>
                <w:sz w:val="24"/>
              </w:rPr>
              <w:t xml:space="preserve">requirements change. </w:t>
            </w:r>
          </w:p>
        </w:tc>
        <w:tc>
          <w:tcPr>
            <w:tcW w:w="2448" w:type="dxa"/>
          </w:tcPr>
          <w:p w14:paraId="6327BC46" w14:textId="77777777" w:rsidR="00465080" w:rsidRPr="003A1A3C" w:rsidRDefault="00465080" w:rsidP="00533E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 w:rsidRPr="003A1A3C">
              <w:rPr>
                <w:sz w:val="24"/>
              </w:rPr>
              <w:t>Ongoing</w:t>
            </w:r>
          </w:p>
        </w:tc>
      </w:tr>
    </w:tbl>
    <w:p w14:paraId="6020C137" w14:textId="77777777" w:rsidR="006D1D63" w:rsidRDefault="006D1D63" w:rsidP="00465080">
      <w:pPr>
        <w:autoSpaceDE w:val="0"/>
        <w:autoSpaceDN w:val="0"/>
        <w:adjustRightInd w:val="0"/>
        <w:spacing w:after="120"/>
        <w:rPr>
          <w:b/>
          <w:color w:val="000000"/>
          <w:sz w:val="24"/>
          <w:szCs w:val="24"/>
        </w:rPr>
      </w:pPr>
    </w:p>
    <w:p w14:paraId="63A14D3F" w14:textId="77777777" w:rsidR="00465080" w:rsidRDefault="002C6C7F" w:rsidP="00465080">
      <w:pPr>
        <w:autoSpaceDE w:val="0"/>
        <w:autoSpaceDN w:val="0"/>
        <w:adjustRightInd w:val="0"/>
        <w:spacing w:after="120"/>
        <w:rPr>
          <w:b/>
          <w:color w:val="000000"/>
          <w:sz w:val="24"/>
          <w:szCs w:val="24"/>
        </w:rPr>
      </w:pPr>
      <w:r w:rsidRPr="002C6C7F">
        <w:rPr>
          <w:b/>
          <w:color w:val="000000"/>
          <w:sz w:val="24"/>
          <w:szCs w:val="24"/>
        </w:rPr>
        <w:t>For more information</w:t>
      </w:r>
    </w:p>
    <w:p w14:paraId="3E1D43CD" w14:textId="77777777" w:rsidR="00D121BA" w:rsidRPr="00C608EC" w:rsidRDefault="00C608EC" w:rsidP="00EE2701">
      <w:pPr>
        <w:pStyle w:val="Heading1"/>
        <w:numPr>
          <w:ilvl w:val="0"/>
          <w:numId w:val="0"/>
        </w:numPr>
        <w:ind w:left="360"/>
        <w:jc w:val="left"/>
        <w:rPr>
          <w:rFonts w:ascii="Times New Roman" w:hAnsi="Times New Roman"/>
          <w:b w:val="0"/>
          <w:sz w:val="24"/>
          <w:szCs w:val="24"/>
        </w:rPr>
      </w:pPr>
      <w:r w:rsidRPr="00C608EC">
        <w:rPr>
          <w:rStyle w:val="titlehead"/>
          <w:rFonts w:ascii="Times New Roman" w:hAnsi="Times New Roman"/>
          <w:b w:val="0"/>
          <w:sz w:val="24"/>
          <w:szCs w:val="24"/>
        </w:rPr>
        <w:t xml:space="preserve">Our </w:t>
      </w:r>
      <w:hyperlink r:id="rId48" w:history="1">
        <w:r w:rsidRPr="007A4743">
          <w:rPr>
            <w:rStyle w:val="Hyperlink"/>
            <w:rFonts w:ascii="Times New Roman" w:hAnsi="Times New Roman"/>
            <w:b w:val="0"/>
            <w:sz w:val="24"/>
            <w:szCs w:val="24"/>
            <w:u w:val="none"/>
          </w:rPr>
          <w:t>Group A transient noncommunity water systems webpage</w:t>
        </w:r>
      </w:hyperlink>
      <w:r w:rsidRPr="00C608EC">
        <w:rPr>
          <w:rFonts w:ascii="Times New Roman" w:hAnsi="Times New Roman"/>
          <w:b w:val="0"/>
          <w:sz w:val="24"/>
          <w:szCs w:val="24"/>
        </w:rPr>
        <w:t xml:space="preserve"> offers information and resources to help TNC water system owners understand and comply with drinking water requirements</w:t>
      </w:r>
      <w:r>
        <w:rPr>
          <w:rFonts w:ascii="Times New Roman" w:hAnsi="Times New Roman"/>
          <w:b w:val="0"/>
          <w:sz w:val="24"/>
          <w:szCs w:val="24"/>
        </w:rPr>
        <w:t>. NTNC owners may also benefit from th</w:t>
      </w:r>
      <w:r w:rsidR="009B1B5B">
        <w:rPr>
          <w:rFonts w:ascii="Times New Roman" w:hAnsi="Times New Roman"/>
          <w:b w:val="0"/>
          <w:sz w:val="24"/>
          <w:szCs w:val="24"/>
        </w:rPr>
        <w:t xml:space="preserve">is </w:t>
      </w:r>
      <w:r>
        <w:rPr>
          <w:rFonts w:ascii="Times New Roman" w:hAnsi="Times New Roman"/>
          <w:b w:val="0"/>
          <w:sz w:val="24"/>
          <w:szCs w:val="24"/>
        </w:rPr>
        <w:t>resource</w:t>
      </w:r>
      <w:r w:rsidR="009B1B5B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3BEE81E" w14:textId="77777777" w:rsidR="00EE2701" w:rsidRDefault="00EE2701" w:rsidP="0095048C">
      <w:pPr>
        <w:pStyle w:val="BlockText"/>
        <w:ind w:left="360" w:right="0"/>
        <w:rPr>
          <w:i w:val="0"/>
          <w:sz w:val="24"/>
        </w:rPr>
      </w:pPr>
    </w:p>
    <w:p w14:paraId="4DDB75CE" w14:textId="77777777" w:rsidR="00C608EC" w:rsidRDefault="0095048C" w:rsidP="0095048C">
      <w:pPr>
        <w:pStyle w:val="BlockText"/>
        <w:ind w:left="360" w:right="0"/>
        <w:rPr>
          <w:i w:val="0"/>
          <w:sz w:val="24"/>
        </w:rPr>
      </w:pPr>
      <w:r>
        <w:rPr>
          <w:i w:val="0"/>
          <w:sz w:val="24"/>
        </w:rPr>
        <w:t>The following publications are on</w:t>
      </w:r>
      <w:r w:rsidR="00F94CAC">
        <w:rPr>
          <w:i w:val="0"/>
          <w:sz w:val="24"/>
        </w:rPr>
        <w:t>line</w:t>
      </w:r>
      <w:r>
        <w:rPr>
          <w:i w:val="0"/>
          <w:sz w:val="24"/>
        </w:rPr>
        <w:t xml:space="preserve"> </w:t>
      </w:r>
      <w:r w:rsidR="00F94CAC">
        <w:rPr>
          <w:i w:val="0"/>
          <w:sz w:val="24"/>
        </w:rPr>
        <w:t xml:space="preserve">at </w:t>
      </w:r>
      <w:hyperlink r:id="rId49" w:history="1">
        <w:r w:rsidRPr="007A4743">
          <w:rPr>
            <w:rStyle w:val="Hyperlink"/>
            <w:i w:val="0"/>
            <w:sz w:val="24"/>
            <w:u w:val="none"/>
          </w:rPr>
          <w:t>https://fortress.wa.gov/doh/eh/dw/publications/publications.cfm</w:t>
        </w:r>
      </w:hyperlink>
      <w:r>
        <w:rPr>
          <w:i w:val="0"/>
          <w:sz w:val="24"/>
        </w:rPr>
        <w:t xml:space="preserve"> </w:t>
      </w:r>
    </w:p>
    <w:p w14:paraId="77432E6F" w14:textId="77777777" w:rsidR="00EE2701" w:rsidRPr="00813118" w:rsidRDefault="00EE2701" w:rsidP="0095048C">
      <w:pPr>
        <w:pStyle w:val="BlockText"/>
        <w:ind w:left="360" w:right="0"/>
        <w:rPr>
          <w:i w:val="0"/>
          <w:sz w:val="24"/>
        </w:rPr>
      </w:pPr>
    </w:p>
    <w:p w14:paraId="675946EB" w14:textId="77777777" w:rsidR="00EE2701" w:rsidRPr="00EE2701" w:rsidRDefault="007A1CB1" w:rsidP="006D1D63">
      <w:pPr>
        <w:numPr>
          <w:ilvl w:val="0"/>
          <w:numId w:val="20"/>
        </w:numPr>
        <w:autoSpaceDE w:val="0"/>
        <w:autoSpaceDN w:val="0"/>
        <w:adjustRightInd w:val="0"/>
        <w:spacing w:after="120"/>
        <w:rPr>
          <w:b/>
          <w:color w:val="000000"/>
          <w:sz w:val="24"/>
          <w:szCs w:val="24"/>
        </w:rPr>
      </w:pPr>
      <w:hyperlink r:id="rId50" w:tgtFrame="_blank" w:history="1">
        <w:r w:rsidR="0095048C" w:rsidRPr="007A4743">
          <w:rPr>
            <w:rStyle w:val="Hyperlink"/>
            <w:b/>
            <w:i/>
            <w:sz w:val="24"/>
            <w:szCs w:val="24"/>
            <w:u w:val="none"/>
          </w:rPr>
          <w:t>Coliform Distribution System Sampling Procedure</w:t>
        </w:r>
      </w:hyperlink>
      <w:r w:rsidR="0095048C" w:rsidRPr="00EE2701">
        <w:rPr>
          <w:b/>
          <w:sz w:val="24"/>
          <w:szCs w:val="24"/>
        </w:rPr>
        <w:t xml:space="preserve"> (331-225)</w:t>
      </w:r>
      <w:r w:rsidR="0095048C" w:rsidRPr="00EE2701">
        <w:rPr>
          <w:sz w:val="24"/>
          <w:szCs w:val="24"/>
        </w:rPr>
        <w:t xml:space="preserve"> </w:t>
      </w:r>
      <w:r w:rsidR="00F57285" w:rsidRPr="00EE2701">
        <w:rPr>
          <w:color w:val="000000"/>
          <w:sz w:val="24"/>
          <w:szCs w:val="24"/>
        </w:rPr>
        <w:t xml:space="preserve">explains how to collect a coliform sample. </w:t>
      </w:r>
      <w:r w:rsidR="0095048C" w:rsidRPr="00EE2701">
        <w:rPr>
          <w:color w:val="000000"/>
          <w:sz w:val="24"/>
          <w:szCs w:val="24"/>
        </w:rPr>
        <w:t xml:space="preserve">Also available in </w:t>
      </w:r>
      <w:hyperlink r:id="rId51" w:history="1">
        <w:r w:rsidR="0095048C" w:rsidRPr="007A4743">
          <w:rPr>
            <w:rStyle w:val="Hyperlink"/>
            <w:sz w:val="24"/>
            <w:szCs w:val="24"/>
            <w:u w:val="none"/>
          </w:rPr>
          <w:t>Spanish</w:t>
        </w:r>
      </w:hyperlink>
      <w:r w:rsidR="0095048C" w:rsidRPr="00EE2701">
        <w:rPr>
          <w:color w:val="000000"/>
          <w:sz w:val="24"/>
          <w:szCs w:val="24"/>
        </w:rPr>
        <w:t xml:space="preserve">. </w:t>
      </w:r>
    </w:p>
    <w:p w14:paraId="6702831B" w14:textId="77777777" w:rsidR="00EE2701" w:rsidRPr="00EE2701" w:rsidRDefault="007A1CB1" w:rsidP="006D1D63">
      <w:pPr>
        <w:numPr>
          <w:ilvl w:val="0"/>
          <w:numId w:val="20"/>
        </w:numPr>
        <w:autoSpaceDE w:val="0"/>
        <w:autoSpaceDN w:val="0"/>
        <w:adjustRightInd w:val="0"/>
        <w:spacing w:after="120"/>
        <w:rPr>
          <w:b/>
          <w:color w:val="000000"/>
          <w:sz w:val="24"/>
          <w:szCs w:val="24"/>
        </w:rPr>
      </w:pPr>
      <w:hyperlink r:id="rId52" w:tgtFrame="_blank" w:history="1">
        <w:r w:rsidR="00EE2701" w:rsidRPr="007A4743">
          <w:rPr>
            <w:rStyle w:val="Hyperlink"/>
            <w:b/>
            <w:i/>
            <w:sz w:val="24"/>
            <w:szCs w:val="24"/>
            <w:u w:val="none"/>
          </w:rPr>
          <w:t>Nitrate Sampling Procedure</w:t>
        </w:r>
      </w:hyperlink>
      <w:r w:rsidR="00F57285" w:rsidRPr="00EE2701">
        <w:rPr>
          <w:b/>
          <w:sz w:val="24"/>
          <w:szCs w:val="24"/>
        </w:rPr>
        <w:t xml:space="preserve"> </w:t>
      </w:r>
      <w:r w:rsidR="00EE2701" w:rsidRPr="00EE2701">
        <w:rPr>
          <w:b/>
          <w:sz w:val="24"/>
          <w:szCs w:val="24"/>
        </w:rPr>
        <w:t>(331-222)</w:t>
      </w:r>
      <w:r w:rsidR="00EE2701" w:rsidRPr="00EE2701">
        <w:rPr>
          <w:sz w:val="24"/>
          <w:szCs w:val="24"/>
        </w:rPr>
        <w:t xml:space="preserve"> </w:t>
      </w:r>
      <w:r w:rsidR="00F57285" w:rsidRPr="00EE2701">
        <w:rPr>
          <w:color w:val="000000"/>
          <w:sz w:val="24"/>
          <w:szCs w:val="24"/>
        </w:rPr>
        <w:t>explains how to collect a nitrate sample.</w:t>
      </w:r>
      <w:r w:rsidR="00EE2701" w:rsidRPr="00EE2701">
        <w:rPr>
          <w:color w:val="000000"/>
          <w:sz w:val="24"/>
          <w:szCs w:val="24"/>
        </w:rPr>
        <w:t xml:space="preserve"> Also available in </w:t>
      </w:r>
      <w:hyperlink r:id="rId53" w:history="1">
        <w:r w:rsidR="00EE2701" w:rsidRPr="007A4743">
          <w:rPr>
            <w:rStyle w:val="Hyperlink"/>
            <w:sz w:val="24"/>
            <w:szCs w:val="24"/>
            <w:u w:val="none"/>
          </w:rPr>
          <w:t>Spanish</w:t>
        </w:r>
      </w:hyperlink>
      <w:r w:rsidR="00EE2701" w:rsidRPr="00EE2701">
        <w:rPr>
          <w:color w:val="000000"/>
          <w:sz w:val="24"/>
          <w:szCs w:val="24"/>
        </w:rPr>
        <w:t>.</w:t>
      </w:r>
      <w:r w:rsidR="00EE2701" w:rsidRPr="00EE2701">
        <w:rPr>
          <w:sz w:val="24"/>
          <w:szCs w:val="24"/>
        </w:rPr>
        <w:t xml:space="preserve"> </w:t>
      </w:r>
    </w:p>
    <w:p w14:paraId="666C8590" w14:textId="77777777" w:rsidR="00F57285" w:rsidRPr="00EE2701" w:rsidRDefault="007A1CB1" w:rsidP="006D1D63">
      <w:pPr>
        <w:numPr>
          <w:ilvl w:val="0"/>
          <w:numId w:val="20"/>
        </w:numPr>
        <w:autoSpaceDE w:val="0"/>
        <w:autoSpaceDN w:val="0"/>
        <w:adjustRightInd w:val="0"/>
        <w:spacing w:after="120"/>
        <w:rPr>
          <w:b/>
          <w:color w:val="000000"/>
          <w:sz w:val="24"/>
          <w:szCs w:val="24"/>
        </w:rPr>
      </w:pPr>
      <w:hyperlink r:id="rId54" w:tgtFrame="_blank" w:history="1">
        <w:r w:rsidR="00EE2701" w:rsidRPr="007A4743">
          <w:rPr>
            <w:rStyle w:val="Hyperlink"/>
            <w:b/>
            <w:i/>
            <w:sz w:val="24"/>
            <w:szCs w:val="24"/>
            <w:u w:val="none"/>
          </w:rPr>
          <w:t>Records Retention Reminder</w:t>
        </w:r>
      </w:hyperlink>
      <w:r w:rsidR="00EE2701" w:rsidRPr="00EE2701">
        <w:rPr>
          <w:b/>
          <w:sz w:val="24"/>
          <w:szCs w:val="24"/>
        </w:rPr>
        <w:t xml:space="preserve"> (331-431)</w:t>
      </w:r>
      <w:r w:rsidR="00EE2701" w:rsidRPr="00EE2701">
        <w:rPr>
          <w:sz w:val="24"/>
          <w:szCs w:val="24"/>
        </w:rPr>
        <w:t xml:space="preserve"> explains how long public water system owners must keep water system records.</w:t>
      </w:r>
    </w:p>
    <w:p w14:paraId="6C4CCE96" w14:textId="77777777" w:rsidR="00EE2701" w:rsidRPr="00EE2701" w:rsidRDefault="007A1CB1" w:rsidP="00DD57D5">
      <w:pPr>
        <w:numPr>
          <w:ilvl w:val="0"/>
          <w:numId w:val="14"/>
        </w:numPr>
        <w:tabs>
          <w:tab w:val="left" w:pos="1080"/>
          <w:tab w:val="left" w:pos="1170"/>
          <w:tab w:val="left" w:pos="1440"/>
          <w:tab w:val="left" w:pos="4680"/>
        </w:tabs>
        <w:autoSpaceDE w:val="0"/>
        <w:autoSpaceDN w:val="0"/>
        <w:adjustRightInd w:val="0"/>
        <w:rPr>
          <w:sz w:val="24"/>
          <w:szCs w:val="24"/>
        </w:rPr>
      </w:pPr>
      <w:hyperlink r:id="rId55" w:tgtFrame="_blank" w:history="1">
        <w:r w:rsidR="00EE2701" w:rsidRPr="007A4743">
          <w:rPr>
            <w:rStyle w:val="Hyperlink"/>
            <w:b/>
            <w:i/>
            <w:sz w:val="24"/>
            <w:szCs w:val="24"/>
            <w:u w:val="none"/>
          </w:rPr>
          <w:t>Coliform Information Packet</w:t>
        </w:r>
      </w:hyperlink>
      <w:r w:rsidR="00EE2701" w:rsidRPr="00EE2701">
        <w:rPr>
          <w:b/>
          <w:sz w:val="24"/>
          <w:szCs w:val="24"/>
        </w:rPr>
        <w:t xml:space="preserve"> (331-258)</w:t>
      </w:r>
      <w:r w:rsidR="00EE2701" w:rsidRPr="00EE2701">
        <w:rPr>
          <w:sz w:val="24"/>
          <w:szCs w:val="24"/>
        </w:rPr>
        <w:t xml:space="preserve"> coliform is, how to test for it, and what to do if you find it in your water system.</w:t>
      </w:r>
    </w:p>
    <w:p w14:paraId="599E3233" w14:textId="77777777" w:rsidR="00DD57D5" w:rsidRDefault="00DD57D5" w:rsidP="00DD57D5">
      <w:pPr>
        <w:tabs>
          <w:tab w:val="left" w:pos="1080"/>
          <w:tab w:val="left" w:pos="1170"/>
          <w:tab w:val="left" w:pos="1440"/>
          <w:tab w:val="left" w:pos="4680"/>
        </w:tabs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24F8A2F9" w14:textId="77777777" w:rsidR="000607DF" w:rsidRPr="00EE2701" w:rsidRDefault="0095048C" w:rsidP="00EE2701">
      <w:pPr>
        <w:tabs>
          <w:tab w:val="left" w:pos="1080"/>
          <w:tab w:val="left" w:pos="1170"/>
          <w:tab w:val="left" w:pos="1440"/>
          <w:tab w:val="left" w:pos="4680"/>
        </w:tabs>
        <w:autoSpaceDE w:val="0"/>
        <w:autoSpaceDN w:val="0"/>
        <w:adjustRightInd w:val="0"/>
        <w:spacing w:after="120"/>
        <w:ind w:left="360"/>
        <w:rPr>
          <w:sz w:val="24"/>
          <w:szCs w:val="24"/>
        </w:rPr>
      </w:pPr>
      <w:r w:rsidRPr="00EE2701">
        <w:rPr>
          <w:sz w:val="24"/>
          <w:szCs w:val="24"/>
        </w:rPr>
        <w:t xml:space="preserve">Visit Department of Ecology for a list of </w:t>
      </w:r>
      <w:hyperlink r:id="rId56" w:history="1">
        <w:r w:rsidRPr="007A4743">
          <w:rPr>
            <w:rStyle w:val="Hyperlink"/>
            <w:sz w:val="24"/>
            <w:szCs w:val="24"/>
            <w:u w:val="none"/>
          </w:rPr>
          <w:t>accredited drinking water labs</w:t>
        </w:r>
      </w:hyperlink>
      <w:r w:rsidRPr="00EE2701">
        <w:rPr>
          <w:color w:val="000000"/>
          <w:sz w:val="24"/>
          <w:szCs w:val="24"/>
        </w:rPr>
        <w:t>.</w:t>
      </w:r>
      <w:r w:rsidRPr="00EE2701">
        <w:rPr>
          <w:sz w:val="24"/>
          <w:szCs w:val="24"/>
        </w:rPr>
        <w:t xml:space="preserve"> </w:t>
      </w:r>
      <w:hyperlink r:id="rId57" w:history="1">
        <w:r w:rsidRPr="007A4743">
          <w:rPr>
            <w:rStyle w:val="Hyperlink"/>
            <w:sz w:val="24"/>
            <w:szCs w:val="24"/>
            <w:u w:val="none"/>
          </w:rPr>
          <w:t>http://www.ecy.wa.gov/programs/eap/labs/search.html</w:t>
        </w:r>
      </w:hyperlink>
      <w:r w:rsidRPr="00EE2701">
        <w:rPr>
          <w:sz w:val="24"/>
          <w:szCs w:val="24"/>
        </w:rPr>
        <w:t xml:space="preserve"> </w:t>
      </w:r>
    </w:p>
    <w:p w14:paraId="7190F921" w14:textId="77777777" w:rsidR="000607DF" w:rsidRPr="000607DF" w:rsidRDefault="000607DF" w:rsidP="00534AE2">
      <w:pPr>
        <w:pStyle w:val="BodyText"/>
        <w:tabs>
          <w:tab w:val="left" w:pos="1080"/>
          <w:tab w:val="left" w:pos="1170"/>
          <w:tab w:val="left" w:pos="1440"/>
          <w:tab w:val="left" w:pos="4680"/>
        </w:tabs>
        <w:ind w:left="720"/>
      </w:pPr>
    </w:p>
    <w:p w14:paraId="61B25C8D" w14:textId="77777777" w:rsidR="004622B9" w:rsidRDefault="004622B9" w:rsidP="004622B9">
      <w:pPr>
        <w:pStyle w:val="BodyText"/>
        <w:tabs>
          <w:tab w:val="left" w:pos="1080"/>
          <w:tab w:val="left" w:pos="1170"/>
          <w:tab w:val="left" w:pos="1440"/>
          <w:tab w:val="left" w:pos="4680"/>
        </w:tabs>
        <w:ind w:left="360"/>
        <w:sectPr w:rsidR="004622B9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129566EA" w14:textId="77777777" w:rsidR="00C2219A" w:rsidRDefault="00C2219A" w:rsidP="009A4EDF">
      <w:pPr>
        <w:pStyle w:val="NCSWSMP2"/>
      </w:pPr>
      <w:bookmarkStart w:id="69" w:name="_Toc474252513"/>
      <w:bookmarkEnd w:id="59"/>
      <w:bookmarkEnd w:id="60"/>
      <w:bookmarkEnd w:id="61"/>
      <w:bookmarkEnd w:id="62"/>
      <w:r>
        <w:lastRenderedPageBreak/>
        <w:t>2.2</w:t>
      </w:r>
      <w:r w:rsidR="007A2ED2">
        <w:t xml:space="preserve"> </w:t>
      </w:r>
      <w:r>
        <w:t>Cross-</w:t>
      </w:r>
      <w:r w:rsidRPr="00BF2254">
        <w:t>Connection Control Program</w:t>
      </w:r>
      <w:bookmarkEnd w:id="69"/>
    </w:p>
    <w:p w14:paraId="0899E2BF" w14:textId="77777777" w:rsidR="00C2219A" w:rsidRDefault="00C2219A" w:rsidP="00C2219A">
      <w:pPr>
        <w:rPr>
          <w:b/>
          <w:sz w:val="24"/>
          <w:szCs w:val="24"/>
        </w:rPr>
      </w:pPr>
    </w:p>
    <w:p w14:paraId="129C74A8" w14:textId="77777777" w:rsidR="00C2219A" w:rsidRDefault="00C2219A" w:rsidP="008E6D4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</w:rPr>
      </w:pPr>
      <w:r w:rsidRPr="00C33992">
        <w:rPr>
          <w:b/>
          <w:sz w:val="24"/>
        </w:rPr>
        <w:t>Purpose</w:t>
      </w:r>
    </w:p>
    <w:p w14:paraId="17341E83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color w:val="000000"/>
          <w:sz w:val="24"/>
        </w:rPr>
      </w:pPr>
      <w:r>
        <w:rPr>
          <w:sz w:val="24"/>
        </w:rPr>
        <w:t xml:space="preserve">To develop a </w:t>
      </w:r>
      <w:r w:rsidR="007F7437">
        <w:rPr>
          <w:sz w:val="24"/>
        </w:rPr>
        <w:t>Cross-Connection Control</w:t>
      </w:r>
      <w:r>
        <w:rPr>
          <w:sz w:val="24"/>
        </w:rPr>
        <w:t xml:space="preserve"> (CCC) </w:t>
      </w:r>
      <w:r w:rsidR="007F7437">
        <w:rPr>
          <w:sz w:val="24"/>
        </w:rPr>
        <w:t>Pro</w:t>
      </w:r>
      <w:r>
        <w:rPr>
          <w:sz w:val="24"/>
        </w:rPr>
        <w:t xml:space="preserve">gram to protect the water </w:t>
      </w:r>
      <w:r w:rsidRPr="00AD6521">
        <w:rPr>
          <w:sz w:val="24"/>
        </w:rPr>
        <w:t>system</w:t>
      </w:r>
      <w:r>
        <w:rPr>
          <w:sz w:val="24"/>
        </w:rPr>
        <w:t xml:space="preserve"> from</w:t>
      </w:r>
      <w:r>
        <w:rPr>
          <w:color w:val="000000"/>
          <w:sz w:val="24"/>
        </w:rPr>
        <w:t xml:space="preserve"> contamination. </w:t>
      </w:r>
    </w:p>
    <w:p w14:paraId="45833406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color w:val="000000"/>
          <w:sz w:val="24"/>
        </w:rPr>
      </w:pPr>
    </w:p>
    <w:p w14:paraId="556F9901" w14:textId="77777777" w:rsidR="00C2219A" w:rsidRPr="00BE18B9" w:rsidRDefault="00C2219A" w:rsidP="008E6D4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</w:rPr>
      </w:pPr>
      <w:r w:rsidRPr="00BE18B9">
        <w:rPr>
          <w:b/>
          <w:sz w:val="24"/>
        </w:rPr>
        <w:t>Background</w:t>
      </w:r>
    </w:p>
    <w:p w14:paraId="354D9880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>A cross</w:t>
      </w:r>
      <w:r w:rsidR="00DD57D5">
        <w:rPr>
          <w:sz w:val="24"/>
          <w:szCs w:val="24"/>
        </w:rPr>
        <w:t xml:space="preserve"> </w:t>
      </w:r>
      <w:r w:rsidRPr="00E21C1B">
        <w:rPr>
          <w:sz w:val="24"/>
          <w:szCs w:val="24"/>
        </w:rPr>
        <w:t>connection is any actual or potential physical connection between a public wat</w:t>
      </w:r>
      <w:r w:rsidR="00DD57D5">
        <w:rPr>
          <w:sz w:val="24"/>
          <w:szCs w:val="24"/>
        </w:rPr>
        <w:t>er system and any source of non</w:t>
      </w:r>
      <w:r w:rsidRPr="00E21C1B">
        <w:rPr>
          <w:sz w:val="24"/>
          <w:szCs w:val="24"/>
        </w:rPr>
        <w:t>potable liquid, solid</w:t>
      </w:r>
      <w:r w:rsidR="00DD57D5">
        <w:rPr>
          <w:sz w:val="24"/>
          <w:szCs w:val="24"/>
        </w:rPr>
        <w:t>,</w:t>
      </w:r>
      <w:r w:rsidRPr="00E21C1B">
        <w:rPr>
          <w:sz w:val="24"/>
          <w:szCs w:val="24"/>
        </w:rPr>
        <w:t xml:space="preserve"> or gas that</w:t>
      </w:r>
      <w:r>
        <w:rPr>
          <w:sz w:val="24"/>
          <w:szCs w:val="24"/>
        </w:rPr>
        <w:t xml:space="preserve"> could contaminate the potable water supply by backflow.</w:t>
      </w:r>
      <w:r w:rsidR="007A2ED2">
        <w:rPr>
          <w:sz w:val="24"/>
          <w:szCs w:val="24"/>
        </w:rPr>
        <w:t xml:space="preserve"> Noncommunity</w:t>
      </w:r>
      <w:r>
        <w:rPr>
          <w:sz w:val="24"/>
          <w:szCs w:val="24"/>
        </w:rPr>
        <w:t xml:space="preserve"> water systems may</w:t>
      </w:r>
      <w:r w:rsidR="007F74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at greater risk </w:t>
      </w:r>
      <w:r w:rsidR="007F7437">
        <w:rPr>
          <w:sz w:val="24"/>
          <w:szCs w:val="24"/>
        </w:rPr>
        <w:t xml:space="preserve">from </w:t>
      </w:r>
      <w:r w:rsidR="00D3589D">
        <w:rPr>
          <w:sz w:val="24"/>
          <w:szCs w:val="24"/>
        </w:rPr>
        <w:t xml:space="preserve">contamination </w:t>
      </w:r>
      <w:r w:rsidR="007F7437">
        <w:rPr>
          <w:sz w:val="24"/>
          <w:szCs w:val="24"/>
        </w:rPr>
        <w:t xml:space="preserve">due to </w:t>
      </w:r>
      <w:r>
        <w:rPr>
          <w:sz w:val="24"/>
          <w:szCs w:val="24"/>
        </w:rPr>
        <w:t>cross</w:t>
      </w:r>
      <w:r w:rsidR="00D3589D">
        <w:rPr>
          <w:sz w:val="24"/>
          <w:szCs w:val="24"/>
        </w:rPr>
        <w:t xml:space="preserve"> </w:t>
      </w:r>
      <w:r>
        <w:rPr>
          <w:sz w:val="24"/>
          <w:szCs w:val="24"/>
        </w:rPr>
        <w:t>connection</w:t>
      </w:r>
      <w:r w:rsidR="007F7437">
        <w:rPr>
          <w:sz w:val="24"/>
          <w:szCs w:val="24"/>
        </w:rPr>
        <w:t>s</w:t>
      </w:r>
      <w:r>
        <w:rPr>
          <w:sz w:val="24"/>
          <w:szCs w:val="24"/>
        </w:rPr>
        <w:t xml:space="preserve"> than community (residential) systems because </w:t>
      </w:r>
      <w:r w:rsidR="000A37F1">
        <w:rPr>
          <w:sz w:val="24"/>
          <w:szCs w:val="24"/>
        </w:rPr>
        <w:t>noncommunity systems</w:t>
      </w:r>
      <w:r w:rsidR="00776775">
        <w:rPr>
          <w:sz w:val="24"/>
          <w:szCs w:val="24"/>
        </w:rPr>
        <w:t xml:space="preserve"> </w:t>
      </w:r>
      <w:r>
        <w:rPr>
          <w:sz w:val="24"/>
          <w:szCs w:val="24"/>
        </w:rPr>
        <w:t>often serve commercial or industrial users.</w:t>
      </w:r>
      <w:r w:rsidR="00D15BC9">
        <w:rPr>
          <w:sz w:val="24"/>
          <w:szCs w:val="24"/>
        </w:rPr>
        <w:t xml:space="preserve"> </w:t>
      </w:r>
    </w:p>
    <w:p w14:paraId="7CE037DE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</w:p>
    <w:p w14:paraId="40CC49E4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  <w:r>
        <w:rPr>
          <w:sz w:val="24"/>
        </w:rPr>
        <w:t xml:space="preserve">All </w:t>
      </w:r>
      <w:r w:rsidR="007A2ED2">
        <w:rPr>
          <w:sz w:val="24"/>
        </w:rPr>
        <w:t>noncommunity</w:t>
      </w:r>
      <w:r>
        <w:rPr>
          <w:sz w:val="24"/>
        </w:rPr>
        <w:t xml:space="preserve"> system owners must </w:t>
      </w:r>
      <w:r w:rsidRPr="001C62AF">
        <w:rPr>
          <w:sz w:val="24"/>
        </w:rPr>
        <w:t>develop and implement</w:t>
      </w:r>
      <w:r>
        <w:rPr>
          <w:sz w:val="24"/>
        </w:rPr>
        <w:t xml:space="preserve"> a CCC program to protect the distribution system from contamination </w:t>
      </w:r>
      <w:r w:rsidR="00DD57D5">
        <w:rPr>
          <w:sz w:val="24"/>
        </w:rPr>
        <w:t>from</w:t>
      </w:r>
      <w:r>
        <w:rPr>
          <w:sz w:val="24"/>
        </w:rPr>
        <w:t xml:space="preserve"> cross connections (WAC 246-290-490</w:t>
      </w:r>
      <w:r w:rsidRPr="005D2D06">
        <w:rPr>
          <w:sz w:val="24"/>
          <w:szCs w:val="24"/>
        </w:rPr>
        <w:t>).</w:t>
      </w:r>
      <w:r w:rsidR="00D15BC9">
        <w:rPr>
          <w:sz w:val="24"/>
          <w:szCs w:val="24"/>
        </w:rPr>
        <w:t xml:space="preserve"> </w:t>
      </w:r>
      <w:r w:rsidR="00DD57D5">
        <w:rPr>
          <w:sz w:val="24"/>
          <w:szCs w:val="24"/>
        </w:rPr>
        <w:t xml:space="preserve">The 10 “elements” that comprise a CCC program are in </w:t>
      </w:r>
      <w:r>
        <w:rPr>
          <w:sz w:val="24"/>
          <w:szCs w:val="24"/>
        </w:rPr>
        <w:t>WAC 246-290-490(3)</w:t>
      </w:r>
      <w:r w:rsidR="00DD57D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elements that apply to your system and the complexity of your CCC program depend on whether you own the buildings served and their degree of hazard. </w:t>
      </w:r>
    </w:p>
    <w:p w14:paraId="783B8E9C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548"/>
        <w:gridCol w:w="8460"/>
      </w:tblGrid>
      <w:tr w:rsidR="00405681" w:rsidRPr="00DD57D5" w14:paraId="2CF32FEC" w14:textId="77777777" w:rsidTr="00686641">
        <w:trPr>
          <w:trHeight w:val="576"/>
        </w:trPr>
        <w:tc>
          <w:tcPr>
            <w:tcW w:w="10008" w:type="dxa"/>
            <w:gridSpan w:val="2"/>
            <w:shd w:val="clear" w:color="auto" w:fill="DDD9C3" w:themeFill="background2" w:themeFillShade="E6"/>
            <w:vAlign w:val="center"/>
          </w:tcPr>
          <w:p w14:paraId="1FDAEE42" w14:textId="77777777" w:rsidR="00405681" w:rsidRPr="00686641" w:rsidRDefault="00405681" w:rsidP="004056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686641">
              <w:rPr>
                <w:rFonts w:ascii="Arial" w:hAnsi="Arial" w:cs="Arial"/>
                <w:b/>
                <w:sz w:val="28"/>
                <w:szCs w:val="28"/>
              </w:rPr>
              <w:t>ross-connection control responsibilities for noncommunity systems</w:t>
            </w:r>
          </w:p>
        </w:tc>
      </w:tr>
      <w:tr w:rsidR="00C2219A" w:rsidRPr="00DD57D5" w14:paraId="0D2B3C24" w14:textId="77777777" w:rsidTr="00DD57D5">
        <w:trPr>
          <w:trHeight w:val="1052"/>
        </w:trPr>
        <w:tc>
          <w:tcPr>
            <w:tcW w:w="1548" w:type="dxa"/>
            <w:shd w:val="clear" w:color="auto" w:fill="DDD9C3" w:themeFill="background2" w:themeFillShade="E6"/>
            <w:vAlign w:val="center"/>
          </w:tcPr>
          <w:p w14:paraId="08823154" w14:textId="77777777" w:rsidR="00C2219A" w:rsidRPr="00DD57D5" w:rsidRDefault="00C2219A" w:rsidP="00065D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DD57D5">
              <w:rPr>
                <w:rFonts w:ascii="Arial" w:hAnsi="Arial" w:cs="Arial"/>
                <w:b/>
              </w:rPr>
              <w:t xml:space="preserve">Number of </w:t>
            </w:r>
            <w:r w:rsidR="00DD57D5" w:rsidRPr="00DD57D5">
              <w:rPr>
                <w:rFonts w:ascii="Arial" w:hAnsi="Arial" w:cs="Arial"/>
                <w:b/>
              </w:rPr>
              <w:t>buildings or connections served</w:t>
            </w:r>
          </w:p>
        </w:tc>
        <w:tc>
          <w:tcPr>
            <w:tcW w:w="8460" w:type="dxa"/>
            <w:shd w:val="clear" w:color="auto" w:fill="DDD9C3" w:themeFill="background2" w:themeFillShade="E6"/>
            <w:vAlign w:val="center"/>
          </w:tcPr>
          <w:p w14:paraId="05AB06A9" w14:textId="77777777" w:rsidR="00C2219A" w:rsidRPr="00DD57D5" w:rsidRDefault="00C2219A" w:rsidP="00DD57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D57D5">
              <w:rPr>
                <w:rFonts w:ascii="Arial" w:hAnsi="Arial" w:cs="Arial"/>
                <w:b/>
              </w:rPr>
              <w:t>Elements of WAC 246-290-490 that apply</w:t>
            </w:r>
          </w:p>
        </w:tc>
      </w:tr>
      <w:tr w:rsidR="00C2219A" w14:paraId="3931CC8D" w14:textId="77777777" w:rsidTr="007A2ED2">
        <w:tc>
          <w:tcPr>
            <w:tcW w:w="1548" w:type="dxa"/>
          </w:tcPr>
          <w:p w14:paraId="4EAEF423" w14:textId="77777777" w:rsidR="00C2219A" w:rsidRPr="00A54B7C" w:rsidRDefault="00C2219A" w:rsidP="00065D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line="240" w:lineRule="auto"/>
              <w:jc w:val="right"/>
              <w:rPr>
                <w:sz w:val="22"/>
                <w:szCs w:val="22"/>
              </w:rPr>
            </w:pPr>
            <w:r w:rsidRPr="00A54B7C">
              <w:rPr>
                <w:sz w:val="22"/>
                <w:szCs w:val="22"/>
              </w:rPr>
              <w:t>My system serves only one building</w:t>
            </w:r>
          </w:p>
        </w:tc>
        <w:tc>
          <w:tcPr>
            <w:tcW w:w="8460" w:type="dxa"/>
          </w:tcPr>
          <w:p w14:paraId="28D8D25C" w14:textId="77777777" w:rsidR="00C2219A" w:rsidRPr="00A54B7C" w:rsidRDefault="00C2219A" w:rsidP="00F16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80" w:line="240" w:lineRule="auto"/>
              <w:jc w:val="left"/>
              <w:rPr>
                <w:sz w:val="22"/>
                <w:szCs w:val="22"/>
              </w:rPr>
            </w:pPr>
            <w:r w:rsidRPr="00624E2A">
              <w:rPr>
                <w:sz w:val="22"/>
                <w:szCs w:val="22"/>
              </w:rPr>
              <w:t xml:space="preserve">You </w:t>
            </w:r>
            <w:r w:rsidR="00DD57D5">
              <w:rPr>
                <w:sz w:val="22"/>
                <w:szCs w:val="22"/>
              </w:rPr>
              <w:t>must</w:t>
            </w:r>
            <w:r w:rsidRPr="00624E2A">
              <w:rPr>
                <w:sz w:val="22"/>
                <w:szCs w:val="22"/>
              </w:rPr>
              <w:t xml:space="preserve"> implement a </w:t>
            </w:r>
            <w:r w:rsidR="007F7437" w:rsidRPr="00624E2A">
              <w:rPr>
                <w:sz w:val="22"/>
                <w:szCs w:val="22"/>
              </w:rPr>
              <w:t xml:space="preserve">Cross-Connection Control Program </w:t>
            </w:r>
            <w:r w:rsidRPr="00624E2A">
              <w:rPr>
                <w:sz w:val="22"/>
                <w:szCs w:val="22"/>
              </w:rPr>
              <w:t>that protects the public water system from contamination</w:t>
            </w:r>
            <w:r>
              <w:rPr>
                <w:sz w:val="22"/>
                <w:szCs w:val="22"/>
              </w:rPr>
              <w:t xml:space="preserve"> and keep associated records.</w:t>
            </w:r>
            <w:r w:rsidR="007A2ED2">
              <w:rPr>
                <w:b/>
                <w:sz w:val="22"/>
                <w:szCs w:val="22"/>
              </w:rPr>
              <w:t xml:space="preserve"> </w:t>
            </w:r>
            <w:r w:rsidRPr="00A54B7C">
              <w:rPr>
                <w:sz w:val="22"/>
                <w:szCs w:val="22"/>
              </w:rPr>
              <w:t>The water system includes facilities</w:t>
            </w:r>
            <w:r w:rsidRPr="00A54B7C" w:rsidDel="00921671">
              <w:rPr>
                <w:sz w:val="22"/>
                <w:szCs w:val="22"/>
              </w:rPr>
              <w:t xml:space="preserve"> </w:t>
            </w:r>
            <w:r w:rsidRPr="00FA432A">
              <w:rPr>
                <w:sz w:val="22"/>
                <w:szCs w:val="22"/>
              </w:rPr>
              <w:t>under the control of the water system owner</w:t>
            </w:r>
            <w:r w:rsidRPr="00A54B7C">
              <w:rPr>
                <w:sz w:val="22"/>
                <w:szCs w:val="22"/>
              </w:rPr>
              <w:t xml:space="preserve"> up to the point of delivery (buildings or facilities).</w:t>
            </w:r>
            <w:r w:rsidR="007A2ED2">
              <w:rPr>
                <w:sz w:val="22"/>
                <w:szCs w:val="22"/>
              </w:rPr>
              <w:t xml:space="preserve"> </w:t>
            </w:r>
            <w:r w:rsidRPr="00A54B7C">
              <w:rPr>
                <w:sz w:val="22"/>
                <w:szCs w:val="22"/>
              </w:rPr>
              <w:t xml:space="preserve">Owners of public water systems </w:t>
            </w:r>
            <w:r>
              <w:rPr>
                <w:sz w:val="22"/>
                <w:szCs w:val="22"/>
              </w:rPr>
              <w:t xml:space="preserve">that serve only </w:t>
            </w:r>
            <w:r w:rsidRPr="00A54B7C">
              <w:rPr>
                <w:sz w:val="22"/>
                <w:szCs w:val="22"/>
              </w:rPr>
              <w:t>one building</w:t>
            </w:r>
            <w:r>
              <w:rPr>
                <w:sz w:val="22"/>
                <w:szCs w:val="22"/>
              </w:rPr>
              <w:t xml:space="preserve"> typically own the building and</w:t>
            </w:r>
            <w:r w:rsidR="000A37F1">
              <w:rPr>
                <w:sz w:val="22"/>
                <w:szCs w:val="22"/>
              </w:rPr>
              <w:t xml:space="preserve"> the property</w:t>
            </w:r>
            <w:r w:rsidR="003D7B9D">
              <w:rPr>
                <w:sz w:val="22"/>
                <w:szCs w:val="22"/>
              </w:rPr>
              <w:t xml:space="preserve"> it’s</w:t>
            </w:r>
            <w:r w:rsidR="00C71CE6">
              <w:rPr>
                <w:sz w:val="22"/>
                <w:szCs w:val="22"/>
              </w:rPr>
              <w:t xml:space="preserve"> </w:t>
            </w:r>
            <w:r w:rsidR="00776775">
              <w:rPr>
                <w:sz w:val="22"/>
                <w:szCs w:val="22"/>
              </w:rPr>
              <w:t>built on. T</w:t>
            </w:r>
            <w:r>
              <w:rPr>
                <w:sz w:val="22"/>
                <w:szCs w:val="22"/>
              </w:rPr>
              <w:t>herefore</w:t>
            </w:r>
            <w:r w:rsidR="007767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76775">
              <w:rPr>
                <w:sz w:val="22"/>
                <w:szCs w:val="22"/>
              </w:rPr>
              <w:t xml:space="preserve">they </w:t>
            </w:r>
            <w:r>
              <w:rPr>
                <w:sz w:val="22"/>
                <w:szCs w:val="22"/>
              </w:rPr>
              <w:t>have control over the plumbing</w:t>
            </w:r>
            <w:r w:rsidR="000A37F1">
              <w:rPr>
                <w:sz w:val="22"/>
                <w:szCs w:val="22"/>
              </w:rPr>
              <w:t xml:space="preserve"> and any external fixtures or auxiliary systems</w:t>
            </w:r>
            <w:r w:rsidR="003D7B9D">
              <w:rPr>
                <w:sz w:val="22"/>
                <w:szCs w:val="22"/>
              </w:rPr>
              <w:t xml:space="preserve"> on the property. </w:t>
            </w:r>
            <w:r>
              <w:rPr>
                <w:sz w:val="22"/>
                <w:szCs w:val="22"/>
              </w:rPr>
              <w:t>The</w:t>
            </w:r>
            <w:r w:rsidRPr="00A54B7C">
              <w:rPr>
                <w:sz w:val="22"/>
                <w:szCs w:val="22"/>
              </w:rPr>
              <w:t xml:space="preserve"> </w:t>
            </w:r>
            <w:r w:rsidR="000A37F1">
              <w:rPr>
                <w:sz w:val="22"/>
                <w:szCs w:val="22"/>
              </w:rPr>
              <w:t xml:space="preserve">Uniform Plumbing Code (UPC) </w:t>
            </w:r>
            <w:r w:rsidR="003D7B9D">
              <w:rPr>
                <w:sz w:val="22"/>
                <w:szCs w:val="22"/>
              </w:rPr>
              <w:t>a</w:t>
            </w:r>
            <w:r w:rsidR="000A37F1">
              <w:rPr>
                <w:sz w:val="22"/>
                <w:szCs w:val="22"/>
              </w:rPr>
              <w:t>mended for Washington</w:t>
            </w:r>
            <w:r w:rsidR="003D7B9D">
              <w:rPr>
                <w:sz w:val="22"/>
                <w:szCs w:val="22"/>
              </w:rPr>
              <w:t xml:space="preserve"> </w:t>
            </w:r>
            <w:r w:rsidR="00EB3B9D">
              <w:rPr>
                <w:sz w:val="22"/>
                <w:szCs w:val="22"/>
              </w:rPr>
              <w:t xml:space="preserve">State </w:t>
            </w:r>
            <w:r w:rsidRPr="00A54B7C">
              <w:rPr>
                <w:sz w:val="22"/>
                <w:szCs w:val="22"/>
              </w:rPr>
              <w:t>applies in these cases.</w:t>
            </w:r>
            <w:r w:rsidR="007A2ED2">
              <w:rPr>
                <w:sz w:val="22"/>
                <w:szCs w:val="22"/>
              </w:rPr>
              <w:t xml:space="preserve"> </w:t>
            </w:r>
          </w:p>
          <w:p w14:paraId="210ADFA0" w14:textId="77777777" w:rsidR="00C2219A" w:rsidRPr="00A54B7C" w:rsidRDefault="00C2219A" w:rsidP="0077677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adjustRightInd/>
              <w:spacing w:after="120" w:line="240" w:lineRule="auto"/>
              <w:jc w:val="left"/>
              <w:textAlignment w:val="auto"/>
              <w:rPr>
                <w:sz w:val="22"/>
                <w:szCs w:val="22"/>
                <w:highlight w:val="yellow"/>
              </w:rPr>
            </w:pPr>
            <w:r w:rsidRPr="00A54B7C">
              <w:rPr>
                <w:sz w:val="22"/>
                <w:szCs w:val="22"/>
              </w:rPr>
              <w:t xml:space="preserve">The </w:t>
            </w:r>
            <w:r w:rsidR="000A37F1">
              <w:rPr>
                <w:sz w:val="22"/>
                <w:szCs w:val="22"/>
              </w:rPr>
              <w:t>UPC</w:t>
            </w:r>
            <w:r w:rsidR="00EB3B9D">
              <w:rPr>
                <w:sz w:val="22"/>
                <w:szCs w:val="22"/>
              </w:rPr>
              <w:t xml:space="preserve"> </w:t>
            </w:r>
            <w:r w:rsidR="000A3232">
              <w:rPr>
                <w:sz w:val="22"/>
                <w:szCs w:val="22"/>
              </w:rPr>
              <w:t xml:space="preserve">amended for Washington </w:t>
            </w:r>
            <w:r w:rsidR="00EB3B9D">
              <w:rPr>
                <w:sz w:val="22"/>
                <w:szCs w:val="22"/>
              </w:rPr>
              <w:t>es</w:t>
            </w:r>
            <w:r w:rsidRPr="00A54B7C">
              <w:rPr>
                <w:sz w:val="22"/>
                <w:szCs w:val="22"/>
              </w:rPr>
              <w:t>tablish</w:t>
            </w:r>
            <w:r w:rsidR="00EB3B9D">
              <w:rPr>
                <w:sz w:val="22"/>
                <w:szCs w:val="22"/>
              </w:rPr>
              <w:t xml:space="preserve">es </w:t>
            </w:r>
            <w:r w:rsidRPr="00A54B7C">
              <w:rPr>
                <w:sz w:val="22"/>
                <w:szCs w:val="22"/>
              </w:rPr>
              <w:t>backflow prevention requirements for plumbing fixtures and equipment</w:t>
            </w:r>
            <w:r>
              <w:rPr>
                <w:sz w:val="22"/>
                <w:szCs w:val="22"/>
              </w:rPr>
              <w:t xml:space="preserve">. </w:t>
            </w:r>
            <w:r w:rsidR="000A37F1">
              <w:rPr>
                <w:sz w:val="22"/>
                <w:szCs w:val="22"/>
              </w:rPr>
              <w:t>It</w:t>
            </w:r>
            <w:r w:rsidR="00EB3B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requires properly installed approved backflow preventers and annual assembly testing.</w:t>
            </w:r>
            <w:r w:rsidR="007A2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you have questions</w:t>
            </w:r>
            <w:r w:rsidR="000A37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contact your city or county building official.</w:t>
            </w:r>
            <w:r w:rsidR="007A2ED2">
              <w:rPr>
                <w:sz w:val="22"/>
                <w:szCs w:val="22"/>
              </w:rPr>
              <w:t xml:space="preserve"> </w:t>
            </w:r>
            <w:r w:rsidR="000A32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Information on th</w:t>
            </w:r>
            <w:r w:rsidR="00EB3B9D">
              <w:rPr>
                <w:sz w:val="22"/>
                <w:szCs w:val="22"/>
              </w:rPr>
              <w:t xml:space="preserve">e UPC </w:t>
            </w:r>
            <w:r>
              <w:rPr>
                <w:sz w:val="22"/>
                <w:szCs w:val="22"/>
              </w:rPr>
              <w:t xml:space="preserve">Washington State amendments is online at </w:t>
            </w:r>
            <w:hyperlink r:id="rId58" w:history="1">
              <w:r w:rsidRPr="00C2731D">
                <w:rPr>
                  <w:rStyle w:val="Hyperlink"/>
                  <w:sz w:val="24"/>
                  <w:szCs w:val="24"/>
                  <w:u w:val="none"/>
                </w:rPr>
                <w:t>https://fortress.wa.gov/ga/apps/sbcc/page.aspx?nid=4</w:t>
              </w:r>
            </w:hyperlink>
          </w:p>
        </w:tc>
      </w:tr>
      <w:tr w:rsidR="00C2219A" w14:paraId="5F31E1E4" w14:textId="77777777" w:rsidTr="007A2ED2">
        <w:tc>
          <w:tcPr>
            <w:tcW w:w="1548" w:type="dxa"/>
          </w:tcPr>
          <w:p w14:paraId="46810561" w14:textId="77777777" w:rsidR="00C2219A" w:rsidRPr="00A54B7C" w:rsidRDefault="00C2219A" w:rsidP="006C3C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A54B7C">
              <w:rPr>
                <w:sz w:val="22"/>
                <w:szCs w:val="22"/>
              </w:rPr>
              <w:t>My system serves multiple buildings or connections</w:t>
            </w:r>
          </w:p>
        </w:tc>
        <w:tc>
          <w:tcPr>
            <w:tcW w:w="8460" w:type="dxa"/>
          </w:tcPr>
          <w:p w14:paraId="5EB83101" w14:textId="77777777" w:rsidR="00C2219A" w:rsidRPr="00A54B7C" w:rsidRDefault="00C2219A" w:rsidP="00F16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80" w:line="240" w:lineRule="auto"/>
              <w:jc w:val="left"/>
              <w:rPr>
                <w:sz w:val="22"/>
                <w:szCs w:val="22"/>
              </w:rPr>
            </w:pPr>
            <w:r w:rsidRPr="00A54B7C">
              <w:rPr>
                <w:sz w:val="22"/>
                <w:szCs w:val="22"/>
              </w:rPr>
              <w:t xml:space="preserve">You </w:t>
            </w:r>
            <w:r w:rsidR="00DD57D5">
              <w:rPr>
                <w:sz w:val="22"/>
                <w:szCs w:val="22"/>
              </w:rPr>
              <w:t>must</w:t>
            </w:r>
            <w:r w:rsidRPr="00A54B7C">
              <w:rPr>
                <w:sz w:val="22"/>
                <w:szCs w:val="22"/>
              </w:rPr>
              <w:t xml:space="preserve"> implement the following cross-connection control requirements:</w:t>
            </w:r>
            <w:r w:rsidR="00D15BC9">
              <w:rPr>
                <w:sz w:val="22"/>
                <w:szCs w:val="22"/>
              </w:rPr>
              <w:t xml:space="preserve"> </w:t>
            </w:r>
          </w:p>
          <w:p w14:paraId="5B3CDA3D" w14:textId="77777777" w:rsidR="00C2219A" w:rsidRDefault="00C2219A" w:rsidP="00F16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80" w:line="240" w:lineRule="auto"/>
              <w:jc w:val="left"/>
              <w:rPr>
                <w:sz w:val="22"/>
                <w:szCs w:val="22"/>
              </w:rPr>
            </w:pPr>
            <w:r w:rsidRPr="007F7437">
              <w:rPr>
                <w:b/>
                <w:sz w:val="22"/>
                <w:szCs w:val="22"/>
              </w:rPr>
              <w:t>Element 4</w:t>
            </w:r>
            <w:r w:rsidR="00DD57D5" w:rsidRPr="007F7437">
              <w:rPr>
                <w:b/>
                <w:sz w:val="22"/>
                <w:szCs w:val="22"/>
              </w:rPr>
              <w:t>:</w:t>
            </w:r>
            <w:r w:rsidR="00DD57D5">
              <w:rPr>
                <w:sz w:val="22"/>
                <w:szCs w:val="22"/>
              </w:rPr>
              <w:t xml:space="preserve"> </w:t>
            </w:r>
            <w:r w:rsidRPr="00A54B7C">
              <w:rPr>
                <w:sz w:val="22"/>
                <w:szCs w:val="22"/>
              </w:rPr>
              <w:t>Obtain the services of a cross</w:t>
            </w:r>
            <w:r>
              <w:rPr>
                <w:sz w:val="22"/>
                <w:szCs w:val="22"/>
              </w:rPr>
              <w:t>-</w:t>
            </w:r>
            <w:r w:rsidRPr="00A54B7C">
              <w:rPr>
                <w:sz w:val="22"/>
                <w:szCs w:val="22"/>
              </w:rPr>
              <w:t xml:space="preserve">connection control specialist </w:t>
            </w:r>
            <w:r>
              <w:rPr>
                <w:sz w:val="22"/>
                <w:szCs w:val="22"/>
              </w:rPr>
              <w:t>(</w:t>
            </w:r>
            <w:r w:rsidRPr="00A54B7C">
              <w:rPr>
                <w:sz w:val="22"/>
                <w:szCs w:val="22"/>
              </w:rPr>
              <w:t>CCS</w:t>
            </w:r>
            <w:r>
              <w:rPr>
                <w:sz w:val="22"/>
                <w:szCs w:val="22"/>
              </w:rPr>
              <w:t>)</w:t>
            </w:r>
            <w:r w:rsidRPr="00A54B7C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develop and implement your CCC </w:t>
            </w:r>
            <w:r w:rsidR="007F743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rogram. You can hire a contract CCS or have your certified operator (if you have one) become DOH-certified as a CCS rather than keeping a CCS on staff. </w:t>
            </w:r>
          </w:p>
          <w:p w14:paraId="488D3F0F" w14:textId="77777777" w:rsidR="00C2219A" w:rsidRPr="00A54B7C" w:rsidRDefault="00C2219A" w:rsidP="00F16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80" w:line="240" w:lineRule="auto"/>
              <w:jc w:val="left"/>
              <w:rPr>
                <w:i/>
                <w:sz w:val="22"/>
                <w:szCs w:val="22"/>
              </w:rPr>
            </w:pPr>
            <w:r w:rsidRPr="007F7437">
              <w:rPr>
                <w:b/>
                <w:sz w:val="22"/>
                <w:szCs w:val="22"/>
              </w:rPr>
              <w:t>Element 1</w:t>
            </w:r>
            <w:r w:rsidR="00DD57D5" w:rsidRPr="007F7437">
              <w:rPr>
                <w:b/>
                <w:sz w:val="22"/>
                <w:szCs w:val="22"/>
              </w:rPr>
              <w:t>:</w:t>
            </w:r>
            <w:r w:rsidRPr="00A54B7C">
              <w:rPr>
                <w:sz w:val="22"/>
                <w:szCs w:val="22"/>
              </w:rPr>
              <w:t xml:space="preserve"> Establish the legal authority, policies, and corrective measures needed to </w:t>
            </w:r>
            <w:r w:rsidR="008B1508">
              <w:rPr>
                <w:sz w:val="22"/>
                <w:szCs w:val="22"/>
              </w:rPr>
              <w:t>carry out</w:t>
            </w:r>
            <w:r w:rsidRPr="00A54B7C">
              <w:rPr>
                <w:sz w:val="22"/>
                <w:szCs w:val="22"/>
              </w:rPr>
              <w:t xml:space="preserve"> cross</w:t>
            </w:r>
            <w:r>
              <w:rPr>
                <w:sz w:val="22"/>
                <w:szCs w:val="22"/>
              </w:rPr>
              <w:t>-</w:t>
            </w:r>
            <w:r w:rsidRPr="00A54B7C">
              <w:rPr>
                <w:sz w:val="22"/>
                <w:szCs w:val="22"/>
              </w:rPr>
              <w:t>connection control</w:t>
            </w:r>
            <w:r w:rsidRPr="00E30838">
              <w:rPr>
                <w:sz w:val="22"/>
                <w:szCs w:val="22"/>
              </w:rPr>
              <w:t>.</w:t>
            </w:r>
            <w:r w:rsidR="007A2ED2">
              <w:rPr>
                <w:sz w:val="22"/>
                <w:szCs w:val="22"/>
              </w:rPr>
              <w:t xml:space="preserve"> </w:t>
            </w:r>
            <w:r w:rsidRPr="00E30838">
              <w:rPr>
                <w:sz w:val="22"/>
                <w:szCs w:val="22"/>
              </w:rPr>
              <w:t>If you own all buildings connected to the system, you don</w:t>
            </w:r>
            <w:r w:rsidR="0044358B">
              <w:rPr>
                <w:sz w:val="22"/>
                <w:szCs w:val="22"/>
              </w:rPr>
              <w:t>’</w:t>
            </w:r>
            <w:r w:rsidRPr="00E30838">
              <w:rPr>
                <w:sz w:val="22"/>
                <w:szCs w:val="22"/>
              </w:rPr>
              <w:t xml:space="preserve">t </w:t>
            </w:r>
            <w:r w:rsidR="0044358B">
              <w:rPr>
                <w:sz w:val="22"/>
                <w:szCs w:val="22"/>
              </w:rPr>
              <w:t>have</w:t>
            </w:r>
            <w:r w:rsidRPr="00E30838">
              <w:rPr>
                <w:sz w:val="22"/>
                <w:szCs w:val="22"/>
              </w:rPr>
              <w:t xml:space="preserve"> to complete this element because you already have legal access into the premises.</w:t>
            </w:r>
          </w:p>
          <w:p w14:paraId="6DB907AD" w14:textId="77777777" w:rsidR="00C2219A" w:rsidRDefault="00C2219A" w:rsidP="00F16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240" w:after="180" w:line="240" w:lineRule="auto"/>
              <w:jc w:val="left"/>
              <w:rPr>
                <w:sz w:val="22"/>
                <w:szCs w:val="22"/>
              </w:rPr>
            </w:pPr>
            <w:r w:rsidRPr="007F7437">
              <w:rPr>
                <w:b/>
                <w:sz w:val="22"/>
                <w:szCs w:val="22"/>
              </w:rPr>
              <w:lastRenderedPageBreak/>
              <w:t>Element 2</w:t>
            </w:r>
            <w:r w:rsidR="008B1508" w:rsidRPr="007F7437">
              <w:rPr>
                <w:b/>
                <w:sz w:val="22"/>
                <w:szCs w:val="22"/>
              </w:rPr>
              <w:t>:</w:t>
            </w:r>
            <w:r w:rsidRPr="00A54B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Provide for a </w:t>
            </w:r>
            <w:r w:rsidRPr="00A54B7C">
              <w:rPr>
                <w:sz w:val="22"/>
                <w:szCs w:val="22"/>
              </w:rPr>
              <w:t xml:space="preserve">CCS </w:t>
            </w:r>
            <w:r>
              <w:rPr>
                <w:sz w:val="22"/>
                <w:szCs w:val="22"/>
              </w:rPr>
              <w:t xml:space="preserve">to </w:t>
            </w:r>
            <w:r w:rsidRPr="00A54B7C">
              <w:rPr>
                <w:sz w:val="22"/>
                <w:szCs w:val="22"/>
              </w:rPr>
              <w:t xml:space="preserve">conduct initial and periodic </w:t>
            </w:r>
            <w:r>
              <w:rPr>
                <w:sz w:val="22"/>
                <w:szCs w:val="22"/>
              </w:rPr>
              <w:t>hazard surveys</w:t>
            </w:r>
            <w:r w:rsidRPr="00A54B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determine </w:t>
            </w:r>
            <w:r w:rsidR="00F16F82">
              <w:rPr>
                <w:sz w:val="22"/>
                <w:szCs w:val="22"/>
              </w:rPr>
              <w:t xml:space="preserve">whether </w:t>
            </w:r>
            <w:r w:rsidR="008B1508">
              <w:rPr>
                <w:sz w:val="22"/>
                <w:szCs w:val="22"/>
              </w:rPr>
              <w:t xml:space="preserve">the connections it serves </w:t>
            </w:r>
            <w:r>
              <w:rPr>
                <w:sz w:val="22"/>
                <w:szCs w:val="22"/>
              </w:rPr>
              <w:t xml:space="preserve">pose </w:t>
            </w:r>
            <w:r w:rsidR="00F16F82">
              <w:rPr>
                <w:sz w:val="22"/>
                <w:szCs w:val="22"/>
              </w:rPr>
              <w:t xml:space="preserve">any risk </w:t>
            </w:r>
            <w:r>
              <w:rPr>
                <w:sz w:val="22"/>
                <w:szCs w:val="22"/>
              </w:rPr>
              <w:t>to your water system.</w:t>
            </w:r>
            <w:r w:rsidR="007A2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CCS must also determine whether the premises isolation requirements apply </w:t>
            </w:r>
            <w:r w:rsidR="008B1508">
              <w:rPr>
                <w:sz w:val="22"/>
                <w:szCs w:val="22"/>
              </w:rPr>
              <w:t>(</w:t>
            </w:r>
            <w:r w:rsidR="008B1508" w:rsidRPr="00A54B7C">
              <w:rPr>
                <w:sz w:val="22"/>
                <w:szCs w:val="22"/>
              </w:rPr>
              <w:t>WAC 246-290-490(4)</w:t>
            </w:r>
            <w:r w:rsidR="008B1508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or if you may rely on the state plumbing code to protect your system. </w:t>
            </w:r>
          </w:p>
          <w:p w14:paraId="6E6860E5" w14:textId="77777777" w:rsidR="00C2219A" w:rsidRDefault="00C2219A" w:rsidP="00F16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80" w:line="240" w:lineRule="auto"/>
              <w:jc w:val="left"/>
              <w:rPr>
                <w:sz w:val="22"/>
                <w:szCs w:val="22"/>
              </w:rPr>
            </w:pPr>
            <w:r w:rsidRPr="007F7437">
              <w:rPr>
                <w:b/>
                <w:sz w:val="22"/>
                <w:szCs w:val="22"/>
              </w:rPr>
              <w:t>Element 3</w:t>
            </w:r>
            <w:r w:rsidR="008B1508" w:rsidRPr="007F7437">
              <w:rPr>
                <w:b/>
                <w:sz w:val="22"/>
                <w:szCs w:val="22"/>
              </w:rPr>
              <w:t>:</w:t>
            </w:r>
            <w:r w:rsidRPr="00A54B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CCS must ensure that DOH-</w:t>
            </w:r>
            <w:r w:rsidRPr="00A54B7C">
              <w:rPr>
                <w:sz w:val="22"/>
                <w:szCs w:val="22"/>
              </w:rPr>
              <w:t xml:space="preserve">approved backflow preventers </w:t>
            </w:r>
            <w:r w:rsidR="008B1508">
              <w:rPr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 xml:space="preserve"> </w:t>
            </w:r>
            <w:r w:rsidR="006C3C9A">
              <w:rPr>
                <w:sz w:val="22"/>
                <w:szCs w:val="22"/>
              </w:rPr>
              <w:t xml:space="preserve">properly </w:t>
            </w:r>
            <w:r>
              <w:rPr>
                <w:sz w:val="22"/>
                <w:szCs w:val="22"/>
              </w:rPr>
              <w:t xml:space="preserve">installed </w:t>
            </w:r>
            <w:r w:rsidRPr="00A54B7C">
              <w:rPr>
                <w:sz w:val="22"/>
                <w:szCs w:val="22"/>
              </w:rPr>
              <w:t xml:space="preserve">where required </w:t>
            </w:r>
            <w:r w:rsidR="008B1508">
              <w:rPr>
                <w:sz w:val="22"/>
                <w:szCs w:val="22"/>
              </w:rPr>
              <w:t>(</w:t>
            </w:r>
            <w:r w:rsidRPr="00A54B7C">
              <w:rPr>
                <w:sz w:val="22"/>
                <w:szCs w:val="22"/>
              </w:rPr>
              <w:t>WAC 246-290-490(4)</w:t>
            </w:r>
            <w:r w:rsidR="008B15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  <w:r w:rsidRPr="00A54B7C">
              <w:rPr>
                <w:sz w:val="22"/>
                <w:szCs w:val="22"/>
              </w:rPr>
              <w:t xml:space="preserve"> </w:t>
            </w:r>
          </w:p>
          <w:p w14:paraId="355A2482" w14:textId="77777777" w:rsidR="00C2219A" w:rsidRDefault="00C2219A" w:rsidP="00F16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80" w:line="240" w:lineRule="auto"/>
              <w:jc w:val="left"/>
              <w:rPr>
                <w:sz w:val="22"/>
                <w:szCs w:val="22"/>
              </w:rPr>
            </w:pPr>
            <w:r w:rsidRPr="007F7437">
              <w:rPr>
                <w:b/>
                <w:sz w:val="22"/>
                <w:szCs w:val="22"/>
              </w:rPr>
              <w:t>Element 5</w:t>
            </w:r>
            <w:r w:rsidR="008B1508" w:rsidRPr="007F7437">
              <w:rPr>
                <w:b/>
                <w:sz w:val="22"/>
                <w:szCs w:val="22"/>
              </w:rPr>
              <w:t>:</w:t>
            </w:r>
            <w:r w:rsidRPr="00A54B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Provide for a DOH-</w:t>
            </w:r>
            <w:r w:rsidRPr="00A54B7C">
              <w:rPr>
                <w:sz w:val="22"/>
                <w:szCs w:val="22"/>
              </w:rPr>
              <w:t xml:space="preserve">certified backflow assembly tester (BAT) </w:t>
            </w:r>
            <w:r>
              <w:rPr>
                <w:sz w:val="22"/>
                <w:szCs w:val="22"/>
              </w:rPr>
              <w:t xml:space="preserve">to </w:t>
            </w:r>
            <w:r w:rsidRPr="00A54B7C">
              <w:rPr>
                <w:sz w:val="22"/>
                <w:szCs w:val="22"/>
              </w:rPr>
              <w:t xml:space="preserve">conduct annual testing of all backflow </w:t>
            </w:r>
            <w:r>
              <w:rPr>
                <w:sz w:val="22"/>
                <w:szCs w:val="22"/>
              </w:rPr>
              <w:t>assemblies</w:t>
            </w:r>
            <w:r w:rsidRPr="00A54B7C">
              <w:rPr>
                <w:sz w:val="22"/>
                <w:szCs w:val="22"/>
              </w:rPr>
              <w:t xml:space="preserve"> installed for premises isolation</w:t>
            </w:r>
            <w:r>
              <w:rPr>
                <w:sz w:val="22"/>
                <w:szCs w:val="22"/>
              </w:rPr>
              <w:t>.</w:t>
            </w:r>
          </w:p>
          <w:p w14:paraId="5E3757AE" w14:textId="77777777" w:rsidR="00C2219A" w:rsidRDefault="00C2219A" w:rsidP="00F16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80" w:line="240" w:lineRule="auto"/>
              <w:jc w:val="left"/>
              <w:rPr>
                <w:sz w:val="22"/>
                <w:szCs w:val="22"/>
              </w:rPr>
            </w:pPr>
            <w:r w:rsidRPr="007F7437">
              <w:rPr>
                <w:b/>
                <w:sz w:val="22"/>
                <w:szCs w:val="22"/>
              </w:rPr>
              <w:t>Element 7</w:t>
            </w:r>
            <w:r w:rsidR="008B1508" w:rsidRPr="007F7437">
              <w:rPr>
                <w:b/>
                <w:sz w:val="22"/>
                <w:szCs w:val="22"/>
              </w:rPr>
              <w:t>:</w:t>
            </w:r>
            <w:r w:rsidRPr="00A54B7C">
              <w:rPr>
                <w:sz w:val="22"/>
                <w:szCs w:val="22"/>
              </w:rPr>
              <w:t xml:space="preserve"> Develop procedures for responding to a backflow incident (</w:t>
            </w:r>
            <w:r w:rsidR="008B1508">
              <w:rPr>
                <w:sz w:val="22"/>
                <w:szCs w:val="22"/>
              </w:rPr>
              <w:t xml:space="preserve">such as </w:t>
            </w:r>
            <w:r>
              <w:rPr>
                <w:sz w:val="22"/>
                <w:szCs w:val="22"/>
              </w:rPr>
              <w:t>notif</w:t>
            </w:r>
            <w:r w:rsidR="008B1508">
              <w:rPr>
                <w:sz w:val="22"/>
                <w:szCs w:val="22"/>
              </w:rPr>
              <w:t>ying</w:t>
            </w:r>
            <w:r>
              <w:rPr>
                <w:sz w:val="22"/>
                <w:szCs w:val="22"/>
              </w:rPr>
              <w:t xml:space="preserve"> state and local health officials, flushing and sampling procedures, and </w:t>
            </w:r>
            <w:r w:rsidRPr="00A54B7C">
              <w:rPr>
                <w:sz w:val="22"/>
                <w:szCs w:val="22"/>
              </w:rPr>
              <w:t>public notice)</w:t>
            </w:r>
            <w:r>
              <w:rPr>
                <w:sz w:val="22"/>
                <w:szCs w:val="22"/>
              </w:rPr>
              <w:t>.</w:t>
            </w:r>
          </w:p>
          <w:p w14:paraId="0C2BA0DB" w14:textId="77777777" w:rsidR="00C2219A" w:rsidRDefault="00C2219A" w:rsidP="00F16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80" w:line="240" w:lineRule="auto"/>
              <w:jc w:val="left"/>
              <w:rPr>
                <w:sz w:val="22"/>
                <w:szCs w:val="22"/>
              </w:rPr>
            </w:pPr>
            <w:r w:rsidRPr="007F7437">
              <w:rPr>
                <w:b/>
                <w:sz w:val="22"/>
                <w:szCs w:val="22"/>
              </w:rPr>
              <w:t>Element 9</w:t>
            </w:r>
            <w:r w:rsidR="008B1508" w:rsidRPr="007F7437">
              <w:rPr>
                <w:b/>
                <w:sz w:val="22"/>
                <w:szCs w:val="22"/>
              </w:rPr>
              <w:t>:</w:t>
            </w:r>
            <w:r w:rsidRPr="00A54B7C">
              <w:rPr>
                <w:sz w:val="22"/>
                <w:szCs w:val="22"/>
              </w:rPr>
              <w:t xml:space="preserve"> Maintain </w:t>
            </w:r>
            <w:r>
              <w:rPr>
                <w:sz w:val="22"/>
                <w:szCs w:val="22"/>
              </w:rPr>
              <w:t>records of hazard surveys</w:t>
            </w:r>
            <w:r w:rsidRPr="00A54B7C">
              <w:rPr>
                <w:sz w:val="22"/>
                <w:szCs w:val="22"/>
              </w:rPr>
              <w:t xml:space="preserve"> </w:t>
            </w:r>
            <w:r w:rsidR="008B1508" w:rsidRPr="00A54B7C">
              <w:rPr>
                <w:sz w:val="22"/>
                <w:szCs w:val="22"/>
              </w:rPr>
              <w:t>the CCS</w:t>
            </w:r>
            <w:r w:rsidR="008B1508">
              <w:rPr>
                <w:sz w:val="22"/>
                <w:szCs w:val="22"/>
              </w:rPr>
              <w:t xml:space="preserve"> </w:t>
            </w:r>
            <w:r w:rsidRPr="00A54B7C">
              <w:rPr>
                <w:sz w:val="22"/>
                <w:szCs w:val="22"/>
              </w:rPr>
              <w:t>produce</w:t>
            </w:r>
            <w:r w:rsidR="008B150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and assembly inventory and </w:t>
            </w:r>
            <w:r w:rsidRPr="00A54B7C">
              <w:rPr>
                <w:sz w:val="22"/>
                <w:szCs w:val="22"/>
              </w:rPr>
              <w:t>testing</w:t>
            </w:r>
            <w:r>
              <w:rPr>
                <w:sz w:val="22"/>
                <w:szCs w:val="22"/>
              </w:rPr>
              <w:t xml:space="preserve"> information </w:t>
            </w:r>
            <w:r w:rsidR="008B1508">
              <w:rPr>
                <w:sz w:val="22"/>
                <w:szCs w:val="22"/>
              </w:rPr>
              <w:t xml:space="preserve">the BAT </w:t>
            </w:r>
            <w:r>
              <w:rPr>
                <w:sz w:val="22"/>
                <w:szCs w:val="22"/>
              </w:rPr>
              <w:t>produce</w:t>
            </w:r>
            <w:r w:rsidR="008B150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for backflow assemblies and backflow incident reports.</w:t>
            </w:r>
          </w:p>
          <w:p w14:paraId="00C6A198" w14:textId="77777777" w:rsidR="00C2219A" w:rsidRPr="00DE7CEE" w:rsidRDefault="00C2219A" w:rsidP="00832C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80" w:after="120" w:line="240" w:lineRule="auto"/>
              <w:jc w:val="left"/>
            </w:pPr>
            <w:r w:rsidRPr="00A54B7C">
              <w:rPr>
                <w:sz w:val="22"/>
                <w:szCs w:val="22"/>
              </w:rPr>
              <w:t xml:space="preserve">You also </w:t>
            </w:r>
            <w:r w:rsidR="00065D34">
              <w:rPr>
                <w:sz w:val="22"/>
                <w:szCs w:val="22"/>
              </w:rPr>
              <w:t xml:space="preserve">must </w:t>
            </w:r>
            <w:r>
              <w:rPr>
                <w:sz w:val="22"/>
                <w:szCs w:val="22"/>
              </w:rPr>
              <w:t>meet the requirements of</w:t>
            </w:r>
            <w:r w:rsidRPr="00A54B7C">
              <w:rPr>
                <w:sz w:val="22"/>
                <w:szCs w:val="22"/>
              </w:rPr>
              <w:t xml:space="preserve"> the Uniform Plumbing Code </w:t>
            </w:r>
            <w:r w:rsidR="000A3232">
              <w:rPr>
                <w:sz w:val="22"/>
                <w:szCs w:val="22"/>
              </w:rPr>
              <w:t xml:space="preserve">(UPC) </w:t>
            </w:r>
            <w:r w:rsidRPr="00A54B7C">
              <w:rPr>
                <w:sz w:val="22"/>
                <w:szCs w:val="22"/>
              </w:rPr>
              <w:t xml:space="preserve">amended for Washington within buildings </w:t>
            </w:r>
            <w:r>
              <w:rPr>
                <w:sz w:val="22"/>
                <w:szCs w:val="22"/>
              </w:rPr>
              <w:t xml:space="preserve">or </w:t>
            </w:r>
            <w:r w:rsidRPr="00A54B7C">
              <w:rPr>
                <w:sz w:val="22"/>
                <w:szCs w:val="22"/>
              </w:rPr>
              <w:t>facilities that you own.</w:t>
            </w:r>
            <w:r w:rsidR="00D15BC9">
              <w:rPr>
                <w:sz w:val="22"/>
                <w:szCs w:val="22"/>
              </w:rPr>
              <w:t xml:space="preserve"> </w:t>
            </w:r>
            <w:r w:rsidR="000A3232">
              <w:rPr>
                <w:sz w:val="22"/>
                <w:szCs w:val="22"/>
              </w:rPr>
              <w:t xml:space="preserve">It </w:t>
            </w:r>
            <w:r w:rsidRPr="00A54B7C">
              <w:rPr>
                <w:sz w:val="22"/>
                <w:szCs w:val="22"/>
              </w:rPr>
              <w:t xml:space="preserve">establishes backflow prevention requirements for </w:t>
            </w:r>
            <w:r w:rsidR="001D0CE8">
              <w:rPr>
                <w:sz w:val="22"/>
                <w:szCs w:val="22"/>
              </w:rPr>
              <w:t xml:space="preserve">internal </w:t>
            </w:r>
            <w:r w:rsidRPr="00A54B7C">
              <w:rPr>
                <w:sz w:val="22"/>
                <w:szCs w:val="22"/>
              </w:rPr>
              <w:t>plumbing fixtures and equipment</w:t>
            </w:r>
            <w:r w:rsidR="000A3232">
              <w:rPr>
                <w:sz w:val="22"/>
                <w:szCs w:val="22"/>
              </w:rPr>
              <w:t xml:space="preserve"> and external fixtures or auxiliary systems on the property</w:t>
            </w:r>
            <w:r>
              <w:rPr>
                <w:sz w:val="22"/>
                <w:szCs w:val="22"/>
              </w:rPr>
              <w:t>.</w:t>
            </w:r>
            <w:r w:rsidR="007A2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UPC </w:t>
            </w:r>
            <w:r w:rsidR="00832CDC">
              <w:rPr>
                <w:sz w:val="22"/>
                <w:szCs w:val="22"/>
              </w:rPr>
              <w:t xml:space="preserve">amended for Washington </w:t>
            </w:r>
            <w:r>
              <w:rPr>
                <w:sz w:val="22"/>
                <w:szCs w:val="22"/>
              </w:rPr>
              <w:t>includes requirements for properly installed approved backflow preventers and annual assembly testing.</w:t>
            </w:r>
            <w:r w:rsidR="007A2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you have questio</w:t>
            </w:r>
            <w:r w:rsidR="00832CDC">
              <w:rPr>
                <w:sz w:val="22"/>
                <w:szCs w:val="22"/>
              </w:rPr>
              <w:t xml:space="preserve">ns, </w:t>
            </w:r>
            <w:r>
              <w:rPr>
                <w:sz w:val="22"/>
                <w:szCs w:val="22"/>
              </w:rPr>
              <w:t>contact your city or county building official.</w:t>
            </w:r>
            <w:r w:rsidR="007A2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Information on the </w:t>
            </w:r>
            <w:r w:rsidR="00832CDC">
              <w:rPr>
                <w:sz w:val="22"/>
                <w:szCs w:val="22"/>
              </w:rPr>
              <w:t xml:space="preserve">UPC </w:t>
            </w:r>
            <w:r>
              <w:rPr>
                <w:sz w:val="22"/>
                <w:szCs w:val="22"/>
              </w:rPr>
              <w:t xml:space="preserve">Washington State amendments is online at </w:t>
            </w:r>
            <w:hyperlink r:id="rId59" w:history="1">
              <w:r w:rsidRPr="00C2731D">
                <w:rPr>
                  <w:rStyle w:val="Hyperlink"/>
                  <w:sz w:val="24"/>
                  <w:szCs w:val="24"/>
                  <w:u w:val="none"/>
                </w:rPr>
                <w:t>https://fortress.wa.gov/ga/apps/sbcc/page.aspx?nid=4</w:t>
              </w:r>
            </w:hyperlink>
          </w:p>
        </w:tc>
      </w:tr>
    </w:tbl>
    <w:p w14:paraId="17B3BEF9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  <w:highlight w:val="yellow"/>
        </w:rPr>
      </w:pPr>
    </w:p>
    <w:p w14:paraId="65B21EE9" w14:textId="77777777" w:rsidR="007F7437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 w:rsidRPr="00413877">
        <w:rPr>
          <w:sz w:val="24"/>
          <w:szCs w:val="24"/>
        </w:rPr>
        <w:t xml:space="preserve">The cross-connection control regulations apply from your source of supply to the </w:t>
      </w:r>
      <w:r w:rsidRPr="0064063E">
        <w:rPr>
          <w:sz w:val="24"/>
          <w:szCs w:val="24"/>
        </w:rPr>
        <w:t>point of water delivery</w:t>
      </w:r>
      <w:r>
        <w:rPr>
          <w:sz w:val="24"/>
          <w:szCs w:val="24"/>
        </w:rPr>
        <w:t xml:space="preserve"> (</w:t>
      </w:r>
      <w:r w:rsidRPr="00F96465">
        <w:rPr>
          <w:sz w:val="24"/>
          <w:szCs w:val="24"/>
        </w:rPr>
        <w:t xml:space="preserve">connection) </w:t>
      </w:r>
      <w:r>
        <w:rPr>
          <w:sz w:val="24"/>
          <w:szCs w:val="24"/>
        </w:rPr>
        <w:t xml:space="preserve">to the consumer’s premises (buildings or facilities). </w:t>
      </w:r>
      <w:r w:rsidRPr="0064063E">
        <w:rPr>
          <w:sz w:val="24"/>
        </w:rPr>
        <w:t xml:space="preserve">Table 9 in WAC 246-290-490 describes typical severe and high-hazard </w:t>
      </w:r>
      <w:r>
        <w:rPr>
          <w:sz w:val="24"/>
        </w:rPr>
        <w:t>premises</w:t>
      </w:r>
      <w:r w:rsidRPr="0064063E">
        <w:rPr>
          <w:sz w:val="24"/>
        </w:rPr>
        <w:t xml:space="preserve">. </w:t>
      </w:r>
      <w:r>
        <w:rPr>
          <w:sz w:val="24"/>
        </w:rPr>
        <w:t xml:space="preserve">Examples include </w:t>
      </w:r>
      <w:r w:rsidRPr="0064063E">
        <w:rPr>
          <w:sz w:val="24"/>
        </w:rPr>
        <w:t>wastewater treatm</w:t>
      </w:r>
      <w:r w:rsidRPr="00413877">
        <w:rPr>
          <w:sz w:val="24"/>
        </w:rPr>
        <w:t>ent plants and lift stations, hospitals and medical centers, labs, car washes, commercial laundri</w:t>
      </w:r>
      <w:r>
        <w:rPr>
          <w:sz w:val="24"/>
        </w:rPr>
        <w:t>es, and mortuaries.</w:t>
      </w:r>
      <w:r w:rsidR="007A2ED2">
        <w:rPr>
          <w:sz w:val="24"/>
        </w:rPr>
        <w:t xml:space="preserve"> </w:t>
      </w:r>
    </w:p>
    <w:p w14:paraId="7D58C348" w14:textId="77777777" w:rsidR="007F7437" w:rsidRDefault="007F7437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51489DE9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 w:rsidRPr="00413877">
        <w:rPr>
          <w:sz w:val="24"/>
        </w:rPr>
        <w:t xml:space="preserve">If </w:t>
      </w:r>
      <w:r>
        <w:rPr>
          <w:sz w:val="24"/>
        </w:rPr>
        <w:t xml:space="preserve">your system serves any </w:t>
      </w:r>
      <w:r w:rsidR="006C3C9A" w:rsidRPr="0064063E">
        <w:rPr>
          <w:sz w:val="24"/>
        </w:rPr>
        <w:t xml:space="preserve">severe and high-hazard </w:t>
      </w:r>
      <w:r w:rsidR="006C3C9A">
        <w:rPr>
          <w:sz w:val="24"/>
        </w:rPr>
        <w:t>premises</w:t>
      </w:r>
      <w:r>
        <w:rPr>
          <w:sz w:val="24"/>
        </w:rPr>
        <w:t xml:space="preserve">, you </w:t>
      </w:r>
      <w:r w:rsidR="006C3C9A">
        <w:rPr>
          <w:sz w:val="24"/>
        </w:rPr>
        <w:t>must</w:t>
      </w:r>
      <w:r>
        <w:rPr>
          <w:sz w:val="24"/>
        </w:rPr>
        <w:t xml:space="preserve"> </w:t>
      </w:r>
      <w:r w:rsidRPr="00413877">
        <w:rPr>
          <w:sz w:val="24"/>
        </w:rPr>
        <w:t xml:space="preserve">control or eliminate the high hazard by </w:t>
      </w:r>
      <w:r>
        <w:rPr>
          <w:sz w:val="24"/>
        </w:rPr>
        <w:t xml:space="preserve">ensuring that </w:t>
      </w:r>
      <w:r w:rsidRPr="00413877">
        <w:rPr>
          <w:sz w:val="24"/>
        </w:rPr>
        <w:t xml:space="preserve">a DOH-approved reduced pressure principle backflow assembly (RPBA) or an </w:t>
      </w:r>
      <w:r>
        <w:rPr>
          <w:sz w:val="24"/>
        </w:rPr>
        <w:t>air gap is installed at the point of service</w:t>
      </w:r>
      <w:r w:rsidRPr="00413877">
        <w:rPr>
          <w:sz w:val="24"/>
        </w:rPr>
        <w:t xml:space="preserve">. The most </w:t>
      </w:r>
      <w:r w:rsidRPr="00413877">
        <w:rPr>
          <w:b/>
          <w:sz w:val="24"/>
        </w:rPr>
        <w:t>severe</w:t>
      </w:r>
      <w:r w:rsidRPr="00413877">
        <w:rPr>
          <w:sz w:val="24"/>
        </w:rPr>
        <w:t xml:space="preserve"> hazard facilities require a RPBA and an in-premises air gap.</w:t>
      </w:r>
      <w:r>
        <w:rPr>
          <w:sz w:val="24"/>
        </w:rPr>
        <w:t xml:space="preserve"> </w:t>
      </w:r>
    </w:p>
    <w:p w14:paraId="69DEDE1E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</w:p>
    <w:p w14:paraId="25FC0303" w14:textId="77777777" w:rsidR="00C2219A" w:rsidRPr="00BE18B9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  <w:r w:rsidRPr="00BE18B9">
        <w:rPr>
          <w:b/>
          <w:sz w:val="24"/>
        </w:rPr>
        <w:t>How to complete this section</w:t>
      </w:r>
    </w:p>
    <w:p w14:paraId="500C42F6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>Follow the instructions below to develop and implement a complete CCC program.</w:t>
      </w:r>
      <w:r w:rsidR="007A2ED2">
        <w:rPr>
          <w:sz w:val="24"/>
        </w:rPr>
        <w:t xml:space="preserve"> </w:t>
      </w:r>
      <w:r>
        <w:rPr>
          <w:sz w:val="24"/>
        </w:rPr>
        <w:t xml:space="preserve">Use Table 2-2 to track your progress and identify target completion dates for remaining steps. </w:t>
      </w:r>
    </w:p>
    <w:p w14:paraId="0171AC0A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00E1B8DA" w14:textId="77777777" w:rsidR="00C2219A" w:rsidRPr="002B0170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The CCC program requires </w:t>
      </w:r>
      <w:r w:rsidRPr="000D1727">
        <w:rPr>
          <w:sz w:val="24"/>
        </w:rPr>
        <w:t xml:space="preserve">initial and ongoing </w:t>
      </w:r>
      <w:r>
        <w:rPr>
          <w:sz w:val="24"/>
        </w:rPr>
        <w:t>tasks</w:t>
      </w:r>
      <w:r w:rsidRPr="000D1727">
        <w:rPr>
          <w:sz w:val="24"/>
        </w:rPr>
        <w:t xml:space="preserve">. </w:t>
      </w:r>
      <w:r>
        <w:rPr>
          <w:sz w:val="24"/>
        </w:rPr>
        <w:t xml:space="preserve">You can separate the tasks into three </w:t>
      </w:r>
      <w:r w:rsidR="006C3C9A">
        <w:rPr>
          <w:sz w:val="24"/>
        </w:rPr>
        <w:t>steps</w:t>
      </w:r>
      <w:r>
        <w:rPr>
          <w:sz w:val="24"/>
        </w:rPr>
        <w:t xml:space="preserve">. </w:t>
      </w:r>
    </w:p>
    <w:p w14:paraId="6E7D4608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56F48724" w14:textId="77777777" w:rsidR="00C2219A" w:rsidRPr="00EC0BD5" w:rsidRDefault="00C2219A" w:rsidP="007F7437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ind w:leftChars="188" w:left="810" w:hangingChars="180" w:hanging="434"/>
        <w:contextualSpacing w:val="0"/>
        <w:rPr>
          <w:b/>
          <w:sz w:val="24"/>
        </w:rPr>
      </w:pPr>
      <w:r w:rsidRPr="00EC0BD5">
        <w:rPr>
          <w:b/>
          <w:sz w:val="24"/>
        </w:rPr>
        <w:t>CCC program development</w:t>
      </w:r>
    </w:p>
    <w:p w14:paraId="7DF166B0" w14:textId="77777777" w:rsidR="00C2219A" w:rsidRDefault="00C2219A" w:rsidP="000C1FF0">
      <w:pPr>
        <w:pStyle w:val="ListParagraph"/>
        <w:numPr>
          <w:ilvl w:val="1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ind w:leftChars="369" w:left="1170" w:hangingChars="180" w:hanging="432"/>
        <w:contextualSpacing w:val="0"/>
        <w:rPr>
          <w:sz w:val="24"/>
        </w:rPr>
      </w:pPr>
      <w:r>
        <w:rPr>
          <w:sz w:val="24"/>
        </w:rPr>
        <w:t>Retain qualified personnel</w:t>
      </w:r>
      <w:r w:rsidR="000C1FF0">
        <w:rPr>
          <w:sz w:val="24"/>
        </w:rPr>
        <w:t>.</w:t>
      </w:r>
    </w:p>
    <w:p w14:paraId="30FD5C62" w14:textId="77777777" w:rsidR="00C2219A" w:rsidRDefault="00C2219A" w:rsidP="000C1FF0">
      <w:pPr>
        <w:pStyle w:val="ListParagraph"/>
        <w:numPr>
          <w:ilvl w:val="1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ind w:leftChars="369" w:left="1170" w:hangingChars="180" w:hanging="432"/>
        <w:contextualSpacing w:val="0"/>
        <w:rPr>
          <w:sz w:val="24"/>
        </w:rPr>
      </w:pPr>
      <w:r>
        <w:rPr>
          <w:sz w:val="24"/>
        </w:rPr>
        <w:t>Establish legal authority (if you serve premises that you don’t own)</w:t>
      </w:r>
      <w:r w:rsidR="000C1FF0">
        <w:rPr>
          <w:sz w:val="24"/>
        </w:rPr>
        <w:t>.</w:t>
      </w:r>
    </w:p>
    <w:p w14:paraId="02CDEB8E" w14:textId="77777777" w:rsidR="00C2219A" w:rsidRDefault="000C1FF0" w:rsidP="000C1FF0">
      <w:pPr>
        <w:pStyle w:val="ListParagraph"/>
        <w:numPr>
          <w:ilvl w:val="1"/>
          <w:numId w:val="8"/>
        </w:numPr>
        <w:tabs>
          <w:tab w:val="left" w:pos="360"/>
          <w:tab w:val="left" w:pos="720"/>
          <w:tab w:val="left" w:pos="1080"/>
          <w:tab w:val="left" w:pos="4680"/>
        </w:tabs>
        <w:ind w:left="1080"/>
        <w:rPr>
          <w:sz w:val="24"/>
        </w:rPr>
      </w:pPr>
      <w:r>
        <w:rPr>
          <w:sz w:val="24"/>
        </w:rPr>
        <w:t>Prepare a r</w:t>
      </w:r>
      <w:r w:rsidR="00C2219A">
        <w:rPr>
          <w:sz w:val="24"/>
        </w:rPr>
        <w:t>esponse plan for a backflow incident</w:t>
      </w:r>
      <w:r>
        <w:rPr>
          <w:sz w:val="24"/>
        </w:rPr>
        <w:t>.</w:t>
      </w:r>
    </w:p>
    <w:p w14:paraId="30D252CB" w14:textId="77777777" w:rsidR="00C2219A" w:rsidRPr="00EC0BD5" w:rsidRDefault="00C2219A" w:rsidP="000C1FF0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1440"/>
          <w:tab w:val="left" w:pos="4680"/>
        </w:tabs>
        <w:spacing w:after="120"/>
        <w:ind w:leftChars="180" w:left="719" w:hangingChars="149" w:hanging="359"/>
        <w:contextualSpacing w:val="0"/>
        <w:rPr>
          <w:b/>
          <w:sz w:val="24"/>
        </w:rPr>
      </w:pPr>
      <w:r w:rsidRPr="00EC0BD5">
        <w:rPr>
          <w:b/>
          <w:sz w:val="24"/>
        </w:rPr>
        <w:lastRenderedPageBreak/>
        <w:t>CCC program initial implementation</w:t>
      </w:r>
    </w:p>
    <w:p w14:paraId="0FBF1609" w14:textId="77777777" w:rsidR="00C2219A" w:rsidRDefault="00C2219A" w:rsidP="000C1FF0">
      <w:pPr>
        <w:pStyle w:val="ListParagraph"/>
        <w:numPr>
          <w:ilvl w:val="1"/>
          <w:numId w:val="8"/>
        </w:numPr>
        <w:tabs>
          <w:tab w:val="left" w:pos="360"/>
          <w:tab w:val="left" w:pos="1080"/>
          <w:tab w:val="left" w:pos="4680"/>
        </w:tabs>
        <w:spacing w:after="120"/>
        <w:ind w:leftChars="360" w:left="1080" w:hangingChars="150"/>
        <w:contextualSpacing w:val="0"/>
        <w:rPr>
          <w:sz w:val="24"/>
        </w:rPr>
      </w:pPr>
      <w:r>
        <w:rPr>
          <w:sz w:val="24"/>
        </w:rPr>
        <w:t>Develop a recordkeeping and reporting system</w:t>
      </w:r>
      <w:r w:rsidR="000C1FF0">
        <w:rPr>
          <w:sz w:val="24"/>
        </w:rPr>
        <w:t>.</w:t>
      </w:r>
    </w:p>
    <w:p w14:paraId="30BD0B0C" w14:textId="77777777" w:rsidR="00C2219A" w:rsidRDefault="00C2219A" w:rsidP="000C1FF0">
      <w:pPr>
        <w:pStyle w:val="ListParagraph"/>
        <w:numPr>
          <w:ilvl w:val="1"/>
          <w:numId w:val="8"/>
        </w:numPr>
        <w:tabs>
          <w:tab w:val="left" w:pos="360"/>
          <w:tab w:val="left" w:pos="1080"/>
          <w:tab w:val="left" w:pos="4680"/>
        </w:tabs>
        <w:spacing w:after="120"/>
        <w:ind w:leftChars="360" w:left="1080" w:hangingChars="150"/>
        <w:contextualSpacing w:val="0"/>
        <w:rPr>
          <w:sz w:val="24"/>
        </w:rPr>
      </w:pPr>
      <w:r>
        <w:rPr>
          <w:sz w:val="24"/>
        </w:rPr>
        <w:t>Conduct initial hazard evaluations</w:t>
      </w:r>
      <w:r w:rsidR="000C1FF0">
        <w:rPr>
          <w:sz w:val="24"/>
        </w:rPr>
        <w:t>.</w:t>
      </w:r>
    </w:p>
    <w:p w14:paraId="5F5D928A" w14:textId="77777777" w:rsidR="00C2219A" w:rsidRDefault="00C2219A" w:rsidP="000C1FF0">
      <w:pPr>
        <w:pStyle w:val="ListParagraph"/>
        <w:numPr>
          <w:ilvl w:val="1"/>
          <w:numId w:val="8"/>
        </w:numPr>
        <w:tabs>
          <w:tab w:val="left" w:pos="360"/>
          <w:tab w:val="left" w:pos="720"/>
          <w:tab w:val="left" w:pos="1080"/>
          <w:tab w:val="left" w:pos="4680"/>
        </w:tabs>
        <w:ind w:left="1080"/>
        <w:rPr>
          <w:sz w:val="24"/>
        </w:rPr>
      </w:pPr>
      <w:r>
        <w:rPr>
          <w:sz w:val="24"/>
        </w:rPr>
        <w:t>Ensure assembly installation</w:t>
      </w:r>
      <w:r w:rsidR="000C1FF0">
        <w:rPr>
          <w:sz w:val="24"/>
        </w:rPr>
        <w:t>.</w:t>
      </w:r>
    </w:p>
    <w:p w14:paraId="23CBA767" w14:textId="77777777" w:rsidR="00C2219A" w:rsidRPr="0036468E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1080"/>
        <w:rPr>
          <w:sz w:val="24"/>
        </w:rPr>
      </w:pPr>
    </w:p>
    <w:p w14:paraId="56E1EA24" w14:textId="77777777" w:rsidR="00C2219A" w:rsidRPr="00EC0BD5" w:rsidRDefault="00C2219A" w:rsidP="000C1FF0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ind w:leftChars="180" w:left="719" w:hangingChars="149" w:hanging="359"/>
        <w:contextualSpacing w:val="0"/>
        <w:rPr>
          <w:b/>
          <w:sz w:val="24"/>
        </w:rPr>
      </w:pPr>
      <w:r w:rsidRPr="00EC0BD5">
        <w:rPr>
          <w:b/>
          <w:sz w:val="24"/>
        </w:rPr>
        <w:t>CCC program ongoing implementation</w:t>
      </w:r>
    </w:p>
    <w:p w14:paraId="33E04B1C" w14:textId="77777777" w:rsidR="00C2219A" w:rsidRDefault="00C2219A" w:rsidP="000C1FF0">
      <w:pPr>
        <w:pStyle w:val="ListParagraph"/>
        <w:numPr>
          <w:ilvl w:val="1"/>
          <w:numId w:val="8"/>
        </w:numPr>
        <w:tabs>
          <w:tab w:val="left" w:pos="360"/>
          <w:tab w:val="left" w:pos="1080"/>
          <w:tab w:val="left" w:pos="1440"/>
          <w:tab w:val="left" w:pos="4680"/>
        </w:tabs>
        <w:spacing w:after="120"/>
        <w:ind w:leftChars="360" w:left="1080" w:hangingChars="150"/>
        <w:contextualSpacing w:val="0"/>
        <w:rPr>
          <w:sz w:val="24"/>
        </w:rPr>
      </w:pPr>
      <w:r>
        <w:rPr>
          <w:sz w:val="24"/>
        </w:rPr>
        <w:t xml:space="preserve">Ensure assembly testing </w:t>
      </w:r>
      <w:r w:rsidR="00292FEC">
        <w:rPr>
          <w:sz w:val="24"/>
        </w:rPr>
        <w:t>occurs and keep appropriate records.</w:t>
      </w:r>
    </w:p>
    <w:p w14:paraId="3EAE3774" w14:textId="77777777" w:rsidR="00C2219A" w:rsidRDefault="00C2219A" w:rsidP="000C1FF0">
      <w:pPr>
        <w:pStyle w:val="ListParagraph"/>
        <w:numPr>
          <w:ilvl w:val="1"/>
          <w:numId w:val="8"/>
        </w:numPr>
        <w:tabs>
          <w:tab w:val="left" w:pos="360"/>
          <w:tab w:val="left" w:pos="720"/>
          <w:tab w:val="left" w:pos="1080"/>
          <w:tab w:val="left" w:pos="4680"/>
        </w:tabs>
        <w:ind w:left="1080"/>
        <w:rPr>
          <w:sz w:val="24"/>
        </w:rPr>
      </w:pPr>
      <w:r>
        <w:rPr>
          <w:sz w:val="24"/>
        </w:rPr>
        <w:t xml:space="preserve">Evaluate new service connections and </w:t>
      </w:r>
      <w:r w:rsidR="002E68F8">
        <w:rPr>
          <w:sz w:val="24"/>
        </w:rPr>
        <w:t xml:space="preserve">reevaluate </w:t>
      </w:r>
      <w:r>
        <w:rPr>
          <w:sz w:val="24"/>
        </w:rPr>
        <w:t>existing service connections (if you serve premises that you don’t own)</w:t>
      </w:r>
    </w:p>
    <w:p w14:paraId="3C924584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sz w:val="24"/>
        </w:rPr>
      </w:pPr>
    </w:p>
    <w:p w14:paraId="5281B3C4" w14:textId="77777777" w:rsidR="00C2219A" w:rsidRPr="007F7171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before="120"/>
        <w:rPr>
          <w:sz w:val="24"/>
        </w:rPr>
      </w:pPr>
      <w:r w:rsidRPr="00D13A64">
        <w:rPr>
          <w:sz w:val="24"/>
        </w:rPr>
        <w:t xml:space="preserve">Developing a CCC </w:t>
      </w:r>
      <w:r w:rsidR="000C1FF0" w:rsidRPr="00D13A64">
        <w:rPr>
          <w:sz w:val="24"/>
        </w:rPr>
        <w:t>p</w:t>
      </w:r>
      <w:r w:rsidRPr="00D13A64">
        <w:rPr>
          <w:sz w:val="24"/>
        </w:rPr>
        <w:t>rogram can feel ov</w:t>
      </w:r>
      <w:r>
        <w:rPr>
          <w:sz w:val="24"/>
        </w:rPr>
        <w:t>erwhelming.</w:t>
      </w:r>
      <w:r w:rsidR="007A2ED2">
        <w:rPr>
          <w:sz w:val="24"/>
        </w:rPr>
        <w:t xml:space="preserve"> </w:t>
      </w:r>
      <w:r>
        <w:rPr>
          <w:sz w:val="24"/>
        </w:rPr>
        <w:t xml:space="preserve">If you haven’t </w:t>
      </w:r>
      <w:r w:rsidR="000C1FF0">
        <w:rPr>
          <w:sz w:val="24"/>
        </w:rPr>
        <w:t>already</w:t>
      </w:r>
      <w:r>
        <w:rPr>
          <w:sz w:val="24"/>
        </w:rPr>
        <w:t xml:space="preserve"> developed and implemented a complete </w:t>
      </w:r>
      <w:r w:rsidRPr="00D13A64">
        <w:rPr>
          <w:sz w:val="24"/>
        </w:rPr>
        <w:t xml:space="preserve">CCC </w:t>
      </w:r>
      <w:r w:rsidR="000C1FF0" w:rsidRPr="00D13A64">
        <w:rPr>
          <w:sz w:val="24"/>
        </w:rPr>
        <w:t>p</w:t>
      </w:r>
      <w:r w:rsidRPr="00D13A64">
        <w:rPr>
          <w:sz w:val="24"/>
        </w:rPr>
        <w:t>rogram</w:t>
      </w:r>
      <w:r>
        <w:rPr>
          <w:sz w:val="24"/>
        </w:rPr>
        <w:t xml:space="preserve">, begin by establishing the framework of a CCC </w:t>
      </w:r>
      <w:r w:rsidR="000C1FF0">
        <w:rPr>
          <w:sz w:val="24"/>
        </w:rPr>
        <w:t>p</w:t>
      </w:r>
      <w:r>
        <w:rPr>
          <w:sz w:val="24"/>
        </w:rPr>
        <w:t>rogram (Steps 1a through 1c below)</w:t>
      </w:r>
      <w:r w:rsidRPr="00D13A64">
        <w:rPr>
          <w:sz w:val="24"/>
        </w:rPr>
        <w:t xml:space="preserve">. </w:t>
      </w:r>
    </w:p>
    <w:p w14:paraId="54DA45BC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  <w:u w:val="single"/>
        </w:rPr>
      </w:pPr>
    </w:p>
    <w:p w14:paraId="54B22DD7" w14:textId="77777777" w:rsidR="00C2219A" w:rsidRPr="00092A60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  <w:u w:val="single"/>
        </w:rPr>
      </w:pPr>
      <w:r w:rsidRPr="00092A60">
        <w:rPr>
          <w:b/>
          <w:sz w:val="24"/>
          <w:u w:val="single"/>
        </w:rPr>
        <w:t>CCC Program Development</w:t>
      </w:r>
    </w:p>
    <w:p w14:paraId="52956433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4831E33A" w14:textId="77777777" w:rsidR="00C2219A" w:rsidRDefault="00C2219A" w:rsidP="00C2219A">
      <w:pPr>
        <w:tabs>
          <w:tab w:val="left" w:pos="360"/>
          <w:tab w:val="left" w:pos="900"/>
          <w:tab w:val="left" w:pos="1080"/>
          <w:tab w:val="left" w:pos="1440"/>
          <w:tab w:val="left" w:pos="4680"/>
        </w:tabs>
        <w:ind w:left="900" w:hanging="900"/>
        <w:rPr>
          <w:b/>
          <w:sz w:val="24"/>
          <w:szCs w:val="24"/>
        </w:rPr>
      </w:pPr>
      <w:r w:rsidRPr="00B8471F">
        <w:rPr>
          <w:b/>
          <w:sz w:val="24"/>
          <w:szCs w:val="24"/>
        </w:rPr>
        <w:t xml:space="preserve">Step </w:t>
      </w:r>
      <w:r>
        <w:rPr>
          <w:b/>
          <w:sz w:val="24"/>
          <w:szCs w:val="24"/>
        </w:rPr>
        <w:t>1a.</w:t>
      </w:r>
      <w:r w:rsidR="007A2E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Retain a</w:t>
      </w:r>
      <w:r w:rsidR="000C1FF0">
        <w:rPr>
          <w:b/>
          <w:sz w:val="24"/>
          <w:szCs w:val="24"/>
        </w:rPr>
        <w:t>n experienced</w:t>
      </w:r>
      <w:r>
        <w:rPr>
          <w:b/>
          <w:sz w:val="24"/>
          <w:szCs w:val="24"/>
        </w:rPr>
        <w:t xml:space="preserve"> </w:t>
      </w:r>
      <w:r w:rsidR="000C1FF0">
        <w:rPr>
          <w:b/>
          <w:sz w:val="24"/>
          <w:szCs w:val="24"/>
        </w:rPr>
        <w:t xml:space="preserve">DOH-certified </w:t>
      </w:r>
      <w:r>
        <w:rPr>
          <w:b/>
          <w:sz w:val="24"/>
          <w:szCs w:val="24"/>
        </w:rPr>
        <w:t>cross</w:t>
      </w:r>
      <w:r w:rsidRPr="00D53D5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c</w:t>
      </w:r>
      <w:r w:rsidRPr="00D53D5A">
        <w:rPr>
          <w:b/>
          <w:sz w:val="24"/>
          <w:szCs w:val="24"/>
        </w:rPr>
        <w:t xml:space="preserve">onnection </w:t>
      </w:r>
      <w:r>
        <w:rPr>
          <w:b/>
          <w:sz w:val="24"/>
          <w:szCs w:val="24"/>
        </w:rPr>
        <w:t>c</w:t>
      </w:r>
      <w:r w:rsidRPr="00D53D5A">
        <w:rPr>
          <w:b/>
          <w:sz w:val="24"/>
          <w:szCs w:val="24"/>
        </w:rPr>
        <w:t xml:space="preserve">ontrol </w:t>
      </w:r>
      <w:r>
        <w:rPr>
          <w:b/>
          <w:sz w:val="24"/>
          <w:szCs w:val="24"/>
        </w:rPr>
        <w:t>s</w:t>
      </w:r>
      <w:r w:rsidRPr="00D53D5A">
        <w:rPr>
          <w:b/>
          <w:sz w:val="24"/>
          <w:szCs w:val="24"/>
        </w:rPr>
        <w:t>pecialist (CCS)</w:t>
      </w:r>
      <w:r w:rsidR="000C1FF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 conduct initial hazard assessments.</w:t>
      </w:r>
      <w:r w:rsidR="007A2ED2">
        <w:rPr>
          <w:sz w:val="24"/>
          <w:szCs w:val="24"/>
        </w:rPr>
        <w:t xml:space="preserve"> </w:t>
      </w:r>
      <w:r>
        <w:rPr>
          <w:sz w:val="24"/>
          <w:szCs w:val="24"/>
        </w:rPr>
        <w:t>Depending on the results, your C</w:t>
      </w:r>
      <w:r w:rsidR="00F90473">
        <w:rPr>
          <w:sz w:val="24"/>
          <w:szCs w:val="24"/>
        </w:rPr>
        <w:t>C</w:t>
      </w:r>
      <w:r>
        <w:rPr>
          <w:sz w:val="24"/>
          <w:szCs w:val="24"/>
        </w:rPr>
        <w:t>S can facilitate satisfying the required elements of WAC 246-290-490.</w:t>
      </w:r>
      <w:r w:rsidR="007A2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your system has a certified operator, find out </w:t>
      </w:r>
      <w:r w:rsidR="000C1FF0">
        <w:rPr>
          <w:sz w:val="24"/>
          <w:szCs w:val="24"/>
        </w:rPr>
        <w:t>whether</w:t>
      </w:r>
      <w:r>
        <w:rPr>
          <w:sz w:val="24"/>
          <w:szCs w:val="24"/>
        </w:rPr>
        <w:t xml:space="preserve"> he or she is a CCS.</w:t>
      </w:r>
      <w:r w:rsidR="007A2ED2">
        <w:rPr>
          <w:sz w:val="24"/>
          <w:szCs w:val="24"/>
        </w:rPr>
        <w:t xml:space="preserve"> </w:t>
      </w:r>
      <w:r>
        <w:rPr>
          <w:sz w:val="24"/>
          <w:szCs w:val="24"/>
        </w:rPr>
        <w:t>If you need to hire a contract C</w:t>
      </w:r>
      <w:r w:rsidR="00F90473">
        <w:rPr>
          <w:sz w:val="24"/>
          <w:szCs w:val="24"/>
        </w:rPr>
        <w:t>C</w:t>
      </w:r>
      <w:r>
        <w:rPr>
          <w:sz w:val="24"/>
          <w:szCs w:val="24"/>
        </w:rPr>
        <w:t xml:space="preserve">S, see Section 7.1.1 in </w:t>
      </w:r>
      <w:hyperlink r:id="rId60" w:tgtFrame="_blank" w:history="1">
        <w:r w:rsidR="000C1FF0" w:rsidRPr="007A4743">
          <w:rPr>
            <w:rFonts w:eastAsiaTheme="minorEastAsia"/>
            <w:b/>
            <w:i/>
            <w:color w:val="000099"/>
            <w:sz w:val="22"/>
            <w:szCs w:val="22"/>
          </w:rPr>
          <w:t>Cross-Connection Control for Small Water Systems</w:t>
        </w:r>
      </w:hyperlink>
      <w:r w:rsidR="000C1FF0" w:rsidRPr="007A4743">
        <w:rPr>
          <w:rFonts w:eastAsiaTheme="minorEastAsia"/>
          <w:b/>
          <w:sz w:val="22"/>
          <w:szCs w:val="22"/>
        </w:rPr>
        <w:t xml:space="preserve"> </w:t>
      </w:r>
      <w:r w:rsidR="000C1FF0" w:rsidRPr="000C1FF0">
        <w:rPr>
          <w:rFonts w:eastAsiaTheme="minorEastAsia"/>
          <w:b/>
          <w:sz w:val="22"/>
          <w:szCs w:val="22"/>
        </w:rPr>
        <w:t>(</w:t>
      </w:r>
      <w:r w:rsidRPr="000C1FF0">
        <w:rPr>
          <w:b/>
          <w:sz w:val="24"/>
          <w:szCs w:val="24"/>
        </w:rPr>
        <w:t>331-234</w:t>
      </w:r>
      <w:r w:rsidR="000C1FF0" w:rsidRPr="000C1FF0">
        <w:rPr>
          <w:b/>
          <w:sz w:val="24"/>
          <w:szCs w:val="24"/>
        </w:rPr>
        <w:t>).</w:t>
      </w:r>
    </w:p>
    <w:p w14:paraId="3CE6F4B9" w14:textId="77777777" w:rsidR="005378CF" w:rsidRDefault="005378CF" w:rsidP="00C2219A">
      <w:pPr>
        <w:tabs>
          <w:tab w:val="left" w:pos="360"/>
          <w:tab w:val="left" w:pos="900"/>
          <w:tab w:val="left" w:pos="1080"/>
          <w:tab w:val="left" w:pos="1440"/>
          <w:tab w:val="left" w:pos="4680"/>
        </w:tabs>
        <w:ind w:left="900" w:hanging="900"/>
        <w:rPr>
          <w:b/>
          <w:sz w:val="24"/>
          <w:szCs w:val="24"/>
        </w:rPr>
      </w:pPr>
    </w:p>
    <w:p w14:paraId="03473015" w14:textId="77777777" w:rsidR="00C2219A" w:rsidRDefault="009C4614" w:rsidP="008439C7">
      <w:pPr>
        <w:ind w:left="900"/>
        <w:rPr>
          <w:sz w:val="24"/>
          <w:szCs w:val="24"/>
        </w:rPr>
      </w:pPr>
      <w:r w:rsidRPr="009C4614">
        <w:rPr>
          <w:sz w:val="24"/>
          <w:szCs w:val="24"/>
        </w:rPr>
        <w:t xml:space="preserve">Check the DOH </w:t>
      </w:r>
      <w:hyperlink r:id="rId61" w:history="1">
        <w:r w:rsidRPr="007A4743">
          <w:rPr>
            <w:rStyle w:val="Hyperlink"/>
            <w:sz w:val="24"/>
            <w:szCs w:val="24"/>
            <w:u w:val="none"/>
          </w:rPr>
          <w:t xml:space="preserve">cross-connection control </w:t>
        </w:r>
        <w:r w:rsidR="008439C7" w:rsidRPr="007A4743">
          <w:rPr>
            <w:rStyle w:val="Hyperlink"/>
            <w:sz w:val="24"/>
            <w:szCs w:val="24"/>
            <w:u w:val="none"/>
          </w:rPr>
          <w:t xml:space="preserve">and backflow prevention </w:t>
        </w:r>
        <w:r w:rsidRPr="007A4743">
          <w:rPr>
            <w:rStyle w:val="Hyperlink"/>
            <w:sz w:val="24"/>
            <w:szCs w:val="24"/>
            <w:u w:val="none"/>
          </w:rPr>
          <w:t>webpage</w:t>
        </w:r>
      </w:hyperlink>
      <w:r w:rsidRPr="009C4614">
        <w:rPr>
          <w:sz w:val="24"/>
          <w:szCs w:val="24"/>
        </w:rPr>
        <w:t xml:space="preserve"> for a p</w:t>
      </w:r>
      <w:r w:rsidR="008B3769" w:rsidRPr="008439C7">
        <w:rPr>
          <w:sz w:val="24"/>
          <w:szCs w:val="24"/>
        </w:rPr>
        <w:t>ublic list of CCSs available to help small systems</w:t>
      </w:r>
      <w:r w:rsidR="008439C7">
        <w:rPr>
          <w:sz w:val="24"/>
          <w:szCs w:val="24"/>
        </w:rPr>
        <w:t>.</w:t>
      </w:r>
    </w:p>
    <w:p w14:paraId="5D0C450F" w14:textId="77777777" w:rsidR="008439C7" w:rsidRDefault="008439C7" w:rsidP="00C2219A">
      <w:pPr>
        <w:rPr>
          <w:sz w:val="24"/>
          <w:szCs w:val="24"/>
        </w:rPr>
      </w:pPr>
    </w:p>
    <w:p w14:paraId="3AC22978" w14:textId="77777777" w:rsidR="00C2219A" w:rsidRPr="007F7171" w:rsidRDefault="00C2219A" w:rsidP="00C2219A">
      <w:pPr>
        <w:ind w:left="900" w:hanging="900"/>
        <w:rPr>
          <w:b/>
          <w:sz w:val="24"/>
          <w:szCs w:val="24"/>
        </w:rPr>
      </w:pPr>
      <w:r w:rsidRPr="00F23C06">
        <w:rPr>
          <w:b/>
          <w:sz w:val="24"/>
          <w:szCs w:val="24"/>
        </w:rPr>
        <w:t xml:space="preserve">Step </w:t>
      </w:r>
      <w:r>
        <w:rPr>
          <w:b/>
          <w:sz w:val="24"/>
          <w:szCs w:val="24"/>
        </w:rPr>
        <w:t>1b.</w:t>
      </w:r>
      <w:r w:rsidR="007A2ED2">
        <w:rPr>
          <w:b/>
          <w:sz w:val="24"/>
          <w:szCs w:val="24"/>
        </w:rPr>
        <w:t xml:space="preserve"> </w:t>
      </w:r>
      <w:r w:rsidRPr="00360910">
        <w:rPr>
          <w:b/>
          <w:sz w:val="24"/>
          <w:szCs w:val="24"/>
          <w:shd w:val="clear" w:color="auto" w:fill="FFFFFF" w:themeFill="background1"/>
        </w:rPr>
        <w:t>Establish legal authority and policies necessary to implement an effective CCC program.</w:t>
      </w:r>
      <w:r w:rsidR="007A2ED2">
        <w:rPr>
          <w:sz w:val="24"/>
          <w:szCs w:val="24"/>
          <w:shd w:val="clear" w:color="auto" w:fill="FFFFFF" w:themeFill="background1"/>
        </w:rPr>
        <w:t xml:space="preserve"> </w:t>
      </w:r>
      <w:r w:rsidRPr="00360910">
        <w:rPr>
          <w:sz w:val="24"/>
          <w:szCs w:val="24"/>
          <w:shd w:val="clear" w:color="auto" w:fill="FFFFFF" w:themeFill="background1"/>
        </w:rPr>
        <w:t>You</w:t>
      </w:r>
      <w:r>
        <w:rPr>
          <w:sz w:val="24"/>
          <w:szCs w:val="24"/>
          <w:shd w:val="clear" w:color="auto" w:fill="FFFFFF" w:themeFill="background1"/>
        </w:rPr>
        <w:t>r</w:t>
      </w:r>
      <w:r w:rsidRPr="00360910">
        <w:rPr>
          <w:sz w:val="24"/>
          <w:szCs w:val="24"/>
          <w:shd w:val="clear" w:color="auto" w:fill="FFFFFF" w:themeFill="background1"/>
        </w:rPr>
        <w:t xml:space="preserve"> CCS must develop a CCC program plan that includes detailed</w:t>
      </w:r>
      <w:r w:rsidRPr="00360910">
        <w:rPr>
          <w:b/>
          <w:sz w:val="24"/>
          <w:szCs w:val="24"/>
          <w:shd w:val="clear" w:color="auto" w:fill="FFFFFF" w:themeFill="background1"/>
        </w:rPr>
        <w:t xml:space="preserve"> </w:t>
      </w:r>
      <w:r w:rsidRPr="00360910">
        <w:rPr>
          <w:sz w:val="24"/>
          <w:szCs w:val="24"/>
          <w:shd w:val="clear" w:color="auto" w:fill="FFFFFF" w:themeFill="background1"/>
        </w:rPr>
        <w:t>technical and administrative policies and procedures (WAC 246-290-490(3)).</w:t>
      </w:r>
      <w:r w:rsidRPr="00360910">
        <w:rPr>
          <w:sz w:val="24"/>
          <w:szCs w:val="24"/>
        </w:rPr>
        <w:t xml:space="preserve"> Complete this step </w:t>
      </w:r>
      <w:r w:rsidRPr="00360910">
        <w:rPr>
          <w:sz w:val="24"/>
        </w:rPr>
        <w:t>only if you serve facilities that you don’t own</w:t>
      </w:r>
      <w:r>
        <w:rPr>
          <w:sz w:val="24"/>
        </w:rPr>
        <w:t>.</w:t>
      </w:r>
    </w:p>
    <w:p w14:paraId="45BDA2FB" w14:textId="77777777" w:rsidR="00C2219A" w:rsidRDefault="00C2219A" w:rsidP="00C2219A">
      <w:pPr>
        <w:rPr>
          <w:sz w:val="24"/>
          <w:szCs w:val="24"/>
        </w:rPr>
      </w:pPr>
    </w:p>
    <w:p w14:paraId="17224E7A" w14:textId="77777777" w:rsidR="00C2219A" w:rsidRPr="00DD0DD0" w:rsidRDefault="00C2219A" w:rsidP="00C2219A">
      <w:pPr>
        <w:ind w:left="900" w:hanging="900"/>
        <w:rPr>
          <w:sz w:val="24"/>
          <w:szCs w:val="24"/>
        </w:rPr>
      </w:pPr>
      <w:r>
        <w:rPr>
          <w:b/>
          <w:sz w:val="24"/>
          <w:szCs w:val="24"/>
        </w:rPr>
        <w:t>Step 1c</w:t>
      </w:r>
      <w:r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  <w:r w:rsidRPr="00D13A64">
        <w:rPr>
          <w:b/>
          <w:sz w:val="24"/>
        </w:rPr>
        <w:t>Develop a response plan to a backflow incident</w:t>
      </w:r>
      <w:r w:rsidRPr="00D13A64">
        <w:rPr>
          <w:b/>
          <w:sz w:val="24"/>
          <w:szCs w:val="24"/>
        </w:rPr>
        <w:t>.</w:t>
      </w:r>
      <w:r w:rsidR="007A2ED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Describe how you will respond to a backflow incident.</w:t>
      </w:r>
      <w:r w:rsidR="007A2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Your response plan must include direction to call DOH, the local building official, and </w:t>
      </w:r>
      <w:r w:rsidR="00877674">
        <w:rPr>
          <w:sz w:val="24"/>
          <w:szCs w:val="24"/>
        </w:rPr>
        <w:t xml:space="preserve">the </w:t>
      </w:r>
      <w:r>
        <w:rPr>
          <w:sz w:val="24"/>
          <w:szCs w:val="24"/>
        </w:rPr>
        <w:t>local health department as soon as possible.</w:t>
      </w:r>
    </w:p>
    <w:p w14:paraId="1A296940" w14:textId="77777777" w:rsidR="00C2219A" w:rsidRDefault="00C2219A" w:rsidP="00C2219A">
      <w:pPr>
        <w:rPr>
          <w:sz w:val="24"/>
          <w:szCs w:val="24"/>
        </w:rPr>
      </w:pPr>
    </w:p>
    <w:p w14:paraId="41B7884D" w14:textId="77777777" w:rsidR="00C2219A" w:rsidRPr="00092A60" w:rsidRDefault="00C2219A" w:rsidP="00C2219A">
      <w:pPr>
        <w:ind w:left="720" w:hanging="720"/>
        <w:rPr>
          <w:b/>
          <w:sz w:val="24"/>
          <w:szCs w:val="24"/>
          <w:u w:val="single"/>
        </w:rPr>
      </w:pPr>
      <w:r w:rsidRPr="00092A60">
        <w:rPr>
          <w:b/>
          <w:sz w:val="24"/>
          <w:szCs w:val="24"/>
          <w:u w:val="single"/>
        </w:rPr>
        <w:t>CCC Program Initial Implementation</w:t>
      </w:r>
    </w:p>
    <w:p w14:paraId="38F4D9D3" w14:textId="77777777" w:rsidR="00C2219A" w:rsidRDefault="00C2219A" w:rsidP="00C2219A">
      <w:pPr>
        <w:ind w:left="720" w:hanging="720"/>
        <w:rPr>
          <w:b/>
          <w:sz w:val="24"/>
          <w:szCs w:val="24"/>
        </w:rPr>
      </w:pPr>
    </w:p>
    <w:p w14:paraId="2455440D" w14:textId="77777777" w:rsidR="00C2219A" w:rsidRPr="007F7171" w:rsidRDefault="00C2219A" w:rsidP="00FB59A6">
      <w:pPr>
        <w:spacing w:after="120"/>
        <w:ind w:left="907" w:hanging="907"/>
        <w:rPr>
          <w:b/>
          <w:sz w:val="24"/>
          <w:szCs w:val="24"/>
        </w:rPr>
      </w:pPr>
      <w:r>
        <w:rPr>
          <w:b/>
          <w:sz w:val="24"/>
          <w:szCs w:val="24"/>
        </w:rPr>
        <w:t>Step 2a.</w:t>
      </w:r>
      <w:r>
        <w:rPr>
          <w:b/>
          <w:sz w:val="24"/>
          <w:szCs w:val="24"/>
        </w:rPr>
        <w:tab/>
      </w:r>
      <w:r w:rsidRPr="00EB3B59">
        <w:rPr>
          <w:b/>
          <w:sz w:val="24"/>
          <w:szCs w:val="24"/>
        </w:rPr>
        <w:t xml:space="preserve">Develop a </w:t>
      </w:r>
      <w:r w:rsidR="00B40B1D">
        <w:rPr>
          <w:b/>
          <w:sz w:val="24"/>
          <w:szCs w:val="24"/>
        </w:rPr>
        <w:t>recordkeeping</w:t>
      </w:r>
      <w:r w:rsidRPr="00EB3B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reporting </w:t>
      </w:r>
      <w:r w:rsidRPr="00EB3B59">
        <w:rPr>
          <w:b/>
          <w:sz w:val="24"/>
          <w:szCs w:val="24"/>
        </w:rPr>
        <w:t>system.</w:t>
      </w:r>
      <w:r>
        <w:rPr>
          <w:sz w:val="24"/>
          <w:szCs w:val="24"/>
        </w:rPr>
        <w:t xml:space="preserve"> </w:t>
      </w:r>
      <w:r w:rsidRPr="00EB3B59">
        <w:rPr>
          <w:sz w:val="24"/>
          <w:szCs w:val="24"/>
        </w:rPr>
        <w:t>Develop</w:t>
      </w:r>
      <w:r w:rsidRPr="00170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CCC </w:t>
      </w:r>
      <w:r w:rsidR="00B40B1D">
        <w:rPr>
          <w:sz w:val="24"/>
          <w:szCs w:val="24"/>
        </w:rPr>
        <w:t>recordkeeping</w:t>
      </w:r>
      <w:r>
        <w:rPr>
          <w:sz w:val="24"/>
          <w:szCs w:val="24"/>
        </w:rPr>
        <w:t xml:space="preserve"> system to track: </w:t>
      </w:r>
    </w:p>
    <w:p w14:paraId="76207CBD" w14:textId="77777777" w:rsidR="00C2219A" w:rsidRPr="00BF1978" w:rsidRDefault="00C2219A" w:rsidP="00FB59A6">
      <w:pPr>
        <w:pStyle w:val="ListParagraph"/>
        <w:numPr>
          <w:ilvl w:val="0"/>
          <w:numId w:val="17"/>
        </w:numPr>
        <w:tabs>
          <w:tab w:val="left" w:pos="990"/>
        </w:tabs>
        <w:spacing w:after="120"/>
        <w:ind w:left="1260"/>
        <w:contextualSpacing w:val="0"/>
        <w:rPr>
          <w:sz w:val="24"/>
          <w:szCs w:val="24"/>
        </w:rPr>
      </w:pPr>
      <w:r w:rsidRPr="00BF1978">
        <w:rPr>
          <w:sz w:val="24"/>
          <w:szCs w:val="24"/>
        </w:rPr>
        <w:t>Hazard evaluation results (by connection)</w:t>
      </w:r>
      <w:r w:rsidR="00FB59A6">
        <w:rPr>
          <w:sz w:val="24"/>
          <w:szCs w:val="24"/>
        </w:rPr>
        <w:t>.</w:t>
      </w:r>
    </w:p>
    <w:p w14:paraId="575E4C94" w14:textId="77777777" w:rsidR="00C2219A" w:rsidRPr="00BF1978" w:rsidRDefault="00C2219A" w:rsidP="00FB59A6">
      <w:pPr>
        <w:pStyle w:val="ListParagraph"/>
        <w:numPr>
          <w:ilvl w:val="0"/>
          <w:numId w:val="17"/>
        </w:numPr>
        <w:tabs>
          <w:tab w:val="left" w:pos="720"/>
        </w:tabs>
        <w:spacing w:after="120"/>
        <w:ind w:left="1260"/>
        <w:contextualSpacing w:val="0"/>
        <w:rPr>
          <w:sz w:val="24"/>
          <w:szCs w:val="24"/>
        </w:rPr>
      </w:pPr>
      <w:r w:rsidRPr="00BF1978">
        <w:rPr>
          <w:sz w:val="24"/>
          <w:szCs w:val="24"/>
        </w:rPr>
        <w:t>Inventory information for backflow preventers that protect your system</w:t>
      </w:r>
      <w:r w:rsidR="00FB59A6">
        <w:rPr>
          <w:sz w:val="24"/>
          <w:szCs w:val="24"/>
        </w:rPr>
        <w:t>.</w:t>
      </w:r>
    </w:p>
    <w:p w14:paraId="57ACB596" w14:textId="77777777" w:rsidR="00C2219A" w:rsidRPr="00BF1978" w:rsidRDefault="00C2219A" w:rsidP="00FB59A6">
      <w:pPr>
        <w:pStyle w:val="ListParagraph"/>
        <w:numPr>
          <w:ilvl w:val="0"/>
          <w:numId w:val="17"/>
        </w:numPr>
        <w:tabs>
          <w:tab w:val="left" w:pos="720"/>
        </w:tabs>
        <w:ind w:left="1260"/>
        <w:rPr>
          <w:sz w:val="24"/>
          <w:szCs w:val="24"/>
        </w:rPr>
      </w:pPr>
      <w:r w:rsidRPr="00BF1978">
        <w:rPr>
          <w:sz w:val="24"/>
          <w:szCs w:val="24"/>
        </w:rPr>
        <w:t>Test report information for backflow prev</w:t>
      </w:r>
      <w:r w:rsidR="00FB59A6">
        <w:rPr>
          <w:sz w:val="24"/>
          <w:szCs w:val="24"/>
        </w:rPr>
        <w:t>enters that protect your system.</w:t>
      </w:r>
    </w:p>
    <w:p w14:paraId="17BF23F2" w14:textId="77777777" w:rsidR="00C2219A" w:rsidRPr="006217E4" w:rsidRDefault="00C2219A" w:rsidP="00C2219A">
      <w:pPr>
        <w:tabs>
          <w:tab w:val="left" w:pos="720"/>
        </w:tabs>
        <w:rPr>
          <w:sz w:val="24"/>
          <w:szCs w:val="24"/>
        </w:rPr>
      </w:pPr>
    </w:p>
    <w:p w14:paraId="1AD2B656" w14:textId="77777777" w:rsidR="00C2219A" w:rsidRPr="00C2731D" w:rsidRDefault="00C2219A" w:rsidP="00C2219A">
      <w:pPr>
        <w:rPr>
          <w:sz w:val="24"/>
          <w:szCs w:val="24"/>
        </w:rPr>
      </w:pPr>
      <w:r w:rsidRPr="0065769D">
        <w:rPr>
          <w:sz w:val="24"/>
          <w:szCs w:val="24"/>
        </w:rPr>
        <w:lastRenderedPageBreak/>
        <w:t xml:space="preserve">See a sample </w:t>
      </w:r>
      <w:r w:rsidR="00ED4B71">
        <w:rPr>
          <w:sz w:val="24"/>
          <w:szCs w:val="24"/>
        </w:rPr>
        <w:t xml:space="preserve">of a </w:t>
      </w:r>
      <w:r w:rsidRPr="0065769D">
        <w:rPr>
          <w:sz w:val="24"/>
          <w:szCs w:val="24"/>
        </w:rPr>
        <w:t xml:space="preserve">completed </w:t>
      </w:r>
      <w:r>
        <w:rPr>
          <w:sz w:val="24"/>
          <w:szCs w:val="24"/>
        </w:rPr>
        <w:t xml:space="preserve">CCC program in Appendix A of </w:t>
      </w:r>
      <w:hyperlink r:id="rId62" w:tgtFrame="_blank" w:history="1">
        <w:r w:rsidR="00ED4B71" w:rsidRPr="007A4743">
          <w:rPr>
            <w:rFonts w:eastAsiaTheme="minorEastAsia"/>
            <w:b/>
            <w:i/>
            <w:color w:val="000099"/>
            <w:sz w:val="24"/>
            <w:szCs w:val="24"/>
          </w:rPr>
          <w:t>Cross-Connection Control for Small Water Systems</w:t>
        </w:r>
      </w:hyperlink>
      <w:r w:rsidR="00ED4B71" w:rsidRPr="00C2731D">
        <w:rPr>
          <w:rFonts w:eastAsiaTheme="minorEastAsia"/>
          <w:b/>
          <w:sz w:val="24"/>
          <w:szCs w:val="24"/>
        </w:rPr>
        <w:t xml:space="preserve"> (</w:t>
      </w:r>
      <w:r w:rsidR="00ED4B71" w:rsidRPr="00B91D94">
        <w:rPr>
          <w:b/>
          <w:sz w:val="24"/>
          <w:szCs w:val="24"/>
        </w:rPr>
        <w:t xml:space="preserve">331-234). </w:t>
      </w:r>
    </w:p>
    <w:p w14:paraId="20A9B64B" w14:textId="77777777" w:rsidR="00C2219A" w:rsidRPr="006217E4" w:rsidRDefault="00C2219A" w:rsidP="00C2219A">
      <w:pPr>
        <w:tabs>
          <w:tab w:val="left" w:pos="720"/>
        </w:tabs>
        <w:ind w:left="900"/>
        <w:rPr>
          <w:sz w:val="24"/>
          <w:szCs w:val="24"/>
        </w:rPr>
      </w:pPr>
    </w:p>
    <w:p w14:paraId="29C325CD" w14:textId="77777777" w:rsidR="00C2219A" w:rsidRPr="00CA1598" w:rsidRDefault="00C2219A" w:rsidP="00C2219A">
      <w:pPr>
        <w:rPr>
          <w:sz w:val="24"/>
          <w:szCs w:val="24"/>
        </w:rPr>
      </w:pPr>
      <w:r w:rsidRPr="00CA1598">
        <w:rPr>
          <w:sz w:val="24"/>
          <w:szCs w:val="24"/>
        </w:rPr>
        <w:t xml:space="preserve">If a backflow incident occurs, you must submit a completed </w:t>
      </w:r>
      <w:hyperlink r:id="rId63" w:history="1">
        <w:r w:rsidR="00ED4B71" w:rsidRPr="007A4743">
          <w:rPr>
            <w:rStyle w:val="Hyperlink"/>
            <w:b/>
            <w:i/>
            <w:sz w:val="24"/>
            <w:szCs w:val="24"/>
            <w:u w:val="none"/>
          </w:rPr>
          <w:t>Backflow Incident Report Form</w:t>
        </w:r>
      </w:hyperlink>
      <w:r w:rsidRPr="00686641">
        <w:rPr>
          <w:b/>
          <w:sz w:val="24"/>
          <w:szCs w:val="24"/>
        </w:rPr>
        <w:t xml:space="preserve"> </w:t>
      </w:r>
      <w:r w:rsidR="00877674" w:rsidRPr="00686641">
        <w:rPr>
          <w:b/>
          <w:sz w:val="24"/>
          <w:szCs w:val="24"/>
        </w:rPr>
        <w:t>(331-457)</w:t>
      </w:r>
      <w:r w:rsidR="00877674">
        <w:rPr>
          <w:sz w:val="24"/>
          <w:szCs w:val="24"/>
        </w:rPr>
        <w:t xml:space="preserve"> </w:t>
      </w:r>
      <w:r w:rsidRPr="00CA1598">
        <w:rPr>
          <w:sz w:val="24"/>
          <w:szCs w:val="24"/>
        </w:rPr>
        <w:t>to DOH.</w:t>
      </w:r>
      <w:r w:rsidR="007A2ED2">
        <w:rPr>
          <w:sz w:val="24"/>
          <w:szCs w:val="24"/>
        </w:rPr>
        <w:t xml:space="preserve"> </w:t>
      </w:r>
    </w:p>
    <w:p w14:paraId="3E8DF90C" w14:textId="77777777" w:rsidR="00C2219A" w:rsidRPr="007F7171" w:rsidRDefault="00C2219A" w:rsidP="00C2219A">
      <w:pPr>
        <w:pStyle w:val="ListParagraph"/>
        <w:ind w:left="0"/>
        <w:rPr>
          <w:sz w:val="24"/>
          <w:szCs w:val="24"/>
        </w:rPr>
      </w:pPr>
    </w:p>
    <w:p w14:paraId="67981773" w14:textId="77777777" w:rsidR="00C2219A" w:rsidRDefault="00C2219A" w:rsidP="00884F6D">
      <w:pPr>
        <w:tabs>
          <w:tab w:val="left" w:pos="1080"/>
        </w:tabs>
        <w:ind w:left="1080" w:hanging="1080"/>
        <w:rPr>
          <w:sz w:val="24"/>
          <w:szCs w:val="24"/>
        </w:rPr>
      </w:pPr>
      <w:r>
        <w:rPr>
          <w:b/>
          <w:sz w:val="24"/>
          <w:szCs w:val="24"/>
        </w:rPr>
        <w:t xml:space="preserve">Step 2b. </w:t>
      </w:r>
      <w:r>
        <w:rPr>
          <w:b/>
          <w:sz w:val="24"/>
          <w:szCs w:val="24"/>
        </w:rPr>
        <w:tab/>
      </w:r>
      <w:r w:rsidRPr="005B6070">
        <w:rPr>
          <w:b/>
          <w:sz w:val="24"/>
          <w:szCs w:val="24"/>
        </w:rPr>
        <w:t xml:space="preserve">Conduct initial </w:t>
      </w:r>
      <w:r>
        <w:rPr>
          <w:b/>
          <w:sz w:val="24"/>
          <w:szCs w:val="24"/>
        </w:rPr>
        <w:t xml:space="preserve">premises </w:t>
      </w:r>
      <w:r w:rsidRPr="005B6070">
        <w:rPr>
          <w:b/>
          <w:sz w:val="24"/>
          <w:szCs w:val="24"/>
        </w:rPr>
        <w:t>hazard evaluation</w:t>
      </w:r>
      <w:r>
        <w:rPr>
          <w:b/>
          <w:sz w:val="24"/>
          <w:szCs w:val="24"/>
        </w:rPr>
        <w:t>s</w:t>
      </w:r>
      <w:r w:rsidRPr="001708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After you set up your </w:t>
      </w:r>
      <w:r w:rsidR="00B40B1D">
        <w:rPr>
          <w:sz w:val="24"/>
          <w:szCs w:val="24"/>
        </w:rPr>
        <w:t>recordkeeping</w:t>
      </w:r>
      <w:r>
        <w:rPr>
          <w:sz w:val="24"/>
          <w:szCs w:val="24"/>
        </w:rPr>
        <w:t xml:space="preserve"> system:</w:t>
      </w:r>
    </w:p>
    <w:p w14:paraId="50C88BAA" w14:textId="77777777" w:rsidR="00C2219A" w:rsidRDefault="00C2219A" w:rsidP="00884F6D">
      <w:pPr>
        <w:tabs>
          <w:tab w:val="left" w:pos="0"/>
        </w:tabs>
        <w:rPr>
          <w:sz w:val="24"/>
          <w:szCs w:val="24"/>
        </w:rPr>
      </w:pPr>
    </w:p>
    <w:p w14:paraId="38A2E062" w14:textId="77777777" w:rsidR="00C2219A" w:rsidRPr="007F7171" w:rsidRDefault="00ED4B71" w:rsidP="00ED4B71">
      <w:pPr>
        <w:tabs>
          <w:tab w:val="left" w:pos="0"/>
          <w:tab w:val="left" w:pos="1080"/>
        </w:tabs>
        <w:spacing w:after="12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2219A">
        <w:rPr>
          <w:sz w:val="24"/>
          <w:szCs w:val="24"/>
        </w:rPr>
        <w:t>Your CCS must:</w:t>
      </w:r>
      <w:r w:rsidR="007A2ED2">
        <w:rPr>
          <w:sz w:val="24"/>
          <w:szCs w:val="24"/>
        </w:rPr>
        <w:t xml:space="preserve"> </w:t>
      </w:r>
    </w:p>
    <w:p w14:paraId="5B86F175" w14:textId="77777777" w:rsidR="00C2219A" w:rsidRPr="00BF1978" w:rsidRDefault="00C2219A" w:rsidP="00ED4B71">
      <w:pPr>
        <w:pStyle w:val="ListParagraph"/>
        <w:numPr>
          <w:ilvl w:val="0"/>
          <w:numId w:val="40"/>
        </w:numPr>
        <w:tabs>
          <w:tab w:val="left" w:pos="0"/>
        </w:tabs>
        <w:spacing w:after="120"/>
        <w:ind w:left="1440"/>
        <w:contextualSpacing w:val="0"/>
        <w:rPr>
          <w:sz w:val="24"/>
          <w:szCs w:val="24"/>
        </w:rPr>
      </w:pPr>
      <w:r w:rsidRPr="00BF1978">
        <w:rPr>
          <w:sz w:val="24"/>
          <w:szCs w:val="24"/>
        </w:rPr>
        <w:t>Evaluate each service connection to determine whether it is subject to the premises isolation re</w:t>
      </w:r>
      <w:r>
        <w:rPr>
          <w:sz w:val="24"/>
          <w:szCs w:val="24"/>
        </w:rPr>
        <w:t>quirement in WAC 246-290-490(4)</w:t>
      </w:r>
      <w:r w:rsidR="00685ECD">
        <w:rPr>
          <w:sz w:val="24"/>
          <w:szCs w:val="24"/>
        </w:rPr>
        <w:t>.</w:t>
      </w:r>
    </w:p>
    <w:p w14:paraId="62E9F7E2" w14:textId="77777777" w:rsidR="00C2219A" w:rsidRPr="00BF1978" w:rsidRDefault="00C2219A" w:rsidP="00ED4B71">
      <w:pPr>
        <w:pStyle w:val="ListParagraph"/>
        <w:numPr>
          <w:ilvl w:val="0"/>
          <w:numId w:val="40"/>
        </w:numPr>
        <w:tabs>
          <w:tab w:val="left" w:pos="0"/>
        </w:tabs>
        <w:ind w:left="1440"/>
        <w:rPr>
          <w:sz w:val="24"/>
          <w:szCs w:val="24"/>
        </w:rPr>
      </w:pPr>
      <w:r w:rsidRPr="00BF1978">
        <w:rPr>
          <w:sz w:val="24"/>
          <w:szCs w:val="24"/>
        </w:rPr>
        <w:t>Determine the ty</w:t>
      </w:r>
      <w:r w:rsidR="00685ECD">
        <w:rPr>
          <w:sz w:val="24"/>
          <w:szCs w:val="24"/>
        </w:rPr>
        <w:t>pe of protection needed, if any.</w:t>
      </w:r>
    </w:p>
    <w:p w14:paraId="44D785E6" w14:textId="77777777" w:rsidR="00C2219A" w:rsidRPr="00387B30" w:rsidRDefault="00C2219A" w:rsidP="00C2219A">
      <w:pPr>
        <w:tabs>
          <w:tab w:val="left" w:pos="0"/>
        </w:tabs>
        <w:rPr>
          <w:sz w:val="24"/>
          <w:szCs w:val="24"/>
        </w:rPr>
      </w:pPr>
    </w:p>
    <w:p w14:paraId="1B389881" w14:textId="77777777" w:rsidR="00C2219A" w:rsidRPr="0068001C" w:rsidRDefault="00C2219A" w:rsidP="00ED4B71">
      <w:pPr>
        <w:spacing w:after="120"/>
        <w:ind w:left="1080"/>
        <w:rPr>
          <w:sz w:val="24"/>
          <w:szCs w:val="24"/>
        </w:rPr>
      </w:pPr>
      <w:r w:rsidRPr="0068001C">
        <w:rPr>
          <w:sz w:val="24"/>
          <w:szCs w:val="24"/>
        </w:rPr>
        <w:t xml:space="preserve">You must: </w:t>
      </w:r>
    </w:p>
    <w:p w14:paraId="653F5F6F" w14:textId="77777777" w:rsidR="00C2219A" w:rsidRPr="00BF1978" w:rsidRDefault="00C2219A" w:rsidP="00ED4B71">
      <w:pPr>
        <w:pStyle w:val="ListParagraph"/>
        <w:numPr>
          <w:ilvl w:val="0"/>
          <w:numId w:val="40"/>
        </w:numPr>
        <w:tabs>
          <w:tab w:val="left" w:pos="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Notify your customers of the results of the evaluations</w:t>
      </w:r>
      <w:r w:rsidR="00685ECD">
        <w:rPr>
          <w:sz w:val="24"/>
          <w:szCs w:val="24"/>
        </w:rPr>
        <w:t>.</w:t>
      </w:r>
    </w:p>
    <w:p w14:paraId="4B3D059B" w14:textId="77777777" w:rsidR="00C2219A" w:rsidRPr="0068001C" w:rsidRDefault="00C2219A" w:rsidP="00C2219A">
      <w:pPr>
        <w:rPr>
          <w:sz w:val="24"/>
          <w:szCs w:val="24"/>
        </w:rPr>
      </w:pPr>
    </w:p>
    <w:p w14:paraId="7F0CF4CE" w14:textId="77777777" w:rsidR="00C2219A" w:rsidRPr="007F7171" w:rsidRDefault="00C2219A" w:rsidP="00C2219A">
      <w:pPr>
        <w:ind w:left="990" w:hanging="990"/>
        <w:rPr>
          <w:b/>
          <w:sz w:val="24"/>
          <w:szCs w:val="24"/>
        </w:rPr>
      </w:pPr>
      <w:r>
        <w:rPr>
          <w:b/>
          <w:sz w:val="24"/>
          <w:szCs w:val="24"/>
        </w:rPr>
        <w:t>Step 2c.</w:t>
      </w:r>
      <w:r w:rsidR="007A2E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</w:rPr>
        <w:t>Ensure</w:t>
      </w:r>
      <w:r w:rsidRPr="004E089E">
        <w:rPr>
          <w:b/>
          <w:sz w:val="24"/>
        </w:rPr>
        <w:t xml:space="preserve"> assembly installation.</w:t>
      </w:r>
      <w:r w:rsidR="00D15BC9">
        <w:rPr>
          <w:sz w:val="24"/>
        </w:rPr>
        <w:t xml:space="preserve"> </w:t>
      </w:r>
      <w:r w:rsidRPr="00A97517">
        <w:rPr>
          <w:sz w:val="24"/>
          <w:szCs w:val="24"/>
        </w:rPr>
        <w:t>Ensure i</w:t>
      </w:r>
      <w:r w:rsidRPr="004E089E">
        <w:rPr>
          <w:sz w:val="24"/>
          <w:szCs w:val="24"/>
        </w:rPr>
        <w:t>nstall</w:t>
      </w:r>
      <w:r>
        <w:rPr>
          <w:sz w:val="24"/>
          <w:szCs w:val="24"/>
        </w:rPr>
        <w:t>ation of</w:t>
      </w:r>
      <w:r w:rsidRPr="004E089E">
        <w:rPr>
          <w:sz w:val="24"/>
          <w:szCs w:val="24"/>
        </w:rPr>
        <w:t xml:space="preserve"> DOH-approved backflow </w:t>
      </w:r>
      <w:r>
        <w:rPr>
          <w:sz w:val="24"/>
          <w:szCs w:val="24"/>
        </w:rPr>
        <w:t>preventers</w:t>
      </w:r>
      <w:r w:rsidRPr="004E089E">
        <w:rPr>
          <w:sz w:val="24"/>
          <w:szCs w:val="24"/>
        </w:rPr>
        <w:t xml:space="preserve"> on any premise</w:t>
      </w:r>
      <w:r>
        <w:rPr>
          <w:sz w:val="24"/>
          <w:szCs w:val="24"/>
        </w:rPr>
        <w:t>s</w:t>
      </w:r>
      <w:r w:rsidRPr="004E089E">
        <w:rPr>
          <w:sz w:val="24"/>
          <w:szCs w:val="24"/>
        </w:rPr>
        <w:t xml:space="preserve"> requiring premises isolation</w:t>
      </w:r>
      <w:r>
        <w:rPr>
          <w:sz w:val="24"/>
          <w:szCs w:val="24"/>
        </w:rPr>
        <w:t>.</w:t>
      </w:r>
    </w:p>
    <w:p w14:paraId="2F187973" w14:textId="77777777" w:rsidR="00C2219A" w:rsidRDefault="00C2219A" w:rsidP="00C2219A">
      <w:pPr>
        <w:rPr>
          <w:sz w:val="24"/>
          <w:szCs w:val="24"/>
        </w:rPr>
      </w:pPr>
    </w:p>
    <w:p w14:paraId="58F7F8EF" w14:textId="77777777" w:rsidR="008E6D4D" w:rsidRPr="006217E4" w:rsidRDefault="008E6D4D" w:rsidP="00C2219A">
      <w:pPr>
        <w:rPr>
          <w:sz w:val="24"/>
          <w:szCs w:val="24"/>
        </w:rPr>
      </w:pPr>
    </w:p>
    <w:p w14:paraId="3C15BF97" w14:textId="77777777" w:rsidR="00C2219A" w:rsidRPr="00092A60" w:rsidRDefault="00C2219A" w:rsidP="00C2219A">
      <w:pPr>
        <w:rPr>
          <w:b/>
          <w:sz w:val="24"/>
          <w:szCs w:val="24"/>
          <w:u w:val="single"/>
        </w:rPr>
      </w:pPr>
      <w:r w:rsidRPr="00092A60">
        <w:rPr>
          <w:b/>
          <w:sz w:val="24"/>
          <w:szCs w:val="24"/>
          <w:u w:val="single"/>
        </w:rPr>
        <w:t>CCC Program Ongoing Implementation</w:t>
      </w:r>
    </w:p>
    <w:p w14:paraId="2963EABC" w14:textId="77777777" w:rsidR="00C2219A" w:rsidRDefault="00C2219A" w:rsidP="00C2219A">
      <w:pPr>
        <w:rPr>
          <w:sz w:val="24"/>
          <w:szCs w:val="24"/>
        </w:rPr>
      </w:pPr>
    </w:p>
    <w:p w14:paraId="7930F0D4" w14:textId="77777777" w:rsidR="00C2219A" w:rsidRPr="007F7171" w:rsidRDefault="00C2219A" w:rsidP="00ED4B71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ind w:left="1080"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Step 3a.</w:t>
      </w:r>
      <w:r>
        <w:rPr>
          <w:b/>
          <w:sz w:val="24"/>
          <w:szCs w:val="24"/>
        </w:rPr>
        <w:tab/>
      </w:r>
      <w:r>
        <w:rPr>
          <w:b/>
          <w:sz w:val="24"/>
        </w:rPr>
        <w:t xml:space="preserve">Ensure </w:t>
      </w:r>
      <w:r w:rsidRPr="00710BF9">
        <w:rPr>
          <w:b/>
          <w:sz w:val="24"/>
        </w:rPr>
        <w:t>assembly testing</w:t>
      </w:r>
      <w:r>
        <w:rPr>
          <w:b/>
          <w:sz w:val="24"/>
        </w:rPr>
        <w:t xml:space="preserve"> </w:t>
      </w:r>
      <w:r w:rsidR="00292FEC">
        <w:rPr>
          <w:b/>
          <w:sz w:val="24"/>
        </w:rPr>
        <w:t xml:space="preserve">occurs </w:t>
      </w:r>
      <w:r>
        <w:rPr>
          <w:b/>
          <w:sz w:val="24"/>
        </w:rPr>
        <w:t>and</w:t>
      </w:r>
      <w:r w:rsidR="00292FEC">
        <w:rPr>
          <w:b/>
          <w:sz w:val="24"/>
        </w:rPr>
        <w:t xml:space="preserve"> keep appropriate </w:t>
      </w:r>
      <w:r w:rsidR="00B40B1D">
        <w:rPr>
          <w:b/>
          <w:sz w:val="24"/>
        </w:rPr>
        <w:t>record</w:t>
      </w:r>
      <w:r w:rsidR="00292FEC">
        <w:rPr>
          <w:b/>
          <w:sz w:val="24"/>
        </w:rPr>
        <w:t>s.</w:t>
      </w:r>
      <w:r w:rsidR="007A2ED2">
        <w:rPr>
          <w:b/>
          <w:sz w:val="24"/>
        </w:rPr>
        <w:t xml:space="preserve"> </w:t>
      </w:r>
      <w:r w:rsidRPr="00226DCA">
        <w:rPr>
          <w:sz w:val="24"/>
        </w:rPr>
        <w:t xml:space="preserve">You must ensure </w:t>
      </w:r>
      <w:r>
        <w:rPr>
          <w:sz w:val="24"/>
        </w:rPr>
        <w:t xml:space="preserve">a DOH-certified </w:t>
      </w:r>
      <w:r w:rsidRPr="00226DCA">
        <w:rPr>
          <w:sz w:val="24"/>
        </w:rPr>
        <w:t>BAT tests assemblies:</w:t>
      </w:r>
    </w:p>
    <w:p w14:paraId="6594009B" w14:textId="77777777" w:rsidR="00C2219A" w:rsidRPr="00BF1978" w:rsidRDefault="00C2219A" w:rsidP="00ED4B71">
      <w:pPr>
        <w:pStyle w:val="ListParagraph"/>
        <w:numPr>
          <w:ilvl w:val="0"/>
          <w:numId w:val="41"/>
        </w:numPr>
        <w:tabs>
          <w:tab w:val="left" w:pos="360"/>
          <w:tab w:val="left" w:pos="1080"/>
          <w:tab w:val="left" w:pos="1440"/>
          <w:tab w:val="left" w:pos="4680"/>
        </w:tabs>
        <w:spacing w:after="120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U</w:t>
      </w:r>
      <w:r w:rsidRPr="00BF1978">
        <w:rPr>
          <w:sz w:val="24"/>
          <w:szCs w:val="24"/>
        </w:rPr>
        <w:t>pon installation, repair, or relocation</w:t>
      </w:r>
      <w:r w:rsidR="00ED4B71">
        <w:rPr>
          <w:sz w:val="24"/>
          <w:szCs w:val="24"/>
        </w:rPr>
        <w:t>.</w:t>
      </w:r>
      <w:r w:rsidRPr="00BF1978">
        <w:rPr>
          <w:sz w:val="24"/>
          <w:szCs w:val="24"/>
        </w:rPr>
        <w:t xml:space="preserve"> </w:t>
      </w:r>
    </w:p>
    <w:p w14:paraId="79E8236E" w14:textId="77777777" w:rsidR="00C2219A" w:rsidRPr="00BF1978" w:rsidRDefault="00C2219A" w:rsidP="00ED4B71">
      <w:pPr>
        <w:pStyle w:val="ListParagraph"/>
        <w:numPr>
          <w:ilvl w:val="0"/>
          <w:numId w:val="41"/>
        </w:numPr>
        <w:tabs>
          <w:tab w:val="left" w:pos="360"/>
          <w:tab w:val="left" w:pos="1080"/>
          <w:tab w:val="left" w:pos="1440"/>
          <w:tab w:val="left" w:pos="4680"/>
        </w:tabs>
        <w:spacing w:after="120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Annually thereafter</w:t>
      </w:r>
      <w:r w:rsidR="00ED4B71">
        <w:rPr>
          <w:sz w:val="24"/>
          <w:szCs w:val="24"/>
        </w:rPr>
        <w:t>.</w:t>
      </w:r>
    </w:p>
    <w:p w14:paraId="59A42D18" w14:textId="77777777" w:rsidR="00C2219A" w:rsidRPr="00BF1978" w:rsidRDefault="00C2219A" w:rsidP="00BA5EA8">
      <w:pPr>
        <w:pStyle w:val="ListParagraph"/>
        <w:numPr>
          <w:ilvl w:val="0"/>
          <w:numId w:val="41"/>
        </w:numPr>
        <w:tabs>
          <w:tab w:val="left" w:pos="360"/>
          <w:tab w:val="left" w:pos="1080"/>
          <w:tab w:val="left" w:pos="1440"/>
          <w:tab w:val="left" w:pos="4680"/>
        </w:tabs>
        <w:ind w:left="1440"/>
        <w:rPr>
          <w:sz w:val="24"/>
          <w:szCs w:val="24"/>
        </w:rPr>
      </w:pPr>
      <w:r w:rsidRPr="00BF1978">
        <w:rPr>
          <w:sz w:val="24"/>
          <w:szCs w:val="24"/>
        </w:rPr>
        <w:t>After a backflow incident</w:t>
      </w:r>
      <w:r w:rsidR="00ED4B71">
        <w:rPr>
          <w:sz w:val="24"/>
          <w:szCs w:val="24"/>
        </w:rPr>
        <w:t>.</w:t>
      </w:r>
      <w:r w:rsidRPr="00BF1978">
        <w:rPr>
          <w:sz w:val="24"/>
          <w:szCs w:val="24"/>
        </w:rPr>
        <w:t xml:space="preserve"> </w:t>
      </w:r>
    </w:p>
    <w:p w14:paraId="0A62CE8F" w14:textId="77777777" w:rsidR="00C2219A" w:rsidRDefault="00C2219A" w:rsidP="00C2219A">
      <w:pPr>
        <w:pStyle w:val="ListParagraph"/>
        <w:tabs>
          <w:tab w:val="left" w:pos="1440"/>
        </w:tabs>
        <w:rPr>
          <w:sz w:val="24"/>
          <w:szCs w:val="24"/>
        </w:rPr>
      </w:pPr>
    </w:p>
    <w:p w14:paraId="0B9AF974" w14:textId="77777777" w:rsidR="00C2219A" w:rsidRDefault="00C2219A" w:rsidP="00BA5EA8">
      <w:pPr>
        <w:tabs>
          <w:tab w:val="left" w:pos="900"/>
        </w:tabs>
        <w:ind w:left="990" w:hanging="990"/>
        <w:rPr>
          <w:sz w:val="24"/>
          <w:szCs w:val="24"/>
        </w:rPr>
      </w:pPr>
      <w:r w:rsidRPr="0065769D">
        <w:rPr>
          <w:b/>
          <w:sz w:val="24"/>
          <w:szCs w:val="24"/>
        </w:rPr>
        <w:t xml:space="preserve">Step </w:t>
      </w:r>
      <w:r>
        <w:rPr>
          <w:b/>
          <w:sz w:val="24"/>
          <w:szCs w:val="24"/>
        </w:rPr>
        <w:t>3b.</w:t>
      </w:r>
      <w:r w:rsidR="00D15BC9">
        <w:rPr>
          <w:b/>
          <w:sz w:val="24"/>
          <w:szCs w:val="24"/>
        </w:rPr>
        <w:t xml:space="preserve"> </w:t>
      </w:r>
      <w:r w:rsidR="00BA5EA8">
        <w:rPr>
          <w:b/>
          <w:sz w:val="24"/>
          <w:szCs w:val="24"/>
        </w:rPr>
        <w:tab/>
      </w:r>
      <w:r w:rsidR="00BA5EA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Evaluate new and </w:t>
      </w:r>
      <w:r w:rsidR="002E68F8">
        <w:rPr>
          <w:b/>
          <w:sz w:val="24"/>
          <w:szCs w:val="24"/>
        </w:rPr>
        <w:t xml:space="preserve">reevaluate </w:t>
      </w:r>
      <w:r w:rsidRPr="0065769D">
        <w:rPr>
          <w:b/>
          <w:sz w:val="24"/>
          <w:szCs w:val="24"/>
        </w:rPr>
        <w:t>existing connections.</w:t>
      </w:r>
      <w:r w:rsidR="007A2ED2">
        <w:rPr>
          <w:sz w:val="24"/>
          <w:szCs w:val="24"/>
        </w:rPr>
        <w:t xml:space="preserve"> </w:t>
      </w:r>
      <w:r w:rsidRPr="0065769D">
        <w:rPr>
          <w:sz w:val="24"/>
          <w:szCs w:val="24"/>
        </w:rPr>
        <w:t>If your system serves</w:t>
      </w:r>
      <w:r>
        <w:rPr>
          <w:sz w:val="24"/>
          <w:szCs w:val="24"/>
        </w:rPr>
        <w:t xml:space="preserve"> facilities that you don’t own, </w:t>
      </w:r>
      <w:r w:rsidRPr="0065769D">
        <w:rPr>
          <w:sz w:val="24"/>
          <w:szCs w:val="24"/>
        </w:rPr>
        <w:t xml:space="preserve">periodically </w:t>
      </w:r>
      <w:r w:rsidR="002E68F8">
        <w:rPr>
          <w:sz w:val="24"/>
          <w:szCs w:val="24"/>
        </w:rPr>
        <w:t xml:space="preserve">reevaluate </w:t>
      </w:r>
      <w:r>
        <w:rPr>
          <w:sz w:val="24"/>
          <w:szCs w:val="24"/>
        </w:rPr>
        <w:t xml:space="preserve">the </w:t>
      </w:r>
      <w:r w:rsidRPr="0065769D">
        <w:rPr>
          <w:sz w:val="24"/>
          <w:szCs w:val="24"/>
        </w:rPr>
        <w:t>connections (without RPBAs) for changes in water use</w:t>
      </w:r>
      <w:r>
        <w:rPr>
          <w:sz w:val="24"/>
          <w:szCs w:val="24"/>
        </w:rPr>
        <w:t xml:space="preserve"> or plumbing</w:t>
      </w:r>
      <w:r w:rsidRPr="0065769D">
        <w:rPr>
          <w:sz w:val="24"/>
          <w:szCs w:val="24"/>
        </w:rPr>
        <w:t xml:space="preserve">. </w:t>
      </w:r>
    </w:p>
    <w:p w14:paraId="53607EC7" w14:textId="77777777" w:rsidR="00C2219A" w:rsidRDefault="00C2219A" w:rsidP="00C2219A">
      <w:pPr>
        <w:tabs>
          <w:tab w:val="left" w:pos="1440"/>
        </w:tabs>
        <w:rPr>
          <w:b/>
          <w:sz w:val="24"/>
          <w:szCs w:val="24"/>
        </w:rPr>
      </w:pPr>
    </w:p>
    <w:p w14:paraId="37EC7581" w14:textId="77777777" w:rsidR="00C2219A" w:rsidRPr="00226DCA" w:rsidRDefault="00C2219A" w:rsidP="00C2219A">
      <w:pPr>
        <w:tabs>
          <w:tab w:val="left" w:pos="1440"/>
        </w:tabs>
        <w:rPr>
          <w:sz w:val="24"/>
          <w:szCs w:val="24"/>
        </w:rPr>
      </w:pPr>
      <w:r w:rsidRPr="00226DCA">
        <w:rPr>
          <w:b/>
          <w:sz w:val="24"/>
          <w:szCs w:val="24"/>
        </w:rPr>
        <w:t>Note:</w:t>
      </w:r>
      <w:r w:rsidR="00D15BC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Be sure to k</w:t>
      </w:r>
      <w:r w:rsidRPr="00226DCA">
        <w:rPr>
          <w:sz w:val="24"/>
          <w:szCs w:val="24"/>
        </w:rPr>
        <w:t xml:space="preserve">eep </w:t>
      </w:r>
      <w:r>
        <w:rPr>
          <w:sz w:val="24"/>
          <w:szCs w:val="24"/>
        </w:rPr>
        <w:t xml:space="preserve">copies of </w:t>
      </w:r>
      <w:r w:rsidRPr="00226DCA">
        <w:rPr>
          <w:sz w:val="24"/>
          <w:szCs w:val="24"/>
        </w:rPr>
        <w:t xml:space="preserve">all </w:t>
      </w:r>
      <w:r>
        <w:rPr>
          <w:sz w:val="24"/>
          <w:szCs w:val="24"/>
        </w:rPr>
        <w:t>CCS hazards surveys and BAT t</w:t>
      </w:r>
      <w:r w:rsidRPr="00226DCA">
        <w:rPr>
          <w:sz w:val="24"/>
          <w:szCs w:val="24"/>
        </w:rPr>
        <w:t>est</w:t>
      </w:r>
      <w:r w:rsidR="00B91D94">
        <w:rPr>
          <w:sz w:val="24"/>
          <w:szCs w:val="24"/>
        </w:rPr>
        <w:t xml:space="preserve"> or </w:t>
      </w:r>
      <w:r>
        <w:rPr>
          <w:sz w:val="24"/>
          <w:szCs w:val="24"/>
        </w:rPr>
        <w:t>inspection reports.</w:t>
      </w:r>
    </w:p>
    <w:p w14:paraId="0564AE35" w14:textId="77777777" w:rsidR="00C2219A" w:rsidRPr="00603BAE" w:rsidRDefault="00C2219A" w:rsidP="00C2219A">
      <w:pPr>
        <w:rPr>
          <w:b/>
          <w:sz w:val="24"/>
          <w:szCs w:val="24"/>
        </w:rPr>
      </w:pPr>
    </w:p>
    <w:p w14:paraId="027BE0A7" w14:textId="77777777" w:rsidR="00C2219A" w:rsidRDefault="00C2219A">
      <w:pPr>
        <w:rPr>
          <w:b/>
          <w:color w:val="000000"/>
          <w:sz w:val="28"/>
          <w:szCs w:val="28"/>
        </w:rPr>
      </w:pPr>
      <w:bookmarkStart w:id="70" w:name="_Toc306275870"/>
      <w:bookmarkStart w:id="71" w:name="_Toc306652300"/>
      <w:bookmarkStart w:id="72" w:name="_Toc306652793"/>
      <w:r>
        <w:br w:type="page"/>
      </w:r>
    </w:p>
    <w:p w14:paraId="65661F63" w14:textId="77777777" w:rsidR="00C2219A" w:rsidRPr="000D4BE6" w:rsidRDefault="00C2219A" w:rsidP="00C2219A">
      <w:pPr>
        <w:pStyle w:val="SWSMP3"/>
      </w:pPr>
      <w:r>
        <w:lastRenderedPageBreak/>
        <w:t xml:space="preserve">Table 2-2 </w:t>
      </w:r>
      <w:r>
        <w:br/>
        <w:t>Cross-</w:t>
      </w:r>
      <w:r w:rsidRPr="000D4BE6">
        <w:t>Connection Control Program</w:t>
      </w:r>
      <w:bookmarkEnd w:id="70"/>
      <w:bookmarkEnd w:id="71"/>
      <w:bookmarkEnd w:id="72"/>
    </w:p>
    <w:p w14:paraId="19CF0611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Identify steps that you have completed and target completion dates for remaining tasks. </w:t>
      </w:r>
    </w:p>
    <w:p w14:paraId="36287046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120"/>
        <w:gridCol w:w="1980"/>
      </w:tblGrid>
      <w:tr w:rsidR="00C2219A" w14:paraId="33D176F4" w14:textId="77777777" w:rsidTr="009A4EDF">
        <w:trPr>
          <w:cantSplit/>
        </w:trPr>
        <w:tc>
          <w:tcPr>
            <w:tcW w:w="1458" w:type="dxa"/>
            <w:shd w:val="clear" w:color="auto" w:fill="CCC0D9" w:themeFill="accent4" w:themeFillTint="66"/>
            <w:vAlign w:val="center"/>
          </w:tcPr>
          <w:p w14:paraId="48680CD0" w14:textId="77777777" w:rsidR="00C2219A" w:rsidRPr="00B82886" w:rsidRDefault="00C2219A" w:rsidP="009A4E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240"/>
              <w:jc w:val="center"/>
              <w:rPr>
                <w:b/>
                <w:sz w:val="24"/>
              </w:rPr>
            </w:pPr>
            <w:r w:rsidRPr="00B82886">
              <w:rPr>
                <w:b/>
                <w:sz w:val="24"/>
              </w:rPr>
              <w:t>Completed</w:t>
            </w:r>
          </w:p>
        </w:tc>
        <w:tc>
          <w:tcPr>
            <w:tcW w:w="6120" w:type="dxa"/>
            <w:shd w:val="clear" w:color="auto" w:fill="CCC0D9" w:themeFill="accent4" w:themeFillTint="66"/>
            <w:vAlign w:val="center"/>
          </w:tcPr>
          <w:p w14:paraId="5AC06A2B" w14:textId="77777777" w:rsidR="00C2219A" w:rsidRPr="00B82886" w:rsidRDefault="00C2219A" w:rsidP="009A4E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240"/>
              <w:jc w:val="center"/>
              <w:rPr>
                <w:b/>
                <w:sz w:val="24"/>
              </w:rPr>
            </w:pPr>
            <w:r w:rsidRPr="00B82886">
              <w:rPr>
                <w:b/>
                <w:sz w:val="24"/>
              </w:rPr>
              <w:t>Task</w:t>
            </w:r>
          </w:p>
        </w:tc>
        <w:tc>
          <w:tcPr>
            <w:tcW w:w="1980" w:type="dxa"/>
            <w:shd w:val="clear" w:color="auto" w:fill="CCC0D9" w:themeFill="accent4" w:themeFillTint="66"/>
            <w:vAlign w:val="center"/>
          </w:tcPr>
          <w:p w14:paraId="22B5CEF6" w14:textId="77777777" w:rsidR="00C2219A" w:rsidRPr="00B82886" w:rsidRDefault="00C2219A" w:rsidP="009A4E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240"/>
              <w:jc w:val="center"/>
              <w:rPr>
                <w:b/>
                <w:sz w:val="24"/>
              </w:rPr>
            </w:pPr>
            <w:r w:rsidRPr="00B82886">
              <w:rPr>
                <w:b/>
                <w:sz w:val="24"/>
              </w:rPr>
              <w:t>Completion Date</w:t>
            </w:r>
          </w:p>
        </w:tc>
      </w:tr>
      <w:tr w:rsidR="00C2219A" w14:paraId="46BF0D60" w14:textId="77777777" w:rsidTr="007A2ED2">
        <w:trPr>
          <w:cantSplit/>
        </w:trPr>
        <w:tc>
          <w:tcPr>
            <w:tcW w:w="1458" w:type="dxa"/>
            <w:vAlign w:val="center"/>
          </w:tcPr>
          <w:p w14:paraId="05CD4257" w14:textId="77777777" w:rsidR="00C2219A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9A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120" w:type="dxa"/>
          </w:tcPr>
          <w:p w14:paraId="2E76B2F6" w14:textId="77777777" w:rsidR="00C2219A" w:rsidRPr="00396C91" w:rsidRDefault="00C2219A" w:rsidP="007A2ED2">
            <w:pPr>
              <w:tabs>
                <w:tab w:val="left" w:pos="522"/>
                <w:tab w:val="left" w:pos="612"/>
                <w:tab w:val="left" w:pos="4680"/>
              </w:tabs>
              <w:spacing w:before="120" w:after="120"/>
              <w:rPr>
                <w:sz w:val="22"/>
                <w:szCs w:val="22"/>
              </w:rPr>
            </w:pPr>
            <w:r w:rsidRPr="000B49BA">
              <w:rPr>
                <w:b/>
                <w:sz w:val="22"/>
                <w:szCs w:val="22"/>
              </w:rPr>
              <w:t>For systems that serve only one building:</w:t>
            </w:r>
            <w:r w:rsidR="007A2ED2">
              <w:rPr>
                <w:sz w:val="22"/>
                <w:szCs w:val="22"/>
              </w:rPr>
              <w:t xml:space="preserve"> </w:t>
            </w:r>
            <w:r w:rsidRPr="00396C91">
              <w:rPr>
                <w:sz w:val="22"/>
                <w:szCs w:val="22"/>
              </w:rPr>
              <w:t>Determine</w:t>
            </w:r>
            <w:r>
              <w:rPr>
                <w:sz w:val="22"/>
                <w:szCs w:val="22"/>
              </w:rPr>
              <w:t xml:space="preserve"> </w:t>
            </w:r>
            <w:r w:rsidRPr="00396C91">
              <w:rPr>
                <w:sz w:val="22"/>
                <w:szCs w:val="22"/>
              </w:rPr>
              <w:t xml:space="preserve">applicable </w:t>
            </w:r>
            <w:r>
              <w:rPr>
                <w:sz w:val="22"/>
                <w:szCs w:val="22"/>
              </w:rPr>
              <w:t xml:space="preserve">state plumbing code </w:t>
            </w:r>
            <w:r w:rsidRPr="00396C91">
              <w:rPr>
                <w:sz w:val="22"/>
                <w:szCs w:val="22"/>
              </w:rPr>
              <w:t xml:space="preserve">requirements </w:t>
            </w:r>
            <w:r>
              <w:rPr>
                <w:sz w:val="22"/>
                <w:szCs w:val="22"/>
              </w:rPr>
              <w:t xml:space="preserve">and ensure the </w:t>
            </w:r>
            <w:r w:rsidRPr="00396C91">
              <w:rPr>
                <w:sz w:val="22"/>
                <w:szCs w:val="22"/>
              </w:rPr>
              <w:t>level of cross</w:t>
            </w:r>
            <w:r>
              <w:rPr>
                <w:sz w:val="22"/>
                <w:szCs w:val="22"/>
              </w:rPr>
              <w:t>-</w:t>
            </w:r>
            <w:r w:rsidRPr="00396C91">
              <w:rPr>
                <w:sz w:val="22"/>
                <w:szCs w:val="22"/>
              </w:rPr>
              <w:t>connection control</w:t>
            </w:r>
            <w:r>
              <w:rPr>
                <w:sz w:val="22"/>
                <w:szCs w:val="22"/>
              </w:rPr>
              <w:t xml:space="preserve"> </w:t>
            </w:r>
            <w:r w:rsidRPr="00396C91">
              <w:rPr>
                <w:sz w:val="22"/>
                <w:szCs w:val="22"/>
              </w:rPr>
              <w:t xml:space="preserve">within the </w:t>
            </w:r>
            <w:r>
              <w:rPr>
                <w:sz w:val="22"/>
                <w:szCs w:val="22"/>
              </w:rPr>
              <w:t xml:space="preserve">premises </w:t>
            </w:r>
            <w:r w:rsidRPr="00396C91">
              <w:rPr>
                <w:sz w:val="22"/>
                <w:szCs w:val="22"/>
              </w:rPr>
              <w:t>is appropriate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1ABC596B" w14:textId="77777777" w:rsidR="00C2219A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C2219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2219A">
              <w:rPr>
                <w:noProof/>
                <w:sz w:val="24"/>
              </w:rPr>
              <w:t> </w:t>
            </w:r>
            <w:r w:rsidR="00C2219A">
              <w:rPr>
                <w:noProof/>
                <w:sz w:val="24"/>
              </w:rPr>
              <w:t> </w:t>
            </w:r>
            <w:r w:rsidR="00C2219A">
              <w:rPr>
                <w:noProof/>
                <w:sz w:val="24"/>
              </w:rPr>
              <w:t> </w:t>
            </w:r>
            <w:r w:rsidR="00C2219A">
              <w:rPr>
                <w:noProof/>
                <w:sz w:val="24"/>
              </w:rPr>
              <w:t> </w:t>
            </w:r>
            <w:r w:rsidR="00C2219A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2219A" w14:paraId="129FB0CE" w14:textId="77777777" w:rsidTr="007A2ED2">
        <w:trPr>
          <w:cantSplit/>
        </w:trPr>
        <w:tc>
          <w:tcPr>
            <w:tcW w:w="1458" w:type="dxa"/>
            <w:vAlign w:val="center"/>
          </w:tcPr>
          <w:p w14:paraId="2A70FBDC" w14:textId="77777777" w:rsidR="00C2219A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9A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120" w:type="dxa"/>
          </w:tcPr>
          <w:p w14:paraId="4B7AF48C" w14:textId="77777777" w:rsidR="00C2219A" w:rsidRPr="00396C91" w:rsidRDefault="00C2219A" w:rsidP="007A2ED2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2"/>
                <w:szCs w:val="22"/>
              </w:rPr>
            </w:pPr>
            <w:r w:rsidRPr="00396C91">
              <w:rPr>
                <w:b/>
                <w:sz w:val="22"/>
                <w:szCs w:val="22"/>
              </w:rPr>
              <w:t>Step 1a</w:t>
            </w:r>
            <w:r w:rsidRPr="00396C91">
              <w:rPr>
                <w:sz w:val="22"/>
                <w:szCs w:val="22"/>
              </w:rPr>
              <w:t>: Retain the services of a CCS.</w:t>
            </w:r>
            <w:r w:rsidR="007A2E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7047F97" w14:textId="77777777" w:rsidR="00C2219A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3" w:name="Text84"/>
            <w:r w:rsidR="00C2219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2219A">
              <w:rPr>
                <w:noProof/>
                <w:sz w:val="24"/>
              </w:rPr>
              <w:t> </w:t>
            </w:r>
            <w:r w:rsidR="00C2219A">
              <w:rPr>
                <w:noProof/>
                <w:sz w:val="24"/>
              </w:rPr>
              <w:t> </w:t>
            </w:r>
            <w:r w:rsidR="00C2219A">
              <w:rPr>
                <w:noProof/>
                <w:sz w:val="24"/>
              </w:rPr>
              <w:t> </w:t>
            </w:r>
            <w:r w:rsidR="00C2219A">
              <w:rPr>
                <w:noProof/>
                <w:sz w:val="24"/>
              </w:rPr>
              <w:t> </w:t>
            </w:r>
            <w:r w:rsidR="00C2219A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3"/>
          </w:p>
        </w:tc>
      </w:tr>
      <w:tr w:rsidR="00C2219A" w14:paraId="668D321C" w14:textId="77777777" w:rsidTr="007A2ED2">
        <w:trPr>
          <w:cantSplit/>
        </w:trPr>
        <w:tc>
          <w:tcPr>
            <w:tcW w:w="1458" w:type="dxa"/>
            <w:vAlign w:val="center"/>
          </w:tcPr>
          <w:p w14:paraId="134E865C" w14:textId="77777777" w:rsidR="00C2219A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9A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120" w:type="dxa"/>
          </w:tcPr>
          <w:p w14:paraId="468541C0" w14:textId="77777777" w:rsidR="00C2219A" w:rsidRPr="00396C91" w:rsidRDefault="00C2219A" w:rsidP="007A2ED2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rPr>
                <w:sz w:val="22"/>
                <w:szCs w:val="22"/>
              </w:rPr>
            </w:pPr>
            <w:r w:rsidRPr="00396C91">
              <w:rPr>
                <w:b/>
                <w:sz w:val="22"/>
                <w:szCs w:val="22"/>
              </w:rPr>
              <w:t>Step 1b:</w:t>
            </w:r>
            <w:r w:rsidRPr="00396C91">
              <w:rPr>
                <w:sz w:val="22"/>
                <w:szCs w:val="22"/>
              </w:rPr>
              <w:t xml:space="preserve"> Establish legal authority and policies (if needed) to implement a CCC program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013843C9" w14:textId="77777777" w:rsidR="00C2219A" w:rsidRDefault="002F2060" w:rsidP="007A2ED2">
            <w:pPr>
              <w:jc w:val="center"/>
            </w:pPr>
            <w:r w:rsidRPr="00D05212"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C2219A" w:rsidRPr="00D05212">
              <w:rPr>
                <w:sz w:val="24"/>
              </w:rPr>
              <w:instrText xml:space="preserve"> FORMTEXT </w:instrText>
            </w:r>
            <w:r w:rsidRPr="00D05212">
              <w:rPr>
                <w:sz w:val="24"/>
              </w:rPr>
            </w:r>
            <w:r w:rsidRPr="00D05212">
              <w:rPr>
                <w:sz w:val="24"/>
              </w:rPr>
              <w:fldChar w:fldCharType="separate"/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Pr="00D05212">
              <w:rPr>
                <w:sz w:val="24"/>
              </w:rPr>
              <w:fldChar w:fldCharType="end"/>
            </w:r>
          </w:p>
        </w:tc>
      </w:tr>
      <w:tr w:rsidR="00C2219A" w14:paraId="5EFB5116" w14:textId="77777777" w:rsidTr="007A2ED2">
        <w:trPr>
          <w:cantSplit/>
          <w:trHeight w:val="422"/>
        </w:trPr>
        <w:tc>
          <w:tcPr>
            <w:tcW w:w="1458" w:type="dxa"/>
            <w:vAlign w:val="center"/>
          </w:tcPr>
          <w:p w14:paraId="51C84FF0" w14:textId="77777777" w:rsidR="00C2219A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9A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120" w:type="dxa"/>
          </w:tcPr>
          <w:p w14:paraId="0CAF817B" w14:textId="77777777" w:rsidR="00C2219A" w:rsidRPr="00396C91" w:rsidRDefault="00C2219A" w:rsidP="007A2ED2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2"/>
                <w:szCs w:val="22"/>
              </w:rPr>
            </w:pPr>
            <w:r w:rsidRPr="00396C91">
              <w:rPr>
                <w:b/>
                <w:sz w:val="22"/>
                <w:szCs w:val="22"/>
              </w:rPr>
              <w:t>Step 1c:</w:t>
            </w:r>
            <w:r w:rsidR="007A2ED2">
              <w:rPr>
                <w:sz w:val="22"/>
                <w:szCs w:val="22"/>
              </w:rPr>
              <w:t xml:space="preserve"> </w:t>
            </w:r>
            <w:r w:rsidRPr="00396C91">
              <w:rPr>
                <w:sz w:val="22"/>
                <w:szCs w:val="22"/>
              </w:rPr>
              <w:t>Develop a response plan to a backflow incident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407169D" w14:textId="77777777" w:rsidR="00C2219A" w:rsidRDefault="002F2060" w:rsidP="007A2ED2">
            <w:pPr>
              <w:jc w:val="center"/>
            </w:pPr>
            <w:r w:rsidRPr="00D05212"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C2219A" w:rsidRPr="00D05212">
              <w:rPr>
                <w:sz w:val="24"/>
              </w:rPr>
              <w:instrText xml:space="preserve"> FORMTEXT </w:instrText>
            </w:r>
            <w:r w:rsidRPr="00D05212">
              <w:rPr>
                <w:sz w:val="24"/>
              </w:rPr>
            </w:r>
            <w:r w:rsidRPr="00D05212">
              <w:rPr>
                <w:sz w:val="24"/>
              </w:rPr>
              <w:fldChar w:fldCharType="separate"/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Pr="00D05212">
              <w:rPr>
                <w:sz w:val="24"/>
              </w:rPr>
              <w:fldChar w:fldCharType="end"/>
            </w:r>
          </w:p>
        </w:tc>
      </w:tr>
      <w:tr w:rsidR="00C2219A" w14:paraId="571E17AD" w14:textId="77777777" w:rsidTr="007A2ED2">
        <w:trPr>
          <w:cantSplit/>
        </w:trPr>
        <w:tc>
          <w:tcPr>
            <w:tcW w:w="1458" w:type="dxa"/>
            <w:vAlign w:val="center"/>
          </w:tcPr>
          <w:p w14:paraId="6A62A0D7" w14:textId="77777777" w:rsidR="00C2219A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9A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120" w:type="dxa"/>
          </w:tcPr>
          <w:p w14:paraId="64C14EDD" w14:textId="77777777" w:rsidR="00C2219A" w:rsidRPr="00396C91" w:rsidRDefault="00C2219A" w:rsidP="007A2ED2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rPr>
                <w:sz w:val="22"/>
                <w:szCs w:val="22"/>
              </w:rPr>
            </w:pPr>
            <w:r w:rsidRPr="00396C91">
              <w:rPr>
                <w:b/>
                <w:sz w:val="22"/>
                <w:szCs w:val="22"/>
              </w:rPr>
              <w:t>Step 2a:</w:t>
            </w:r>
            <w:r w:rsidRPr="00396C91">
              <w:rPr>
                <w:sz w:val="22"/>
                <w:szCs w:val="22"/>
              </w:rPr>
              <w:t xml:space="preserve"> Develop a </w:t>
            </w:r>
            <w:r w:rsidR="00B40B1D">
              <w:rPr>
                <w:sz w:val="22"/>
                <w:szCs w:val="22"/>
              </w:rPr>
              <w:t>recordkeeping</w:t>
            </w:r>
            <w:r w:rsidRPr="00396C91">
              <w:rPr>
                <w:sz w:val="22"/>
                <w:szCs w:val="22"/>
              </w:rPr>
              <w:t xml:space="preserve"> and reporting system.</w:t>
            </w:r>
          </w:p>
        </w:tc>
        <w:tc>
          <w:tcPr>
            <w:tcW w:w="1980" w:type="dxa"/>
            <w:vAlign w:val="center"/>
          </w:tcPr>
          <w:p w14:paraId="66FB70AA" w14:textId="77777777" w:rsidR="00C2219A" w:rsidRDefault="002F2060" w:rsidP="007A2ED2">
            <w:pPr>
              <w:jc w:val="center"/>
            </w:pPr>
            <w:r w:rsidRPr="00D05212"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C2219A" w:rsidRPr="00D05212">
              <w:rPr>
                <w:sz w:val="24"/>
              </w:rPr>
              <w:instrText xml:space="preserve"> FORMTEXT </w:instrText>
            </w:r>
            <w:r w:rsidRPr="00D05212">
              <w:rPr>
                <w:sz w:val="24"/>
              </w:rPr>
            </w:r>
            <w:r w:rsidRPr="00D05212">
              <w:rPr>
                <w:sz w:val="24"/>
              </w:rPr>
              <w:fldChar w:fldCharType="separate"/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Pr="00D05212">
              <w:rPr>
                <w:sz w:val="24"/>
              </w:rPr>
              <w:fldChar w:fldCharType="end"/>
            </w:r>
          </w:p>
        </w:tc>
      </w:tr>
      <w:tr w:rsidR="00C2219A" w14:paraId="5B494480" w14:textId="77777777" w:rsidTr="007A2ED2">
        <w:trPr>
          <w:cantSplit/>
        </w:trPr>
        <w:tc>
          <w:tcPr>
            <w:tcW w:w="1458" w:type="dxa"/>
            <w:vAlign w:val="center"/>
          </w:tcPr>
          <w:p w14:paraId="387F3398" w14:textId="77777777" w:rsidR="00C2219A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9A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120" w:type="dxa"/>
          </w:tcPr>
          <w:p w14:paraId="02EB2FB4" w14:textId="77777777" w:rsidR="00C2219A" w:rsidRPr="00396C91" w:rsidRDefault="00C2219A" w:rsidP="007A2ED2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2"/>
                <w:szCs w:val="22"/>
              </w:rPr>
            </w:pPr>
            <w:r w:rsidRPr="00396C91">
              <w:rPr>
                <w:b/>
                <w:sz w:val="22"/>
                <w:szCs w:val="22"/>
              </w:rPr>
              <w:t>Step 2b:</w:t>
            </w:r>
            <w:r w:rsidRPr="00396C91">
              <w:rPr>
                <w:sz w:val="22"/>
                <w:szCs w:val="22"/>
              </w:rPr>
              <w:t xml:space="preserve"> Conduct initial hazard evaluations</w:t>
            </w:r>
            <w:r>
              <w:rPr>
                <w:sz w:val="22"/>
                <w:szCs w:val="22"/>
              </w:rPr>
              <w:t>.</w:t>
            </w:r>
            <w:r w:rsidRPr="00396C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391CBEF" w14:textId="77777777" w:rsidR="00C2219A" w:rsidRDefault="002F2060" w:rsidP="007A2ED2">
            <w:pPr>
              <w:jc w:val="center"/>
            </w:pPr>
            <w:r w:rsidRPr="00D05212"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C2219A" w:rsidRPr="00D05212">
              <w:rPr>
                <w:sz w:val="24"/>
              </w:rPr>
              <w:instrText xml:space="preserve"> FORMTEXT </w:instrText>
            </w:r>
            <w:r w:rsidRPr="00D05212">
              <w:rPr>
                <w:sz w:val="24"/>
              </w:rPr>
            </w:r>
            <w:r w:rsidRPr="00D05212">
              <w:rPr>
                <w:sz w:val="24"/>
              </w:rPr>
              <w:fldChar w:fldCharType="separate"/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Pr="00D05212">
              <w:rPr>
                <w:sz w:val="24"/>
              </w:rPr>
              <w:fldChar w:fldCharType="end"/>
            </w:r>
          </w:p>
        </w:tc>
      </w:tr>
      <w:tr w:rsidR="00C2219A" w14:paraId="47E9DFB7" w14:textId="77777777" w:rsidTr="007A2ED2">
        <w:trPr>
          <w:cantSplit/>
        </w:trPr>
        <w:tc>
          <w:tcPr>
            <w:tcW w:w="1458" w:type="dxa"/>
            <w:vAlign w:val="center"/>
          </w:tcPr>
          <w:p w14:paraId="24D5C795" w14:textId="77777777" w:rsidR="00C2219A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9A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120" w:type="dxa"/>
          </w:tcPr>
          <w:p w14:paraId="385653E1" w14:textId="77777777" w:rsidR="00C2219A" w:rsidRPr="00396C91" w:rsidRDefault="00C2219A" w:rsidP="007A2ED2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rPr>
                <w:b/>
                <w:sz w:val="22"/>
                <w:szCs w:val="22"/>
              </w:rPr>
            </w:pPr>
            <w:r w:rsidRPr="00396C91">
              <w:rPr>
                <w:b/>
                <w:sz w:val="22"/>
                <w:szCs w:val="22"/>
              </w:rPr>
              <w:t>Step 2c:</w:t>
            </w:r>
            <w:r w:rsidR="007A2ED2">
              <w:rPr>
                <w:b/>
                <w:sz w:val="22"/>
                <w:szCs w:val="22"/>
              </w:rPr>
              <w:t xml:space="preserve"> </w:t>
            </w:r>
            <w:r w:rsidRPr="00396C91">
              <w:rPr>
                <w:sz w:val="22"/>
                <w:szCs w:val="22"/>
              </w:rPr>
              <w:t>Ensure assembly installation where required for premises isolation.</w:t>
            </w:r>
          </w:p>
        </w:tc>
        <w:tc>
          <w:tcPr>
            <w:tcW w:w="1980" w:type="dxa"/>
            <w:vAlign w:val="center"/>
          </w:tcPr>
          <w:p w14:paraId="62DCB3C8" w14:textId="77777777" w:rsidR="00C2219A" w:rsidRPr="00D05212" w:rsidRDefault="002F2060" w:rsidP="007A2ED2">
            <w:pPr>
              <w:jc w:val="center"/>
              <w:rPr>
                <w:sz w:val="24"/>
              </w:rPr>
            </w:pPr>
            <w:r w:rsidRPr="00D05212"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C2219A" w:rsidRPr="00D05212">
              <w:rPr>
                <w:sz w:val="24"/>
              </w:rPr>
              <w:instrText xml:space="preserve"> FORMTEXT </w:instrText>
            </w:r>
            <w:r w:rsidRPr="00D05212">
              <w:rPr>
                <w:sz w:val="24"/>
              </w:rPr>
            </w:r>
            <w:r w:rsidRPr="00D05212">
              <w:rPr>
                <w:sz w:val="24"/>
              </w:rPr>
              <w:fldChar w:fldCharType="separate"/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="00C2219A" w:rsidRPr="00D05212">
              <w:rPr>
                <w:noProof/>
                <w:sz w:val="24"/>
              </w:rPr>
              <w:t> </w:t>
            </w:r>
            <w:r w:rsidRPr="00D05212">
              <w:rPr>
                <w:sz w:val="24"/>
              </w:rPr>
              <w:fldChar w:fldCharType="end"/>
            </w:r>
          </w:p>
        </w:tc>
      </w:tr>
      <w:tr w:rsidR="00C2219A" w:rsidRPr="00396C91" w14:paraId="6A46CC15" w14:textId="77777777" w:rsidTr="007A2ED2">
        <w:trPr>
          <w:cantSplit/>
        </w:trPr>
        <w:tc>
          <w:tcPr>
            <w:tcW w:w="1458" w:type="dxa"/>
            <w:vAlign w:val="center"/>
          </w:tcPr>
          <w:p w14:paraId="72384412" w14:textId="77777777" w:rsidR="00C2219A" w:rsidRPr="00396C91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396C91">
              <w:rPr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9A" w:rsidRPr="00396C91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396C91">
              <w:rPr>
                <w:sz w:val="22"/>
                <w:szCs w:val="22"/>
              </w:rPr>
              <w:fldChar w:fldCharType="end"/>
            </w:r>
          </w:p>
        </w:tc>
        <w:tc>
          <w:tcPr>
            <w:tcW w:w="6120" w:type="dxa"/>
          </w:tcPr>
          <w:p w14:paraId="73986983" w14:textId="77777777" w:rsidR="00C2219A" w:rsidRPr="00396C91" w:rsidRDefault="00C2219A" w:rsidP="007A2ED2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rPr>
                <w:sz w:val="22"/>
                <w:szCs w:val="22"/>
              </w:rPr>
            </w:pPr>
            <w:r w:rsidRPr="00396C91">
              <w:rPr>
                <w:b/>
                <w:sz w:val="22"/>
                <w:szCs w:val="22"/>
              </w:rPr>
              <w:t>Step 3a:</w:t>
            </w:r>
            <w:r w:rsidRPr="00396C91">
              <w:rPr>
                <w:sz w:val="22"/>
                <w:szCs w:val="22"/>
              </w:rPr>
              <w:t xml:space="preserve"> Ensure assembly testing and </w:t>
            </w:r>
            <w:r w:rsidR="00B40B1D">
              <w:rPr>
                <w:sz w:val="22"/>
                <w:szCs w:val="22"/>
              </w:rPr>
              <w:t>recordkeeping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3914B3E9" w14:textId="77777777" w:rsidR="00C2219A" w:rsidRPr="00396C91" w:rsidRDefault="002F2060" w:rsidP="007A2ED2">
            <w:pPr>
              <w:jc w:val="center"/>
              <w:rPr>
                <w:sz w:val="22"/>
                <w:szCs w:val="22"/>
              </w:rPr>
            </w:pPr>
            <w:r w:rsidRPr="00396C91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C2219A" w:rsidRPr="00396C91">
              <w:rPr>
                <w:sz w:val="22"/>
                <w:szCs w:val="22"/>
              </w:rPr>
              <w:instrText xml:space="preserve"> FORMTEXT </w:instrText>
            </w:r>
            <w:r w:rsidRPr="00396C91">
              <w:rPr>
                <w:sz w:val="22"/>
                <w:szCs w:val="22"/>
              </w:rPr>
            </w:r>
            <w:r w:rsidRPr="00396C91">
              <w:rPr>
                <w:sz w:val="22"/>
                <w:szCs w:val="22"/>
              </w:rPr>
              <w:fldChar w:fldCharType="separate"/>
            </w:r>
            <w:r w:rsidR="00C2219A" w:rsidRPr="00396C91">
              <w:rPr>
                <w:noProof/>
                <w:sz w:val="22"/>
                <w:szCs w:val="22"/>
              </w:rPr>
              <w:t> </w:t>
            </w:r>
            <w:r w:rsidR="00C2219A" w:rsidRPr="00396C91">
              <w:rPr>
                <w:noProof/>
                <w:sz w:val="22"/>
                <w:szCs w:val="22"/>
              </w:rPr>
              <w:t> </w:t>
            </w:r>
            <w:r w:rsidR="00C2219A" w:rsidRPr="00396C91">
              <w:rPr>
                <w:noProof/>
                <w:sz w:val="22"/>
                <w:szCs w:val="22"/>
              </w:rPr>
              <w:t> </w:t>
            </w:r>
            <w:r w:rsidR="00C2219A" w:rsidRPr="00396C91">
              <w:rPr>
                <w:noProof/>
                <w:sz w:val="22"/>
                <w:szCs w:val="22"/>
              </w:rPr>
              <w:t> </w:t>
            </w:r>
            <w:r w:rsidR="00C2219A" w:rsidRPr="00396C91">
              <w:rPr>
                <w:noProof/>
                <w:sz w:val="22"/>
                <w:szCs w:val="22"/>
              </w:rPr>
              <w:t> </w:t>
            </w:r>
            <w:r w:rsidRPr="00396C91">
              <w:rPr>
                <w:sz w:val="22"/>
                <w:szCs w:val="22"/>
              </w:rPr>
              <w:fldChar w:fldCharType="end"/>
            </w:r>
          </w:p>
        </w:tc>
      </w:tr>
      <w:tr w:rsidR="00C2219A" w:rsidRPr="00396C91" w14:paraId="62860DE2" w14:textId="77777777" w:rsidTr="007A2ED2">
        <w:trPr>
          <w:cantSplit/>
        </w:trPr>
        <w:tc>
          <w:tcPr>
            <w:tcW w:w="1458" w:type="dxa"/>
            <w:vAlign w:val="center"/>
          </w:tcPr>
          <w:p w14:paraId="391024AF" w14:textId="77777777" w:rsidR="00C2219A" w:rsidRPr="00396C91" w:rsidRDefault="002F2060" w:rsidP="007A2E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396C91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9A" w:rsidRPr="00396C91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396C91">
              <w:rPr>
                <w:sz w:val="22"/>
                <w:szCs w:val="22"/>
              </w:rPr>
              <w:fldChar w:fldCharType="end"/>
            </w:r>
          </w:p>
        </w:tc>
        <w:tc>
          <w:tcPr>
            <w:tcW w:w="6120" w:type="dxa"/>
          </w:tcPr>
          <w:p w14:paraId="3B5C2C5C" w14:textId="77777777" w:rsidR="00C2219A" w:rsidRPr="00396C91" w:rsidRDefault="00C2219A" w:rsidP="007A2ED2">
            <w:pPr>
              <w:tabs>
                <w:tab w:val="left" w:pos="522"/>
                <w:tab w:val="left" w:pos="792"/>
                <w:tab w:val="left" w:pos="4680"/>
              </w:tabs>
              <w:spacing w:before="120" w:after="120"/>
              <w:rPr>
                <w:sz w:val="22"/>
                <w:szCs w:val="22"/>
              </w:rPr>
            </w:pPr>
            <w:r w:rsidRPr="00396C91">
              <w:rPr>
                <w:b/>
                <w:sz w:val="22"/>
                <w:szCs w:val="22"/>
              </w:rPr>
              <w:t>Step 3b:</w:t>
            </w:r>
            <w:r w:rsidR="007A2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396C91">
              <w:rPr>
                <w:sz w:val="22"/>
                <w:szCs w:val="22"/>
              </w:rPr>
              <w:t>valuate connections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5A1E96A5" w14:textId="77777777" w:rsidR="00C2219A" w:rsidRPr="00396C91" w:rsidRDefault="00C2219A" w:rsidP="007A2ED2">
            <w:pPr>
              <w:jc w:val="center"/>
              <w:rPr>
                <w:sz w:val="22"/>
                <w:szCs w:val="22"/>
              </w:rPr>
            </w:pPr>
            <w:r w:rsidRPr="00396C91">
              <w:rPr>
                <w:sz w:val="22"/>
                <w:szCs w:val="22"/>
              </w:rPr>
              <w:t>Ongoing</w:t>
            </w:r>
          </w:p>
        </w:tc>
      </w:tr>
    </w:tbl>
    <w:p w14:paraId="4BCF7E0D" w14:textId="77777777" w:rsidR="00C2219A" w:rsidRPr="00396C91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color w:val="000000"/>
          <w:sz w:val="22"/>
          <w:szCs w:val="22"/>
        </w:rPr>
      </w:pPr>
    </w:p>
    <w:p w14:paraId="7223A896" w14:textId="77777777" w:rsidR="00C2219A" w:rsidRPr="00BE18B9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  <w:r>
        <w:rPr>
          <w:b/>
          <w:sz w:val="24"/>
        </w:rPr>
        <w:t>Further action</w:t>
      </w:r>
    </w:p>
    <w:p w14:paraId="5D0789F6" w14:textId="77777777" w:rsidR="00C2219A" w:rsidRPr="00B211B5" w:rsidRDefault="00C2219A" w:rsidP="00C2219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211B5">
        <w:rPr>
          <w:sz w:val="24"/>
          <w:szCs w:val="24"/>
        </w:rPr>
        <w:t>Include required tasks not yet completed in Section 1.7 (</w:t>
      </w:r>
      <w:r>
        <w:rPr>
          <w:sz w:val="24"/>
          <w:szCs w:val="24"/>
        </w:rPr>
        <w:t>Next Steps</w:t>
      </w:r>
      <w:r w:rsidRPr="00B211B5">
        <w:rPr>
          <w:sz w:val="24"/>
          <w:szCs w:val="24"/>
        </w:rPr>
        <w:t>).</w:t>
      </w:r>
    </w:p>
    <w:p w14:paraId="05448BCC" w14:textId="77777777" w:rsidR="00C2219A" w:rsidRDefault="00C2219A" w:rsidP="00C2219A">
      <w:pPr>
        <w:pStyle w:val="ListParagraph"/>
        <w:rPr>
          <w:sz w:val="24"/>
          <w:szCs w:val="24"/>
        </w:rPr>
      </w:pPr>
    </w:p>
    <w:p w14:paraId="31B3B407" w14:textId="77777777" w:rsidR="00C2219A" w:rsidRDefault="00C2219A" w:rsidP="00C2219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  <w:r w:rsidRPr="00BE0CD0">
        <w:rPr>
          <w:b/>
          <w:sz w:val="24"/>
        </w:rPr>
        <w:t xml:space="preserve">For </w:t>
      </w:r>
      <w:r>
        <w:rPr>
          <w:b/>
          <w:sz w:val="24"/>
        </w:rPr>
        <w:t>m</w:t>
      </w:r>
      <w:r w:rsidRPr="00BE0CD0">
        <w:rPr>
          <w:b/>
          <w:sz w:val="24"/>
        </w:rPr>
        <w:t xml:space="preserve">ore </w:t>
      </w:r>
      <w:r>
        <w:rPr>
          <w:b/>
          <w:sz w:val="24"/>
        </w:rPr>
        <w:t>i</w:t>
      </w:r>
      <w:r w:rsidRPr="00BE0CD0">
        <w:rPr>
          <w:b/>
          <w:sz w:val="24"/>
        </w:rPr>
        <w:t>nformation</w:t>
      </w:r>
    </w:p>
    <w:p w14:paraId="560E3CBE" w14:textId="77777777" w:rsidR="00C2219A" w:rsidRDefault="00C2219A" w:rsidP="00C2219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5FD4">
        <w:rPr>
          <w:sz w:val="24"/>
          <w:szCs w:val="24"/>
        </w:rPr>
        <w:t>See our</w:t>
      </w:r>
      <w:r>
        <w:rPr>
          <w:sz w:val="24"/>
          <w:szCs w:val="24"/>
        </w:rPr>
        <w:t xml:space="preserve"> cross-connection control webpage for </w:t>
      </w:r>
      <w:r w:rsidRPr="009A5FD4">
        <w:rPr>
          <w:sz w:val="24"/>
          <w:szCs w:val="24"/>
        </w:rPr>
        <w:t>guidance, backflow incident report and annual summary report forms, and other resources</w:t>
      </w:r>
      <w:r>
        <w:rPr>
          <w:sz w:val="24"/>
          <w:szCs w:val="24"/>
        </w:rPr>
        <w:t xml:space="preserve"> at</w:t>
      </w:r>
      <w:r w:rsidR="007A2ED2">
        <w:rPr>
          <w:sz w:val="24"/>
          <w:szCs w:val="24"/>
        </w:rPr>
        <w:t xml:space="preserve"> </w:t>
      </w:r>
      <w:hyperlink r:id="rId64" w:history="1">
        <w:r w:rsidRPr="007A4743">
          <w:rPr>
            <w:rStyle w:val="Hyperlink"/>
            <w:sz w:val="24"/>
            <w:szCs w:val="24"/>
            <w:u w:val="none"/>
          </w:rPr>
          <w:t>http://www.doh.wa.gov/CommunityandEnvironment/DrinkingWater/WaterSystemDesignandPlanning/CrossConnectionControlBackflowPrevention.aspx</w:t>
        </w:r>
      </w:hyperlink>
    </w:p>
    <w:p w14:paraId="7B3D3ACF" w14:textId="77777777" w:rsidR="00C2219A" w:rsidRPr="00E56991" w:rsidRDefault="00C2219A" w:rsidP="00C2219A">
      <w:pPr>
        <w:ind w:left="360"/>
        <w:rPr>
          <w:sz w:val="24"/>
          <w:szCs w:val="24"/>
        </w:rPr>
      </w:pPr>
    </w:p>
    <w:p w14:paraId="770605B7" w14:textId="77777777" w:rsidR="00C2219A" w:rsidRDefault="00C2219A" w:rsidP="00C2219A"/>
    <w:p w14:paraId="3D163AB0" w14:textId="77777777" w:rsidR="00624E2A" w:rsidRPr="00E56991" w:rsidRDefault="00624E2A" w:rsidP="00624E2A">
      <w:pPr>
        <w:ind w:left="360"/>
        <w:rPr>
          <w:sz w:val="24"/>
          <w:szCs w:val="24"/>
        </w:rPr>
      </w:pPr>
    </w:p>
    <w:p w14:paraId="18D6397F" w14:textId="77777777" w:rsidR="00973E7D" w:rsidRDefault="00973E7D" w:rsidP="0029531E">
      <w:pPr>
        <w:rPr>
          <w:sz w:val="24"/>
        </w:rPr>
        <w:sectPr w:rsidR="00973E7D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6D688285" w14:textId="77777777" w:rsidR="0072444C" w:rsidRPr="00BF2254" w:rsidRDefault="00465080" w:rsidP="009A4EDF">
      <w:pPr>
        <w:pStyle w:val="NCSWSMP2"/>
      </w:pPr>
      <w:bookmarkStart w:id="74" w:name="_Toc306217336"/>
      <w:bookmarkStart w:id="75" w:name="_Toc306563974"/>
      <w:bookmarkStart w:id="76" w:name="_Toc306652301"/>
      <w:bookmarkStart w:id="77" w:name="_Toc306652668"/>
      <w:bookmarkStart w:id="78" w:name="_Toc474252514"/>
      <w:r>
        <w:lastRenderedPageBreak/>
        <w:t>2.3</w:t>
      </w:r>
      <w:r w:rsidR="007A2ED2">
        <w:t xml:space="preserve"> </w:t>
      </w:r>
      <w:r w:rsidR="0072444C" w:rsidRPr="00BF2254">
        <w:t>Source Water Protection Program</w:t>
      </w:r>
      <w:bookmarkEnd w:id="74"/>
      <w:bookmarkEnd w:id="75"/>
      <w:bookmarkEnd w:id="76"/>
      <w:bookmarkEnd w:id="77"/>
      <w:bookmarkEnd w:id="78"/>
    </w:p>
    <w:p w14:paraId="5D6409CC" w14:textId="77777777" w:rsidR="0081413B" w:rsidRDefault="0081413B" w:rsidP="00A616B7">
      <w:pPr>
        <w:rPr>
          <w:b/>
          <w:sz w:val="24"/>
          <w:szCs w:val="24"/>
        </w:rPr>
      </w:pPr>
    </w:p>
    <w:p w14:paraId="61D8BD16" w14:textId="77777777" w:rsidR="003030F5" w:rsidRPr="00BE18B9" w:rsidRDefault="003030F5" w:rsidP="008E6D4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</w:rPr>
      </w:pPr>
      <w:r w:rsidRPr="00BE18B9">
        <w:rPr>
          <w:b/>
          <w:sz w:val="24"/>
        </w:rPr>
        <w:t>Purpose</w:t>
      </w:r>
    </w:p>
    <w:p w14:paraId="52DAD6FF" w14:textId="77777777" w:rsidR="008F45A6" w:rsidRDefault="008F45A6" w:rsidP="003030F5">
      <w:pPr>
        <w:rPr>
          <w:b/>
          <w:sz w:val="24"/>
          <w:szCs w:val="24"/>
        </w:rPr>
      </w:pPr>
      <w:r>
        <w:rPr>
          <w:sz w:val="24"/>
          <w:szCs w:val="24"/>
        </w:rPr>
        <w:t>To develop a</w:t>
      </w:r>
      <w:r w:rsidR="001B0672">
        <w:rPr>
          <w:sz w:val="24"/>
          <w:szCs w:val="24"/>
        </w:rPr>
        <w:t xml:space="preserve"> </w:t>
      </w:r>
      <w:r w:rsidR="008867C7">
        <w:rPr>
          <w:sz w:val="24"/>
          <w:szCs w:val="24"/>
        </w:rPr>
        <w:t xml:space="preserve">Source Water Protection </w:t>
      </w:r>
      <w:r w:rsidR="00FC3D1D">
        <w:rPr>
          <w:sz w:val="24"/>
          <w:szCs w:val="24"/>
        </w:rPr>
        <w:t>(</w:t>
      </w:r>
      <w:r w:rsidR="00510737">
        <w:rPr>
          <w:sz w:val="24"/>
          <w:szCs w:val="24"/>
        </w:rPr>
        <w:t>SWP</w:t>
      </w:r>
      <w:r w:rsidR="00FC3D1D">
        <w:rPr>
          <w:sz w:val="24"/>
          <w:szCs w:val="24"/>
        </w:rPr>
        <w:t>)</w:t>
      </w:r>
      <w:r w:rsidR="00CF7E56">
        <w:rPr>
          <w:sz w:val="24"/>
          <w:szCs w:val="24"/>
        </w:rPr>
        <w:t xml:space="preserve"> </w:t>
      </w:r>
      <w:r w:rsidR="008867C7">
        <w:rPr>
          <w:sz w:val="24"/>
          <w:szCs w:val="24"/>
        </w:rPr>
        <w:t>P</w:t>
      </w:r>
      <w:r w:rsidR="00CF7E56">
        <w:rPr>
          <w:sz w:val="24"/>
          <w:szCs w:val="24"/>
        </w:rPr>
        <w:t>rogram</w:t>
      </w:r>
      <w:r w:rsidR="00510737">
        <w:rPr>
          <w:sz w:val="24"/>
          <w:szCs w:val="24"/>
        </w:rPr>
        <w:t xml:space="preserve"> </w:t>
      </w:r>
      <w:r w:rsidR="00620CB4">
        <w:rPr>
          <w:sz w:val="24"/>
          <w:szCs w:val="24"/>
        </w:rPr>
        <w:t xml:space="preserve">to protect </w:t>
      </w:r>
      <w:r w:rsidR="00533E06">
        <w:rPr>
          <w:sz w:val="24"/>
          <w:szCs w:val="24"/>
        </w:rPr>
        <w:t xml:space="preserve">the </w:t>
      </w:r>
      <w:r w:rsidR="00F26410">
        <w:rPr>
          <w:sz w:val="24"/>
          <w:szCs w:val="24"/>
        </w:rPr>
        <w:t xml:space="preserve">groundwater </w:t>
      </w:r>
      <w:r w:rsidR="00682A97">
        <w:rPr>
          <w:sz w:val="24"/>
          <w:szCs w:val="24"/>
        </w:rPr>
        <w:t xml:space="preserve">sources </w:t>
      </w:r>
      <w:r w:rsidR="00465080">
        <w:rPr>
          <w:sz w:val="24"/>
          <w:szCs w:val="24"/>
        </w:rPr>
        <w:t xml:space="preserve">supplying </w:t>
      </w:r>
      <w:r>
        <w:rPr>
          <w:sz w:val="24"/>
          <w:szCs w:val="24"/>
        </w:rPr>
        <w:t>the system</w:t>
      </w:r>
      <w:r w:rsidR="003E607B">
        <w:rPr>
          <w:sz w:val="24"/>
          <w:szCs w:val="24"/>
        </w:rPr>
        <w:t xml:space="preserve">. </w:t>
      </w:r>
    </w:p>
    <w:p w14:paraId="3076E4F5" w14:textId="77777777" w:rsidR="004C64A7" w:rsidRDefault="004C64A7" w:rsidP="003030F5">
      <w:pPr>
        <w:rPr>
          <w:b/>
          <w:sz w:val="24"/>
          <w:szCs w:val="24"/>
        </w:rPr>
      </w:pPr>
    </w:p>
    <w:p w14:paraId="5C3A4931" w14:textId="77777777" w:rsidR="003030F5" w:rsidRPr="00BE18B9" w:rsidRDefault="003030F5" w:rsidP="008E6D4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</w:rPr>
      </w:pPr>
      <w:r w:rsidRPr="00BE18B9">
        <w:rPr>
          <w:b/>
          <w:sz w:val="24"/>
        </w:rPr>
        <w:t>Background</w:t>
      </w:r>
    </w:p>
    <w:p w14:paraId="4316D3DD" w14:textId="77777777" w:rsidR="00767550" w:rsidRDefault="00620CB4" w:rsidP="00620CB4">
      <w:pPr>
        <w:rPr>
          <w:sz w:val="24"/>
          <w:szCs w:val="24"/>
        </w:rPr>
      </w:pPr>
      <w:r>
        <w:rPr>
          <w:sz w:val="24"/>
          <w:szCs w:val="24"/>
        </w:rPr>
        <w:t>The watershed or drainage basin surrounding your drinking water source is the source water protection area.</w:t>
      </w:r>
      <w:r w:rsidR="007A2ED2">
        <w:rPr>
          <w:sz w:val="24"/>
          <w:szCs w:val="24"/>
        </w:rPr>
        <w:t xml:space="preserve"> </w:t>
      </w:r>
      <w:r>
        <w:rPr>
          <w:sz w:val="24"/>
          <w:szCs w:val="24"/>
        </w:rPr>
        <w:t>All drinking water sources are at some risk of contamination and loss of supply if not carefully protected.</w:t>
      </w:r>
      <w:r w:rsidR="00C2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Source water protection focuses on </w:t>
      </w:r>
      <w:r w:rsidR="00245DD4">
        <w:rPr>
          <w:sz w:val="24"/>
          <w:szCs w:val="24"/>
        </w:rPr>
        <w:t>safeguarding</w:t>
      </w:r>
      <w:r>
        <w:rPr>
          <w:sz w:val="24"/>
          <w:szCs w:val="24"/>
        </w:rPr>
        <w:t xml:space="preserve"> and improving the quality and quantity </w:t>
      </w:r>
      <w:r w:rsidR="00C3015F">
        <w:rPr>
          <w:sz w:val="24"/>
          <w:szCs w:val="24"/>
        </w:rPr>
        <w:t xml:space="preserve">of your system’s </w:t>
      </w:r>
      <w:r>
        <w:rPr>
          <w:sz w:val="24"/>
          <w:szCs w:val="24"/>
        </w:rPr>
        <w:t xml:space="preserve">source </w:t>
      </w:r>
      <w:r w:rsidR="00C3015F">
        <w:rPr>
          <w:sz w:val="24"/>
          <w:szCs w:val="24"/>
        </w:rPr>
        <w:t>of supply.</w:t>
      </w:r>
      <w:r w:rsidR="007A2ED2">
        <w:rPr>
          <w:sz w:val="24"/>
          <w:szCs w:val="24"/>
        </w:rPr>
        <w:t xml:space="preserve"> </w:t>
      </w:r>
      <w:r w:rsidR="007B2CE6">
        <w:rPr>
          <w:sz w:val="24"/>
          <w:szCs w:val="24"/>
        </w:rPr>
        <w:t>Prevention is far less costly than responding to problems after they occur.</w:t>
      </w:r>
    </w:p>
    <w:p w14:paraId="5DCA90D0" w14:textId="77777777" w:rsidR="006807D1" w:rsidRDefault="006807D1" w:rsidP="006807D1">
      <w:pPr>
        <w:rPr>
          <w:sz w:val="24"/>
          <w:szCs w:val="24"/>
        </w:rPr>
      </w:pPr>
    </w:p>
    <w:p w14:paraId="3F225900" w14:textId="77777777" w:rsidR="00701418" w:rsidRPr="00B91D94" w:rsidRDefault="003C0466" w:rsidP="00701418">
      <w:pPr>
        <w:rPr>
          <w:sz w:val="24"/>
          <w:szCs w:val="24"/>
        </w:rPr>
      </w:pPr>
      <w:r>
        <w:rPr>
          <w:sz w:val="24"/>
          <w:szCs w:val="24"/>
        </w:rPr>
        <w:t xml:space="preserve">Source water protection requirements are in </w:t>
      </w:r>
      <w:r w:rsidR="00245DD4">
        <w:rPr>
          <w:sz w:val="24"/>
          <w:szCs w:val="24"/>
        </w:rPr>
        <w:t>WAC 246-290-135.</w:t>
      </w:r>
      <w:r w:rsidR="007A2ED2">
        <w:rPr>
          <w:sz w:val="24"/>
          <w:szCs w:val="24"/>
        </w:rPr>
        <w:t xml:space="preserve"> </w:t>
      </w:r>
      <w:r w:rsidR="00B654F3">
        <w:rPr>
          <w:sz w:val="24"/>
          <w:szCs w:val="24"/>
        </w:rPr>
        <w:t xml:space="preserve">A </w:t>
      </w:r>
      <w:r w:rsidR="006807D1">
        <w:rPr>
          <w:sz w:val="24"/>
          <w:szCs w:val="24"/>
        </w:rPr>
        <w:t>s</w:t>
      </w:r>
      <w:r w:rsidR="00245DD4">
        <w:rPr>
          <w:sz w:val="24"/>
          <w:szCs w:val="24"/>
        </w:rPr>
        <w:t xml:space="preserve">uccessful SWP program is </w:t>
      </w:r>
      <w:r w:rsidR="006807D1">
        <w:rPr>
          <w:sz w:val="24"/>
          <w:szCs w:val="24"/>
        </w:rPr>
        <w:t xml:space="preserve">short, </w:t>
      </w:r>
      <w:r w:rsidR="007D3D1F">
        <w:rPr>
          <w:sz w:val="24"/>
          <w:szCs w:val="24"/>
        </w:rPr>
        <w:t>straightforward</w:t>
      </w:r>
      <w:r w:rsidR="006807D1">
        <w:rPr>
          <w:sz w:val="24"/>
          <w:szCs w:val="24"/>
        </w:rPr>
        <w:t>, and ha</w:t>
      </w:r>
      <w:r w:rsidR="00245DD4">
        <w:rPr>
          <w:sz w:val="24"/>
          <w:szCs w:val="24"/>
        </w:rPr>
        <w:t xml:space="preserve">s </w:t>
      </w:r>
      <w:r w:rsidR="006807D1">
        <w:rPr>
          <w:sz w:val="24"/>
          <w:szCs w:val="24"/>
        </w:rPr>
        <w:t>a schedule for implementation</w:t>
      </w:r>
      <w:r w:rsidR="00682A97">
        <w:rPr>
          <w:sz w:val="24"/>
          <w:szCs w:val="24"/>
        </w:rPr>
        <w:t xml:space="preserve">. Still, developing a complete SWP program </w:t>
      </w:r>
      <w:r w:rsidR="00701418">
        <w:rPr>
          <w:sz w:val="24"/>
          <w:szCs w:val="24"/>
        </w:rPr>
        <w:t>is a comprehensive process.</w:t>
      </w:r>
      <w:r w:rsidR="007A2ED2">
        <w:rPr>
          <w:sz w:val="24"/>
          <w:szCs w:val="24"/>
        </w:rPr>
        <w:t xml:space="preserve"> </w:t>
      </w:r>
      <w:r w:rsidR="00682A97">
        <w:rPr>
          <w:sz w:val="24"/>
          <w:szCs w:val="24"/>
        </w:rPr>
        <w:t>A</w:t>
      </w:r>
      <w:r w:rsidR="00701418">
        <w:rPr>
          <w:sz w:val="24"/>
          <w:szCs w:val="24"/>
        </w:rPr>
        <w:t xml:space="preserve">s you progress beyond the first two steps, </w:t>
      </w:r>
      <w:r w:rsidR="00682A97">
        <w:rPr>
          <w:sz w:val="24"/>
          <w:szCs w:val="24"/>
        </w:rPr>
        <w:t xml:space="preserve">consider </w:t>
      </w:r>
      <w:r w:rsidR="00701418">
        <w:rPr>
          <w:sz w:val="24"/>
          <w:szCs w:val="24"/>
        </w:rPr>
        <w:t>seek</w:t>
      </w:r>
      <w:r w:rsidR="00682A97">
        <w:rPr>
          <w:sz w:val="24"/>
          <w:szCs w:val="24"/>
        </w:rPr>
        <w:t>ing</w:t>
      </w:r>
      <w:r w:rsidR="00701418">
        <w:rPr>
          <w:sz w:val="24"/>
          <w:szCs w:val="24"/>
        </w:rPr>
        <w:t xml:space="preserve"> </w:t>
      </w:r>
      <w:r w:rsidR="008E6D4D">
        <w:rPr>
          <w:sz w:val="24"/>
          <w:szCs w:val="24"/>
        </w:rPr>
        <w:t>help</w:t>
      </w:r>
      <w:r w:rsidR="00701418">
        <w:rPr>
          <w:sz w:val="24"/>
          <w:szCs w:val="24"/>
        </w:rPr>
        <w:t xml:space="preserve"> from </w:t>
      </w:r>
      <w:r w:rsidR="00682A97" w:rsidRPr="00B91D94">
        <w:rPr>
          <w:sz w:val="24"/>
          <w:szCs w:val="24"/>
        </w:rPr>
        <w:t xml:space="preserve">your </w:t>
      </w:r>
      <w:hyperlink r:id="rId65" w:history="1">
        <w:r w:rsidR="00682A97" w:rsidRPr="00C2731D">
          <w:rPr>
            <w:rStyle w:val="Hyperlink"/>
            <w:sz w:val="24"/>
            <w:szCs w:val="24"/>
            <w:u w:val="none"/>
          </w:rPr>
          <w:t>DOH regional office</w:t>
        </w:r>
      </w:hyperlink>
      <w:r w:rsidR="00682A97" w:rsidRPr="00C2731D">
        <w:rPr>
          <w:sz w:val="24"/>
          <w:szCs w:val="24"/>
        </w:rPr>
        <w:t xml:space="preserve"> </w:t>
      </w:r>
      <w:r w:rsidR="00682A97" w:rsidRPr="00B91D94">
        <w:rPr>
          <w:sz w:val="24"/>
          <w:szCs w:val="24"/>
        </w:rPr>
        <w:t>or a third-party</w:t>
      </w:r>
      <w:r w:rsidR="00487A7A" w:rsidRPr="00B91D94">
        <w:rPr>
          <w:sz w:val="24"/>
          <w:szCs w:val="24"/>
        </w:rPr>
        <w:t xml:space="preserve"> technical assistance provider </w:t>
      </w:r>
      <w:r w:rsidR="008E6D4D">
        <w:rPr>
          <w:sz w:val="24"/>
          <w:szCs w:val="24"/>
        </w:rPr>
        <w:t xml:space="preserve">(see </w:t>
      </w:r>
      <w:r w:rsidR="002636BE" w:rsidRPr="00B91D94">
        <w:rPr>
          <w:sz w:val="24"/>
          <w:szCs w:val="24"/>
        </w:rPr>
        <w:t>Page 3</w:t>
      </w:r>
      <w:r w:rsidR="00487A7A" w:rsidRPr="00B91D94">
        <w:rPr>
          <w:sz w:val="24"/>
          <w:szCs w:val="24"/>
        </w:rPr>
        <w:t xml:space="preserve"> </w:t>
      </w:r>
      <w:r w:rsidR="002636BE" w:rsidRPr="00B91D94">
        <w:rPr>
          <w:sz w:val="24"/>
          <w:szCs w:val="24"/>
        </w:rPr>
        <w:t xml:space="preserve">of </w:t>
      </w:r>
      <w:r w:rsidR="00487A7A" w:rsidRPr="00B91D94">
        <w:rPr>
          <w:sz w:val="24"/>
          <w:szCs w:val="24"/>
        </w:rPr>
        <w:t>this guide</w:t>
      </w:r>
      <w:r w:rsidR="008E6D4D">
        <w:rPr>
          <w:sz w:val="24"/>
          <w:szCs w:val="24"/>
        </w:rPr>
        <w:t>)</w:t>
      </w:r>
      <w:r w:rsidR="00487A7A" w:rsidRPr="00B91D94">
        <w:rPr>
          <w:sz w:val="24"/>
          <w:szCs w:val="24"/>
        </w:rPr>
        <w:t>.</w:t>
      </w:r>
      <w:r w:rsidR="007A2ED2" w:rsidRPr="00B91D94">
        <w:rPr>
          <w:sz w:val="24"/>
          <w:szCs w:val="24"/>
        </w:rPr>
        <w:t xml:space="preserve"> </w:t>
      </w:r>
    </w:p>
    <w:p w14:paraId="23BD1BE2" w14:textId="77777777" w:rsidR="00682A97" w:rsidRPr="00B91D94" w:rsidRDefault="00682A97" w:rsidP="00701418">
      <w:pPr>
        <w:rPr>
          <w:sz w:val="24"/>
          <w:szCs w:val="24"/>
        </w:rPr>
      </w:pPr>
    </w:p>
    <w:p w14:paraId="28E38080" w14:textId="77777777" w:rsidR="00487A7A" w:rsidRPr="0020264E" w:rsidRDefault="003F26EE" w:rsidP="003F26EE">
      <w:pPr>
        <w:rPr>
          <w:sz w:val="24"/>
        </w:rPr>
      </w:pPr>
      <w:r w:rsidRPr="00B91D94">
        <w:rPr>
          <w:sz w:val="24"/>
          <w:szCs w:val="24"/>
        </w:rPr>
        <w:t xml:space="preserve">If your system is supplied by surface water, contact your </w:t>
      </w:r>
      <w:hyperlink r:id="rId66" w:history="1">
        <w:r w:rsidRPr="007A4743">
          <w:rPr>
            <w:rStyle w:val="Hyperlink"/>
            <w:sz w:val="24"/>
            <w:szCs w:val="24"/>
            <w:u w:val="none"/>
          </w:rPr>
          <w:t>DOH regional office</w:t>
        </w:r>
      </w:hyperlink>
      <w:r w:rsidRPr="00C2731D">
        <w:rPr>
          <w:sz w:val="24"/>
          <w:szCs w:val="24"/>
        </w:rPr>
        <w:t xml:space="preserve"> </w:t>
      </w:r>
      <w:r w:rsidRPr="00B91D94">
        <w:rPr>
          <w:sz w:val="24"/>
          <w:szCs w:val="24"/>
        </w:rPr>
        <w:t xml:space="preserve">for </w:t>
      </w:r>
      <w:r w:rsidR="00F25135" w:rsidRPr="00B91D94">
        <w:rPr>
          <w:sz w:val="24"/>
          <w:szCs w:val="24"/>
        </w:rPr>
        <w:t xml:space="preserve">help </w:t>
      </w:r>
      <w:r w:rsidRPr="00B91D94">
        <w:rPr>
          <w:sz w:val="24"/>
          <w:szCs w:val="24"/>
        </w:rPr>
        <w:t>develo</w:t>
      </w:r>
      <w:r w:rsidR="00827D49" w:rsidRPr="00B91D94">
        <w:rPr>
          <w:sz w:val="24"/>
          <w:szCs w:val="24"/>
        </w:rPr>
        <w:t>ping</w:t>
      </w:r>
      <w:r w:rsidR="00827D49">
        <w:rPr>
          <w:sz w:val="24"/>
        </w:rPr>
        <w:t xml:space="preserve"> an appropriate SWP program.</w:t>
      </w:r>
      <w:r w:rsidR="00D15BC9">
        <w:rPr>
          <w:sz w:val="24"/>
        </w:rPr>
        <w:t xml:space="preserve"> </w:t>
      </w:r>
    </w:p>
    <w:p w14:paraId="3AC56858" w14:textId="77777777" w:rsidR="00487A7A" w:rsidRDefault="00487A7A" w:rsidP="00701418">
      <w:pPr>
        <w:rPr>
          <w:b/>
          <w:sz w:val="24"/>
        </w:rPr>
      </w:pPr>
    </w:p>
    <w:p w14:paraId="4240DA80" w14:textId="77777777" w:rsidR="00487A7A" w:rsidRDefault="00487A7A" w:rsidP="008E6D4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</w:rPr>
      </w:pPr>
      <w:r w:rsidRPr="00BE18B9">
        <w:rPr>
          <w:b/>
          <w:sz w:val="24"/>
        </w:rPr>
        <w:t>How to complete this section</w:t>
      </w:r>
    </w:p>
    <w:p w14:paraId="4D0B34DE" w14:textId="77777777" w:rsidR="00487A7A" w:rsidRDefault="00487A7A" w:rsidP="00487A7A">
      <w:pPr>
        <w:rPr>
          <w:sz w:val="24"/>
          <w:szCs w:val="24"/>
        </w:rPr>
      </w:pPr>
      <w:r>
        <w:rPr>
          <w:sz w:val="24"/>
          <w:szCs w:val="24"/>
        </w:rPr>
        <w:t xml:space="preserve">Follow the steps below to </w:t>
      </w:r>
      <w:r w:rsidRPr="00B24934">
        <w:rPr>
          <w:sz w:val="24"/>
          <w:szCs w:val="24"/>
        </w:rPr>
        <w:t xml:space="preserve">develop </w:t>
      </w:r>
      <w:r>
        <w:rPr>
          <w:sz w:val="24"/>
          <w:szCs w:val="24"/>
        </w:rPr>
        <w:t>a</w:t>
      </w:r>
      <w:r w:rsidRPr="00B24934">
        <w:rPr>
          <w:sz w:val="24"/>
          <w:szCs w:val="24"/>
        </w:rPr>
        <w:t xml:space="preserve"> SWP </w:t>
      </w:r>
      <w:r>
        <w:rPr>
          <w:sz w:val="24"/>
          <w:szCs w:val="24"/>
        </w:rPr>
        <w:t>program.</w:t>
      </w:r>
      <w:r w:rsidR="007A2ED2">
        <w:rPr>
          <w:sz w:val="24"/>
          <w:szCs w:val="24"/>
        </w:rPr>
        <w:t xml:space="preserve"> </w:t>
      </w:r>
      <w:r w:rsidRPr="0095076A">
        <w:rPr>
          <w:b/>
          <w:sz w:val="24"/>
          <w:szCs w:val="24"/>
        </w:rPr>
        <w:t xml:space="preserve">Focus on </w:t>
      </w:r>
      <w:r>
        <w:rPr>
          <w:b/>
          <w:sz w:val="24"/>
          <w:szCs w:val="24"/>
        </w:rPr>
        <w:t>S</w:t>
      </w:r>
      <w:r w:rsidRPr="0095076A">
        <w:rPr>
          <w:b/>
          <w:sz w:val="24"/>
          <w:szCs w:val="24"/>
        </w:rPr>
        <w:t>teps 1</w:t>
      </w:r>
      <w:r>
        <w:rPr>
          <w:b/>
          <w:sz w:val="24"/>
          <w:szCs w:val="24"/>
        </w:rPr>
        <w:t xml:space="preserve">, </w:t>
      </w:r>
      <w:r w:rsidRPr="009507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and 6</w:t>
      </w:r>
      <w:r w:rsidRPr="0095076A">
        <w:rPr>
          <w:b/>
          <w:sz w:val="24"/>
          <w:szCs w:val="24"/>
        </w:rPr>
        <w:t xml:space="preserve"> </w:t>
      </w:r>
      <w:r w:rsidR="000E17C3">
        <w:rPr>
          <w:b/>
          <w:sz w:val="24"/>
          <w:szCs w:val="24"/>
        </w:rPr>
        <w:t>because</w:t>
      </w:r>
      <w:r>
        <w:rPr>
          <w:b/>
          <w:sz w:val="24"/>
          <w:szCs w:val="24"/>
        </w:rPr>
        <w:t xml:space="preserve"> they have the most immediate </w:t>
      </w:r>
      <w:r w:rsidR="000E17C3">
        <w:rPr>
          <w:b/>
          <w:sz w:val="24"/>
          <w:szCs w:val="24"/>
        </w:rPr>
        <w:t xml:space="preserve">effect </w:t>
      </w:r>
      <w:r>
        <w:rPr>
          <w:b/>
          <w:sz w:val="24"/>
          <w:szCs w:val="24"/>
        </w:rPr>
        <w:t>on the quality of your source of supply</w:t>
      </w:r>
      <w:r w:rsidR="003F26EE">
        <w:rPr>
          <w:b/>
          <w:sz w:val="24"/>
          <w:szCs w:val="24"/>
        </w:rPr>
        <w:t>.</w:t>
      </w:r>
      <w:r w:rsidR="007A2ED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Use Table 2-3 to document your progress and </w:t>
      </w:r>
      <w:r w:rsidRPr="00B24934">
        <w:rPr>
          <w:sz w:val="24"/>
          <w:szCs w:val="24"/>
        </w:rPr>
        <w:t xml:space="preserve">set target completion dates for </w:t>
      </w:r>
      <w:r w:rsidR="00150207">
        <w:rPr>
          <w:sz w:val="24"/>
          <w:szCs w:val="24"/>
        </w:rPr>
        <w:t xml:space="preserve">the </w:t>
      </w:r>
      <w:r w:rsidRPr="00B24934">
        <w:rPr>
          <w:sz w:val="24"/>
          <w:szCs w:val="24"/>
        </w:rPr>
        <w:t>remaining tasks.</w:t>
      </w:r>
      <w:r w:rsidR="007A2ED2">
        <w:rPr>
          <w:sz w:val="24"/>
          <w:szCs w:val="24"/>
        </w:rPr>
        <w:t xml:space="preserve"> </w:t>
      </w:r>
    </w:p>
    <w:p w14:paraId="41F816B8" w14:textId="77777777" w:rsidR="00C5006C" w:rsidRDefault="00C5006C" w:rsidP="00487A7A">
      <w:pPr>
        <w:rPr>
          <w:sz w:val="24"/>
          <w:szCs w:val="24"/>
        </w:rPr>
      </w:pPr>
    </w:p>
    <w:p w14:paraId="658C6429" w14:textId="77777777" w:rsidR="00C5006C" w:rsidRDefault="00C5006C" w:rsidP="003821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720" w:hanging="720"/>
        <w:rPr>
          <w:sz w:val="24"/>
        </w:rPr>
      </w:pPr>
      <w:r w:rsidRPr="00C5006C">
        <w:rPr>
          <w:b/>
          <w:sz w:val="24"/>
        </w:rPr>
        <w:t>Note:</w:t>
      </w:r>
      <w:r w:rsidR="007A2ED2">
        <w:rPr>
          <w:sz w:val="24"/>
        </w:rPr>
        <w:t xml:space="preserve"> </w:t>
      </w:r>
      <w:r w:rsidR="003821B9">
        <w:rPr>
          <w:sz w:val="24"/>
        </w:rPr>
        <w:tab/>
      </w:r>
      <w:r>
        <w:rPr>
          <w:sz w:val="24"/>
        </w:rPr>
        <w:t xml:space="preserve">Some steps </w:t>
      </w:r>
      <w:r w:rsidR="0092549C">
        <w:rPr>
          <w:sz w:val="24"/>
        </w:rPr>
        <w:t xml:space="preserve">direct you to </w:t>
      </w:r>
      <w:r>
        <w:rPr>
          <w:sz w:val="24"/>
        </w:rPr>
        <w:t>maintain copies of relevant documents</w:t>
      </w:r>
      <w:r w:rsidR="0092549C">
        <w:rPr>
          <w:sz w:val="24"/>
        </w:rPr>
        <w:t xml:space="preserve"> in this section</w:t>
      </w:r>
      <w:r w:rsidR="00804DF0">
        <w:rPr>
          <w:sz w:val="24"/>
        </w:rPr>
        <w:t xml:space="preserve"> so that y</w:t>
      </w:r>
      <w:r>
        <w:rPr>
          <w:sz w:val="24"/>
        </w:rPr>
        <w:t>our SWSMP contains minimum SWP program information.</w:t>
      </w:r>
      <w:r w:rsidR="007A2ED2">
        <w:rPr>
          <w:sz w:val="24"/>
        </w:rPr>
        <w:t xml:space="preserve"> </w:t>
      </w:r>
      <w:r w:rsidR="00F25135">
        <w:rPr>
          <w:sz w:val="24"/>
        </w:rPr>
        <w:t>Y</w:t>
      </w:r>
      <w:r>
        <w:rPr>
          <w:sz w:val="24"/>
        </w:rPr>
        <w:t xml:space="preserve">ou may </w:t>
      </w:r>
      <w:r w:rsidR="00F25135">
        <w:rPr>
          <w:sz w:val="24"/>
        </w:rPr>
        <w:t xml:space="preserve">also </w:t>
      </w:r>
      <w:r w:rsidR="008F4EA1">
        <w:rPr>
          <w:sz w:val="24"/>
        </w:rPr>
        <w:t>build your en</w:t>
      </w:r>
      <w:r>
        <w:rPr>
          <w:sz w:val="24"/>
        </w:rPr>
        <w:t>tire SWP program in your SWSMP.</w:t>
      </w:r>
      <w:r w:rsidR="007A2ED2">
        <w:rPr>
          <w:sz w:val="24"/>
        </w:rPr>
        <w:t xml:space="preserve"> </w:t>
      </w:r>
    </w:p>
    <w:p w14:paraId="55EB787F" w14:textId="77777777" w:rsidR="00487A7A" w:rsidRDefault="00487A7A" w:rsidP="00701418">
      <w:pPr>
        <w:rPr>
          <w:b/>
          <w:sz w:val="24"/>
        </w:rPr>
      </w:pPr>
    </w:p>
    <w:p w14:paraId="457A86CA" w14:textId="77777777" w:rsidR="008307A6" w:rsidRDefault="00641E12" w:rsidP="003821B9">
      <w:pPr>
        <w:spacing w:after="120"/>
        <w:ind w:left="720" w:hanging="720"/>
        <w:rPr>
          <w:sz w:val="24"/>
          <w:szCs w:val="24"/>
        </w:rPr>
      </w:pPr>
      <w:r w:rsidRPr="006D1610">
        <w:rPr>
          <w:b/>
          <w:sz w:val="24"/>
          <w:szCs w:val="24"/>
        </w:rPr>
        <w:t xml:space="preserve">Step </w:t>
      </w:r>
      <w:r w:rsidR="000529DA">
        <w:rPr>
          <w:b/>
          <w:sz w:val="24"/>
          <w:szCs w:val="24"/>
        </w:rPr>
        <w:t>1</w:t>
      </w:r>
      <w:r w:rsidR="006D1610">
        <w:rPr>
          <w:b/>
          <w:sz w:val="24"/>
          <w:szCs w:val="24"/>
        </w:rPr>
        <w:tab/>
      </w:r>
      <w:r w:rsidR="003B593F" w:rsidRPr="006D1610">
        <w:rPr>
          <w:b/>
          <w:sz w:val="24"/>
          <w:szCs w:val="24"/>
          <w:u w:val="single"/>
        </w:rPr>
        <w:t xml:space="preserve">Complete </w:t>
      </w:r>
      <w:r w:rsidR="007D3D1F">
        <w:rPr>
          <w:b/>
          <w:sz w:val="24"/>
          <w:szCs w:val="24"/>
          <w:u w:val="single"/>
        </w:rPr>
        <w:t xml:space="preserve">a </w:t>
      </w:r>
      <w:r w:rsidR="003B593F" w:rsidRPr="006D1610">
        <w:rPr>
          <w:b/>
          <w:sz w:val="24"/>
          <w:szCs w:val="24"/>
          <w:u w:val="single"/>
        </w:rPr>
        <w:t>susceptibility assessment form</w:t>
      </w:r>
      <w:r w:rsidR="003630A5">
        <w:rPr>
          <w:b/>
          <w:sz w:val="24"/>
          <w:szCs w:val="24"/>
          <w:u w:val="single"/>
        </w:rPr>
        <w:t xml:space="preserve"> </w:t>
      </w:r>
      <w:r w:rsidR="003B593F" w:rsidRPr="006D1610">
        <w:rPr>
          <w:b/>
          <w:sz w:val="24"/>
          <w:szCs w:val="24"/>
          <w:u w:val="single"/>
        </w:rPr>
        <w:t xml:space="preserve">for </w:t>
      </w:r>
      <w:r w:rsidR="003630A5">
        <w:rPr>
          <w:b/>
          <w:sz w:val="24"/>
          <w:szCs w:val="24"/>
          <w:u w:val="single"/>
        </w:rPr>
        <w:t xml:space="preserve">each </w:t>
      </w:r>
      <w:r w:rsidR="00D74364">
        <w:rPr>
          <w:b/>
          <w:sz w:val="24"/>
          <w:szCs w:val="24"/>
          <w:u w:val="single"/>
        </w:rPr>
        <w:t xml:space="preserve">groundwater </w:t>
      </w:r>
      <w:r w:rsidR="003B593F" w:rsidRPr="006D1610">
        <w:rPr>
          <w:b/>
          <w:sz w:val="24"/>
          <w:szCs w:val="24"/>
          <w:u w:val="single"/>
        </w:rPr>
        <w:t>source</w:t>
      </w:r>
      <w:r w:rsidR="00276FAA">
        <w:rPr>
          <w:b/>
          <w:sz w:val="24"/>
          <w:szCs w:val="24"/>
          <w:u w:val="single"/>
        </w:rPr>
        <w:t xml:space="preserve"> and return it </w:t>
      </w:r>
      <w:r w:rsidR="0025056F">
        <w:rPr>
          <w:b/>
          <w:sz w:val="24"/>
          <w:szCs w:val="24"/>
          <w:u w:val="single"/>
        </w:rPr>
        <w:t xml:space="preserve">to your </w:t>
      </w:r>
      <w:hyperlink r:id="rId67" w:history="1">
        <w:r w:rsidR="0025056F" w:rsidRPr="007A4743">
          <w:rPr>
            <w:rStyle w:val="Hyperlink"/>
            <w:b/>
            <w:sz w:val="24"/>
            <w:szCs w:val="24"/>
          </w:rPr>
          <w:t>DOH regional office</w:t>
        </w:r>
      </w:hyperlink>
      <w:r w:rsidR="0025056F" w:rsidRPr="00C2731D">
        <w:rPr>
          <w:sz w:val="24"/>
          <w:szCs w:val="24"/>
          <w:u w:val="single"/>
        </w:rPr>
        <w:t xml:space="preserve"> </w:t>
      </w:r>
      <w:r w:rsidR="0025056F" w:rsidRPr="0025056F">
        <w:rPr>
          <w:b/>
          <w:sz w:val="24"/>
          <w:szCs w:val="24"/>
          <w:u w:val="single"/>
        </w:rPr>
        <w:t xml:space="preserve">if you haven’t </w:t>
      </w:r>
      <w:r w:rsidR="00150207">
        <w:rPr>
          <w:b/>
          <w:sz w:val="24"/>
          <w:szCs w:val="24"/>
          <w:u w:val="single"/>
        </w:rPr>
        <w:t>already</w:t>
      </w:r>
      <w:r w:rsidR="00276FAA">
        <w:rPr>
          <w:b/>
          <w:sz w:val="24"/>
          <w:szCs w:val="24"/>
          <w:u w:val="single"/>
        </w:rPr>
        <w:t xml:space="preserve"> </w:t>
      </w:r>
      <w:r w:rsidR="0025056F" w:rsidRPr="0025056F">
        <w:rPr>
          <w:b/>
          <w:sz w:val="24"/>
          <w:szCs w:val="24"/>
          <w:u w:val="single"/>
        </w:rPr>
        <w:t>done so</w:t>
      </w:r>
      <w:r w:rsidR="0025056F" w:rsidRPr="0025056F">
        <w:rPr>
          <w:b/>
          <w:sz w:val="24"/>
          <w:szCs w:val="24"/>
        </w:rPr>
        <w:t>.</w:t>
      </w:r>
      <w:r w:rsidR="00ED1235" w:rsidRPr="00ED1235">
        <w:rPr>
          <w:sz w:val="24"/>
          <w:szCs w:val="24"/>
        </w:rPr>
        <w:t xml:space="preserve"> </w:t>
      </w:r>
      <w:r w:rsidR="00276FAA">
        <w:rPr>
          <w:sz w:val="24"/>
          <w:szCs w:val="24"/>
        </w:rPr>
        <w:t xml:space="preserve">This form </w:t>
      </w:r>
      <w:r w:rsidR="003821B9">
        <w:rPr>
          <w:sz w:val="24"/>
          <w:szCs w:val="24"/>
        </w:rPr>
        <w:t xml:space="preserve">(available from your regional office) </w:t>
      </w:r>
      <w:r w:rsidR="00276FAA">
        <w:rPr>
          <w:sz w:val="24"/>
          <w:szCs w:val="24"/>
        </w:rPr>
        <w:t xml:space="preserve">helps </w:t>
      </w:r>
      <w:r w:rsidR="00E21277" w:rsidRPr="003B593F">
        <w:rPr>
          <w:sz w:val="24"/>
          <w:szCs w:val="24"/>
        </w:rPr>
        <w:t>determine how susceptible</w:t>
      </w:r>
      <w:r w:rsidR="00E21277">
        <w:rPr>
          <w:sz w:val="24"/>
          <w:szCs w:val="24"/>
        </w:rPr>
        <w:t xml:space="preserve"> your well is to contamination.</w:t>
      </w:r>
      <w:r w:rsidR="007A2ED2">
        <w:rPr>
          <w:sz w:val="24"/>
          <w:szCs w:val="24"/>
        </w:rPr>
        <w:t xml:space="preserve"> </w:t>
      </w:r>
      <w:r w:rsidR="0025056F">
        <w:rPr>
          <w:sz w:val="24"/>
          <w:szCs w:val="24"/>
        </w:rPr>
        <w:t>If yo</w:t>
      </w:r>
      <w:r w:rsidR="006045A3">
        <w:rPr>
          <w:sz w:val="24"/>
          <w:szCs w:val="24"/>
        </w:rPr>
        <w:t>u need help completing the form</w:t>
      </w:r>
      <w:r w:rsidR="0025056F">
        <w:rPr>
          <w:sz w:val="24"/>
          <w:szCs w:val="24"/>
        </w:rPr>
        <w:t xml:space="preserve"> or </w:t>
      </w:r>
      <w:r w:rsidR="00685ECD">
        <w:rPr>
          <w:sz w:val="24"/>
          <w:szCs w:val="24"/>
        </w:rPr>
        <w:t>cannot</w:t>
      </w:r>
      <w:r w:rsidR="0025056F">
        <w:rPr>
          <w:sz w:val="24"/>
          <w:szCs w:val="24"/>
        </w:rPr>
        <w:t xml:space="preserve"> find your copy, contact </w:t>
      </w:r>
      <w:r w:rsidR="0025056F" w:rsidRPr="00B91D94">
        <w:rPr>
          <w:sz w:val="24"/>
          <w:szCs w:val="24"/>
        </w:rPr>
        <w:t xml:space="preserve">your </w:t>
      </w:r>
      <w:hyperlink r:id="rId68" w:history="1">
        <w:r w:rsidR="005E34BD" w:rsidRPr="007A4743">
          <w:rPr>
            <w:rStyle w:val="Hyperlink"/>
            <w:sz w:val="24"/>
            <w:szCs w:val="24"/>
            <w:u w:val="none"/>
          </w:rPr>
          <w:t>DOH regional office</w:t>
        </w:r>
      </w:hyperlink>
      <w:r w:rsidR="0025056F" w:rsidRPr="00F25135">
        <w:rPr>
          <w:sz w:val="22"/>
          <w:szCs w:val="22"/>
        </w:rPr>
        <w:t>.</w:t>
      </w:r>
      <w:r w:rsidR="007A2ED2">
        <w:rPr>
          <w:sz w:val="24"/>
          <w:szCs w:val="24"/>
        </w:rPr>
        <w:t xml:space="preserve"> </w:t>
      </w:r>
    </w:p>
    <w:p w14:paraId="0891C762" w14:textId="77777777" w:rsidR="003630A5" w:rsidRPr="009D07BD" w:rsidRDefault="00F26410" w:rsidP="00B2338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Maintain a </w:t>
      </w:r>
      <w:r w:rsidR="00276FAA">
        <w:rPr>
          <w:sz w:val="24"/>
          <w:szCs w:val="24"/>
        </w:rPr>
        <w:t xml:space="preserve">completed </w:t>
      </w:r>
      <w:r w:rsidR="00D11203">
        <w:rPr>
          <w:sz w:val="24"/>
          <w:szCs w:val="24"/>
        </w:rPr>
        <w:t xml:space="preserve">susceptibility assessment form </w:t>
      </w:r>
      <w:r w:rsidR="000529DA">
        <w:rPr>
          <w:sz w:val="24"/>
          <w:szCs w:val="24"/>
        </w:rPr>
        <w:t>in this section.</w:t>
      </w:r>
      <w:r w:rsidR="00D15BC9">
        <w:rPr>
          <w:sz w:val="24"/>
          <w:szCs w:val="24"/>
        </w:rPr>
        <w:t xml:space="preserve"> </w:t>
      </w:r>
    </w:p>
    <w:p w14:paraId="5B9A9F77" w14:textId="77777777" w:rsidR="00512514" w:rsidRDefault="00512514" w:rsidP="00092A60">
      <w:pPr>
        <w:rPr>
          <w:sz w:val="24"/>
          <w:szCs w:val="24"/>
        </w:rPr>
      </w:pPr>
    </w:p>
    <w:p w14:paraId="55E48028" w14:textId="77777777" w:rsidR="00F4161C" w:rsidRPr="00150207" w:rsidRDefault="00ED1235" w:rsidP="008E6D4D">
      <w:pPr>
        <w:tabs>
          <w:tab w:val="left" w:pos="4410"/>
        </w:tabs>
        <w:spacing w:after="120"/>
        <w:ind w:left="720" w:hanging="720"/>
        <w:rPr>
          <w:sz w:val="24"/>
          <w:szCs w:val="24"/>
        </w:rPr>
      </w:pPr>
      <w:r w:rsidRPr="00F260D8">
        <w:rPr>
          <w:b/>
          <w:sz w:val="24"/>
          <w:szCs w:val="24"/>
        </w:rPr>
        <w:t xml:space="preserve">Step </w:t>
      </w:r>
      <w:r>
        <w:rPr>
          <w:b/>
          <w:sz w:val="24"/>
          <w:szCs w:val="24"/>
        </w:rPr>
        <w:t>2</w:t>
      </w:r>
      <w:r w:rsidRPr="00F260D8">
        <w:rPr>
          <w:b/>
          <w:sz w:val="24"/>
          <w:szCs w:val="24"/>
        </w:rPr>
        <w:tab/>
      </w:r>
      <w:r w:rsidR="00F4161C" w:rsidRPr="00F260D8">
        <w:rPr>
          <w:b/>
          <w:sz w:val="24"/>
          <w:szCs w:val="24"/>
          <w:u w:val="single"/>
        </w:rPr>
        <w:t>Secure control of your sanitary control area</w:t>
      </w:r>
      <w:r w:rsidR="00F4161C" w:rsidRPr="00F260D8">
        <w:rPr>
          <w:b/>
          <w:sz w:val="24"/>
          <w:szCs w:val="24"/>
        </w:rPr>
        <w:t>.</w:t>
      </w:r>
      <w:r w:rsidR="00F4161C">
        <w:rPr>
          <w:b/>
          <w:sz w:val="24"/>
          <w:szCs w:val="24"/>
        </w:rPr>
        <w:t xml:space="preserve"> </w:t>
      </w:r>
      <w:r w:rsidR="00F4161C">
        <w:rPr>
          <w:sz w:val="24"/>
          <w:szCs w:val="24"/>
        </w:rPr>
        <w:t>You must</w:t>
      </w:r>
      <w:r w:rsidR="00F4161C" w:rsidRPr="00F260D8">
        <w:rPr>
          <w:sz w:val="24"/>
          <w:szCs w:val="24"/>
        </w:rPr>
        <w:t xml:space="preserve"> maintain sanitary control around each groundwater source to protect it </w:t>
      </w:r>
      <w:r w:rsidR="00F4161C" w:rsidRPr="00D01DA2">
        <w:rPr>
          <w:sz w:val="24"/>
          <w:szCs w:val="24"/>
        </w:rPr>
        <w:t xml:space="preserve">from contamination. The sanitary control area radius </w:t>
      </w:r>
      <w:r w:rsidR="000E4261">
        <w:rPr>
          <w:sz w:val="24"/>
          <w:szCs w:val="24"/>
        </w:rPr>
        <w:t xml:space="preserve">must be </w:t>
      </w:r>
      <w:r w:rsidR="00F4161C">
        <w:rPr>
          <w:sz w:val="24"/>
          <w:szCs w:val="24"/>
        </w:rPr>
        <w:t xml:space="preserve">at least </w:t>
      </w:r>
      <w:r w:rsidR="00F4161C" w:rsidRPr="00D01DA2">
        <w:rPr>
          <w:sz w:val="24"/>
          <w:szCs w:val="24"/>
        </w:rPr>
        <w:t>100 feet for wells or 200 feet for springs</w:t>
      </w:r>
      <w:r w:rsidR="00F4161C">
        <w:rPr>
          <w:sz w:val="24"/>
          <w:szCs w:val="24"/>
        </w:rPr>
        <w:t>, unless</w:t>
      </w:r>
      <w:r w:rsidR="00F25135">
        <w:rPr>
          <w:sz w:val="24"/>
          <w:szCs w:val="24"/>
        </w:rPr>
        <w:t xml:space="preserve"> </w:t>
      </w:r>
      <w:r w:rsidR="00822CC0">
        <w:rPr>
          <w:sz w:val="24"/>
          <w:szCs w:val="24"/>
        </w:rPr>
        <w:t>written documentation show</w:t>
      </w:r>
      <w:r w:rsidR="000B1458">
        <w:rPr>
          <w:sz w:val="24"/>
          <w:szCs w:val="24"/>
        </w:rPr>
        <w:t>s</w:t>
      </w:r>
      <w:r w:rsidR="00822CC0">
        <w:rPr>
          <w:sz w:val="24"/>
          <w:szCs w:val="24"/>
        </w:rPr>
        <w:t xml:space="preserve"> </w:t>
      </w:r>
      <w:r w:rsidR="00F25135">
        <w:rPr>
          <w:sz w:val="24"/>
          <w:szCs w:val="24"/>
        </w:rPr>
        <w:t xml:space="preserve">DOH reduced </w:t>
      </w:r>
      <w:r w:rsidR="00F4161C">
        <w:rPr>
          <w:sz w:val="24"/>
          <w:szCs w:val="24"/>
        </w:rPr>
        <w:t>the distance</w:t>
      </w:r>
      <w:r w:rsidR="00F4161C" w:rsidRPr="00D01DA2">
        <w:rPr>
          <w:sz w:val="24"/>
          <w:szCs w:val="24"/>
        </w:rPr>
        <w:t>. For guidance</w:t>
      </w:r>
      <w:r w:rsidR="00F25135">
        <w:rPr>
          <w:sz w:val="24"/>
          <w:szCs w:val="24"/>
        </w:rPr>
        <w:t xml:space="preserve"> on sanitary control area </w:t>
      </w:r>
      <w:r w:rsidR="00F25135" w:rsidRPr="00150207">
        <w:rPr>
          <w:sz w:val="24"/>
          <w:szCs w:val="24"/>
        </w:rPr>
        <w:t xml:space="preserve">protection, </w:t>
      </w:r>
      <w:r w:rsidR="00F4161C" w:rsidRPr="00150207">
        <w:rPr>
          <w:sz w:val="24"/>
          <w:szCs w:val="24"/>
        </w:rPr>
        <w:t xml:space="preserve">see </w:t>
      </w:r>
      <w:hyperlink r:id="rId69" w:tgtFrame="_blank" w:history="1">
        <w:r w:rsidR="00150207" w:rsidRPr="007A4743">
          <w:rPr>
            <w:rStyle w:val="Hyperlink"/>
            <w:b/>
            <w:i/>
            <w:sz w:val="24"/>
            <w:szCs w:val="24"/>
            <w:u w:val="none"/>
          </w:rPr>
          <w:t>Sanitary Control Area Protection</w:t>
        </w:r>
      </w:hyperlink>
      <w:r w:rsidR="00150207" w:rsidRPr="00150207">
        <w:rPr>
          <w:b/>
          <w:sz w:val="24"/>
          <w:szCs w:val="24"/>
        </w:rPr>
        <w:t xml:space="preserve"> (331-453).</w:t>
      </w:r>
      <w:r w:rsidR="007A2ED2" w:rsidRPr="00150207">
        <w:rPr>
          <w:sz w:val="24"/>
          <w:szCs w:val="24"/>
        </w:rPr>
        <w:t xml:space="preserve"> </w:t>
      </w:r>
      <w:r w:rsidR="00150207" w:rsidRPr="00150207">
        <w:rPr>
          <w:sz w:val="24"/>
          <w:szCs w:val="24"/>
        </w:rPr>
        <w:t>F</w:t>
      </w:r>
      <w:r w:rsidR="00F25135" w:rsidRPr="00150207">
        <w:rPr>
          <w:sz w:val="24"/>
          <w:szCs w:val="24"/>
        </w:rPr>
        <w:t xml:space="preserve">or guidance on protective covenants, see </w:t>
      </w:r>
      <w:hyperlink r:id="rId70" w:tgtFrame="_blank" w:history="1">
        <w:r w:rsidR="00150207" w:rsidRPr="007A4743">
          <w:rPr>
            <w:rStyle w:val="Hyperlink"/>
            <w:b/>
            <w:i/>
            <w:sz w:val="24"/>
            <w:szCs w:val="24"/>
            <w:u w:val="none"/>
          </w:rPr>
          <w:t>Covenants for public water supply protection</w:t>
        </w:r>
      </w:hyperlink>
      <w:r w:rsidR="00150207" w:rsidRPr="00150207">
        <w:rPr>
          <w:b/>
          <w:sz w:val="24"/>
          <w:szCs w:val="24"/>
        </w:rPr>
        <w:t xml:space="preserve"> (331-048)</w:t>
      </w:r>
      <w:r w:rsidR="00F4161C" w:rsidRPr="00150207">
        <w:rPr>
          <w:b/>
          <w:sz w:val="24"/>
          <w:szCs w:val="24"/>
        </w:rPr>
        <w:t>.</w:t>
      </w:r>
      <w:r w:rsidR="00F4161C" w:rsidRPr="00150207">
        <w:rPr>
          <w:sz w:val="24"/>
          <w:szCs w:val="24"/>
        </w:rPr>
        <w:t xml:space="preserve"> </w:t>
      </w:r>
    </w:p>
    <w:p w14:paraId="3A1555E6" w14:textId="77777777" w:rsidR="00ED1235" w:rsidRDefault="00F26410" w:rsidP="00997797">
      <w:pPr>
        <w:pStyle w:val="ListParagraph"/>
        <w:numPr>
          <w:ilvl w:val="0"/>
          <w:numId w:val="9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Maintain </w:t>
      </w:r>
      <w:r w:rsidR="00ED1235" w:rsidRPr="00E21277">
        <w:rPr>
          <w:sz w:val="24"/>
          <w:szCs w:val="24"/>
        </w:rPr>
        <w:t xml:space="preserve">a copy of deeds, </w:t>
      </w:r>
      <w:r w:rsidR="00ED1235">
        <w:rPr>
          <w:sz w:val="24"/>
          <w:szCs w:val="24"/>
        </w:rPr>
        <w:t xml:space="preserve">declarative or restrictive covenants, </w:t>
      </w:r>
      <w:r w:rsidR="00ED1235" w:rsidRPr="00E21277">
        <w:rPr>
          <w:sz w:val="24"/>
          <w:szCs w:val="24"/>
        </w:rPr>
        <w:t>or written agreements</w:t>
      </w:r>
      <w:r w:rsidR="00ED1235">
        <w:rPr>
          <w:sz w:val="24"/>
          <w:szCs w:val="24"/>
        </w:rPr>
        <w:t xml:space="preserve"> in this section. </w:t>
      </w:r>
    </w:p>
    <w:p w14:paraId="5F8D2A73" w14:textId="77777777" w:rsidR="0095076A" w:rsidRDefault="0095076A" w:rsidP="00B2338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2D3A">
        <w:rPr>
          <w:sz w:val="24"/>
          <w:szCs w:val="24"/>
        </w:rPr>
        <w:t>Maintain a map that shows all sources</w:t>
      </w:r>
      <w:r>
        <w:rPr>
          <w:sz w:val="24"/>
          <w:szCs w:val="24"/>
        </w:rPr>
        <w:t xml:space="preserve"> and </w:t>
      </w:r>
      <w:r w:rsidRPr="00D02D3A">
        <w:rPr>
          <w:sz w:val="24"/>
          <w:szCs w:val="24"/>
        </w:rPr>
        <w:t>sanitary control areas</w:t>
      </w:r>
      <w:r w:rsidR="005175DA">
        <w:rPr>
          <w:sz w:val="24"/>
          <w:szCs w:val="24"/>
        </w:rPr>
        <w:t xml:space="preserve"> </w:t>
      </w:r>
      <w:r>
        <w:rPr>
          <w:sz w:val="24"/>
          <w:szCs w:val="24"/>
        </w:rPr>
        <w:t>in this section.</w:t>
      </w:r>
      <w:r w:rsidR="007A2ED2">
        <w:rPr>
          <w:sz w:val="24"/>
          <w:szCs w:val="24"/>
        </w:rPr>
        <w:t xml:space="preserve"> </w:t>
      </w:r>
    </w:p>
    <w:p w14:paraId="45A26C12" w14:textId="77777777" w:rsidR="00ED1235" w:rsidRDefault="00ED1235" w:rsidP="00ED1235">
      <w:pPr>
        <w:ind w:left="360"/>
        <w:rPr>
          <w:b/>
          <w:sz w:val="24"/>
          <w:szCs w:val="24"/>
        </w:rPr>
      </w:pPr>
    </w:p>
    <w:p w14:paraId="0318D6C5" w14:textId="77777777" w:rsidR="00E250C1" w:rsidRPr="00686641" w:rsidRDefault="0011421D" w:rsidP="00997797">
      <w:pPr>
        <w:spacing w:after="12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Step </w:t>
      </w:r>
      <w:r w:rsidR="001962F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="00F26410">
        <w:rPr>
          <w:b/>
          <w:sz w:val="24"/>
          <w:szCs w:val="24"/>
          <w:u w:val="single"/>
        </w:rPr>
        <w:t xml:space="preserve">Define </w:t>
      </w:r>
      <w:r w:rsidR="003B593F" w:rsidRPr="0011421D">
        <w:rPr>
          <w:b/>
          <w:sz w:val="24"/>
          <w:szCs w:val="24"/>
          <w:u w:val="single"/>
        </w:rPr>
        <w:t xml:space="preserve">your source water protection area and create </w:t>
      </w:r>
      <w:r>
        <w:rPr>
          <w:b/>
          <w:sz w:val="24"/>
          <w:szCs w:val="24"/>
          <w:u w:val="single"/>
        </w:rPr>
        <w:t xml:space="preserve">a </w:t>
      </w:r>
      <w:r w:rsidR="003B593F" w:rsidRPr="0011421D">
        <w:rPr>
          <w:b/>
          <w:sz w:val="24"/>
          <w:szCs w:val="24"/>
          <w:u w:val="single"/>
        </w:rPr>
        <w:t>map</w:t>
      </w:r>
      <w:r w:rsidRPr="0011421D">
        <w:rPr>
          <w:b/>
          <w:sz w:val="24"/>
          <w:szCs w:val="24"/>
        </w:rPr>
        <w:t>.</w:t>
      </w:r>
      <w:r w:rsidR="00D15BC9">
        <w:rPr>
          <w:b/>
          <w:sz w:val="24"/>
          <w:szCs w:val="24"/>
        </w:rPr>
        <w:t xml:space="preserve"> </w:t>
      </w:r>
      <w:r w:rsidR="00A725BC">
        <w:rPr>
          <w:sz w:val="24"/>
          <w:szCs w:val="24"/>
        </w:rPr>
        <w:t xml:space="preserve">Many </w:t>
      </w:r>
      <w:r w:rsidR="00DD5CBC" w:rsidRPr="00F4161C">
        <w:rPr>
          <w:sz w:val="24"/>
          <w:szCs w:val="24"/>
        </w:rPr>
        <w:t>water system</w:t>
      </w:r>
      <w:r w:rsidR="007D3D1F" w:rsidRPr="00F4161C">
        <w:rPr>
          <w:sz w:val="24"/>
          <w:szCs w:val="24"/>
        </w:rPr>
        <w:t xml:space="preserve">s </w:t>
      </w:r>
      <w:r w:rsidR="00351463" w:rsidRPr="00F4161C">
        <w:rPr>
          <w:sz w:val="24"/>
          <w:szCs w:val="24"/>
        </w:rPr>
        <w:t xml:space="preserve">have </w:t>
      </w:r>
      <w:r w:rsidR="007D3D1F" w:rsidRPr="00F4161C">
        <w:rPr>
          <w:sz w:val="24"/>
          <w:szCs w:val="24"/>
        </w:rPr>
        <w:t>de</w:t>
      </w:r>
      <w:r w:rsidR="00F26410" w:rsidRPr="00F4161C">
        <w:rPr>
          <w:sz w:val="24"/>
          <w:szCs w:val="24"/>
        </w:rPr>
        <w:t xml:space="preserve">fined </w:t>
      </w:r>
      <w:r w:rsidR="00DD5CBC" w:rsidRPr="00F4161C">
        <w:rPr>
          <w:sz w:val="24"/>
          <w:szCs w:val="24"/>
        </w:rPr>
        <w:t>source water protection areas</w:t>
      </w:r>
      <w:r w:rsidR="00351463" w:rsidRPr="00F4161C">
        <w:rPr>
          <w:sz w:val="24"/>
          <w:szCs w:val="24"/>
        </w:rPr>
        <w:t xml:space="preserve"> </w:t>
      </w:r>
      <w:r w:rsidR="00A725BC">
        <w:rPr>
          <w:sz w:val="24"/>
          <w:szCs w:val="24"/>
        </w:rPr>
        <w:t xml:space="preserve">in </w:t>
      </w:r>
      <w:r w:rsidR="00A725BC" w:rsidRPr="0067068B">
        <w:rPr>
          <w:sz w:val="24"/>
          <w:szCs w:val="24"/>
        </w:rPr>
        <w:t xml:space="preserve">our </w:t>
      </w:r>
      <w:hyperlink r:id="rId71" w:history="1">
        <w:r w:rsidR="00DD5CBC" w:rsidRPr="00686641">
          <w:rPr>
            <w:rStyle w:val="Hyperlink"/>
            <w:sz w:val="24"/>
            <w:szCs w:val="24"/>
            <w:u w:val="none"/>
          </w:rPr>
          <w:t>S</w:t>
        </w:r>
        <w:r w:rsidR="00150207" w:rsidRPr="00686641">
          <w:rPr>
            <w:rStyle w:val="Hyperlink"/>
            <w:sz w:val="24"/>
            <w:szCs w:val="24"/>
            <w:u w:val="none"/>
          </w:rPr>
          <w:t xml:space="preserve">ource </w:t>
        </w:r>
        <w:r w:rsidR="00DD5CBC" w:rsidRPr="00686641">
          <w:rPr>
            <w:rStyle w:val="Hyperlink"/>
            <w:sz w:val="24"/>
            <w:szCs w:val="24"/>
            <w:u w:val="none"/>
          </w:rPr>
          <w:t>W</w:t>
        </w:r>
        <w:r w:rsidR="00150207" w:rsidRPr="00686641">
          <w:rPr>
            <w:rStyle w:val="Hyperlink"/>
            <w:sz w:val="24"/>
            <w:szCs w:val="24"/>
            <w:u w:val="none"/>
          </w:rPr>
          <w:t xml:space="preserve">ater </w:t>
        </w:r>
        <w:r w:rsidR="00DD5CBC" w:rsidRPr="00686641">
          <w:rPr>
            <w:rStyle w:val="Hyperlink"/>
            <w:sz w:val="24"/>
            <w:szCs w:val="24"/>
            <w:u w:val="none"/>
          </w:rPr>
          <w:t>A</w:t>
        </w:r>
        <w:r w:rsidR="00150207" w:rsidRPr="00686641">
          <w:rPr>
            <w:rStyle w:val="Hyperlink"/>
            <w:sz w:val="24"/>
            <w:szCs w:val="24"/>
            <w:u w:val="none"/>
          </w:rPr>
          <w:t xml:space="preserve">ssessment </w:t>
        </w:r>
        <w:r w:rsidR="00DD5CBC" w:rsidRPr="00686641">
          <w:rPr>
            <w:rStyle w:val="Hyperlink"/>
            <w:sz w:val="24"/>
            <w:szCs w:val="24"/>
            <w:u w:val="none"/>
          </w:rPr>
          <w:t>P</w:t>
        </w:r>
        <w:r w:rsidR="00150207" w:rsidRPr="00686641">
          <w:rPr>
            <w:rStyle w:val="Hyperlink"/>
            <w:sz w:val="24"/>
            <w:szCs w:val="24"/>
            <w:u w:val="none"/>
          </w:rPr>
          <w:t>rogram</w:t>
        </w:r>
        <w:r w:rsidR="00DD5CBC" w:rsidRPr="00686641">
          <w:rPr>
            <w:rStyle w:val="Hyperlink"/>
            <w:sz w:val="24"/>
            <w:szCs w:val="24"/>
            <w:u w:val="none"/>
          </w:rPr>
          <w:t xml:space="preserve"> database</w:t>
        </w:r>
      </w:hyperlink>
      <w:r w:rsidR="00A725BC" w:rsidRPr="00686641">
        <w:rPr>
          <w:sz w:val="24"/>
          <w:szCs w:val="24"/>
        </w:rPr>
        <w:t xml:space="preserve">. </w:t>
      </w:r>
      <w:r w:rsidR="00565807" w:rsidRPr="0067068B">
        <w:rPr>
          <w:sz w:val="24"/>
          <w:szCs w:val="24"/>
        </w:rPr>
        <w:t xml:space="preserve">Visit the site, turn </w:t>
      </w:r>
      <w:r w:rsidR="00DD5CBC" w:rsidRPr="0067068B">
        <w:rPr>
          <w:sz w:val="24"/>
          <w:szCs w:val="24"/>
        </w:rPr>
        <w:t>on the appropriate layers, check for accuracy</w:t>
      </w:r>
      <w:r w:rsidR="007D3D1F" w:rsidRPr="0067068B">
        <w:rPr>
          <w:sz w:val="24"/>
          <w:szCs w:val="24"/>
        </w:rPr>
        <w:t>,</w:t>
      </w:r>
      <w:r w:rsidR="00DD5CBC" w:rsidRPr="0067068B">
        <w:rPr>
          <w:sz w:val="24"/>
          <w:szCs w:val="24"/>
        </w:rPr>
        <w:t xml:space="preserve"> and print the map.</w:t>
      </w:r>
      <w:r w:rsidR="007A2ED2" w:rsidRPr="0067068B">
        <w:rPr>
          <w:sz w:val="24"/>
          <w:szCs w:val="24"/>
        </w:rPr>
        <w:t xml:space="preserve"> </w:t>
      </w:r>
      <w:r w:rsidR="00DD5CBC" w:rsidRPr="0067068B">
        <w:rPr>
          <w:sz w:val="24"/>
          <w:szCs w:val="24"/>
        </w:rPr>
        <w:t>I</w:t>
      </w:r>
      <w:r w:rsidR="00460F87" w:rsidRPr="0067068B">
        <w:rPr>
          <w:sz w:val="24"/>
          <w:szCs w:val="24"/>
        </w:rPr>
        <w:t xml:space="preserve">f </w:t>
      </w:r>
      <w:r w:rsidR="006045A3" w:rsidRPr="0067068B">
        <w:rPr>
          <w:sz w:val="24"/>
          <w:szCs w:val="24"/>
        </w:rPr>
        <w:t xml:space="preserve">your </w:t>
      </w:r>
      <w:r w:rsidR="000E4261" w:rsidRPr="0067068B">
        <w:rPr>
          <w:sz w:val="24"/>
          <w:szCs w:val="24"/>
        </w:rPr>
        <w:t>s</w:t>
      </w:r>
      <w:r w:rsidR="00C95E51" w:rsidRPr="0067068B">
        <w:rPr>
          <w:sz w:val="24"/>
          <w:szCs w:val="24"/>
        </w:rPr>
        <w:t>ource protection zones (time</w:t>
      </w:r>
      <w:r w:rsidR="00150207" w:rsidRPr="0067068B">
        <w:rPr>
          <w:sz w:val="24"/>
          <w:szCs w:val="24"/>
        </w:rPr>
        <w:t>-</w:t>
      </w:r>
      <w:r w:rsidR="00C95E51" w:rsidRPr="0067068B">
        <w:rPr>
          <w:sz w:val="24"/>
          <w:szCs w:val="24"/>
        </w:rPr>
        <w:t>of</w:t>
      </w:r>
      <w:r w:rsidR="00150207" w:rsidRPr="0067068B">
        <w:rPr>
          <w:sz w:val="24"/>
          <w:szCs w:val="24"/>
        </w:rPr>
        <w:t>-</w:t>
      </w:r>
      <w:r w:rsidR="00C95E51" w:rsidRPr="0067068B">
        <w:rPr>
          <w:sz w:val="24"/>
          <w:szCs w:val="24"/>
        </w:rPr>
        <w:t>travel zones)</w:t>
      </w:r>
      <w:r w:rsidR="006045A3" w:rsidRPr="0067068B">
        <w:rPr>
          <w:sz w:val="24"/>
          <w:szCs w:val="24"/>
        </w:rPr>
        <w:t xml:space="preserve"> are not shown</w:t>
      </w:r>
      <w:r w:rsidR="000E4261" w:rsidRPr="0067068B">
        <w:rPr>
          <w:sz w:val="24"/>
          <w:szCs w:val="24"/>
        </w:rPr>
        <w:t xml:space="preserve">, </w:t>
      </w:r>
      <w:r w:rsidR="003C6120" w:rsidRPr="0067068B">
        <w:rPr>
          <w:sz w:val="24"/>
          <w:szCs w:val="24"/>
        </w:rPr>
        <w:t>you can define them yourself using the calcula</w:t>
      </w:r>
      <w:r w:rsidR="0031676A" w:rsidRPr="0067068B">
        <w:rPr>
          <w:sz w:val="24"/>
          <w:szCs w:val="24"/>
        </w:rPr>
        <w:t xml:space="preserve">ted fixed radius (CFR) method. </w:t>
      </w:r>
      <w:r w:rsidR="005175DA" w:rsidRPr="0067068B">
        <w:rPr>
          <w:sz w:val="24"/>
          <w:szCs w:val="24"/>
        </w:rPr>
        <w:t xml:space="preserve">Start with the 6-month </w:t>
      </w:r>
      <w:r w:rsidR="00682A97" w:rsidRPr="0067068B">
        <w:rPr>
          <w:sz w:val="24"/>
          <w:szCs w:val="24"/>
        </w:rPr>
        <w:t>and 1-year time</w:t>
      </w:r>
      <w:r w:rsidR="00150207" w:rsidRPr="0067068B">
        <w:rPr>
          <w:sz w:val="24"/>
          <w:szCs w:val="24"/>
        </w:rPr>
        <w:t>-</w:t>
      </w:r>
      <w:r w:rsidR="00682A97" w:rsidRPr="0067068B">
        <w:rPr>
          <w:sz w:val="24"/>
          <w:szCs w:val="24"/>
        </w:rPr>
        <w:t>of</w:t>
      </w:r>
      <w:r w:rsidR="00150207" w:rsidRPr="0067068B">
        <w:rPr>
          <w:sz w:val="24"/>
          <w:szCs w:val="24"/>
        </w:rPr>
        <w:t>-</w:t>
      </w:r>
      <w:r w:rsidR="00682A97" w:rsidRPr="0067068B">
        <w:rPr>
          <w:sz w:val="24"/>
          <w:szCs w:val="24"/>
        </w:rPr>
        <w:t>travel zones</w:t>
      </w:r>
      <w:r w:rsidR="005175DA" w:rsidRPr="0067068B">
        <w:rPr>
          <w:sz w:val="24"/>
          <w:szCs w:val="24"/>
        </w:rPr>
        <w:t xml:space="preserve">. </w:t>
      </w:r>
      <w:r w:rsidR="000E4261" w:rsidRPr="0067068B">
        <w:rPr>
          <w:sz w:val="24"/>
          <w:szCs w:val="24"/>
        </w:rPr>
        <w:t>For help, s</w:t>
      </w:r>
      <w:r w:rsidR="0031676A" w:rsidRPr="0067068B">
        <w:rPr>
          <w:sz w:val="24"/>
          <w:szCs w:val="24"/>
        </w:rPr>
        <w:t>ee</w:t>
      </w:r>
      <w:r w:rsidR="00150207" w:rsidRPr="0067068B">
        <w:rPr>
          <w:sz w:val="24"/>
          <w:szCs w:val="24"/>
        </w:rPr>
        <w:t xml:space="preserve"> our</w:t>
      </w:r>
      <w:r w:rsidR="0031676A" w:rsidRPr="0067068B">
        <w:rPr>
          <w:sz w:val="24"/>
          <w:szCs w:val="24"/>
        </w:rPr>
        <w:t xml:space="preserve"> </w:t>
      </w:r>
      <w:hyperlink r:id="rId72" w:tgtFrame="_blank" w:history="1">
        <w:r w:rsidR="00150207" w:rsidRPr="007A4743">
          <w:rPr>
            <w:rStyle w:val="Hyperlink"/>
            <w:b/>
            <w:i/>
            <w:sz w:val="24"/>
            <w:szCs w:val="24"/>
            <w:u w:val="none"/>
          </w:rPr>
          <w:t>Wellhead Protection Program Guidance Document</w:t>
        </w:r>
      </w:hyperlink>
      <w:r w:rsidR="00150207" w:rsidRPr="0067068B">
        <w:rPr>
          <w:b/>
          <w:sz w:val="24"/>
          <w:szCs w:val="24"/>
        </w:rPr>
        <w:t xml:space="preserve"> (331-018)</w:t>
      </w:r>
      <w:r w:rsidR="003C6120" w:rsidRPr="0067068B">
        <w:rPr>
          <w:b/>
          <w:sz w:val="24"/>
          <w:szCs w:val="24"/>
        </w:rPr>
        <w:t>.</w:t>
      </w:r>
      <w:r w:rsidR="00D15BC9" w:rsidRPr="00686641">
        <w:rPr>
          <w:sz w:val="24"/>
          <w:szCs w:val="24"/>
        </w:rPr>
        <w:t xml:space="preserve"> </w:t>
      </w:r>
    </w:p>
    <w:p w14:paraId="6AF3EA14" w14:textId="77777777" w:rsidR="0059626E" w:rsidRPr="0067068B" w:rsidRDefault="005175DA" w:rsidP="00B2338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7068B">
        <w:rPr>
          <w:sz w:val="24"/>
          <w:szCs w:val="24"/>
        </w:rPr>
        <w:t>Maintain a copy of your source water protection area in this section.</w:t>
      </w:r>
    </w:p>
    <w:p w14:paraId="2A67E90C" w14:textId="77777777" w:rsidR="00D02D3A" w:rsidRPr="0067068B" w:rsidRDefault="00D02D3A" w:rsidP="00D02D3A">
      <w:pPr>
        <w:pStyle w:val="ListParagraph"/>
        <w:rPr>
          <w:sz w:val="24"/>
          <w:szCs w:val="24"/>
        </w:rPr>
      </w:pPr>
    </w:p>
    <w:p w14:paraId="6F642B6D" w14:textId="77777777" w:rsidR="00DD5CBC" w:rsidRPr="00DD5CBC" w:rsidRDefault="00620CB4" w:rsidP="00221D73">
      <w:pPr>
        <w:ind w:left="720" w:hanging="720"/>
        <w:rPr>
          <w:sz w:val="24"/>
          <w:szCs w:val="24"/>
        </w:rPr>
      </w:pPr>
      <w:r w:rsidRPr="00DD5CBC">
        <w:rPr>
          <w:b/>
          <w:sz w:val="24"/>
          <w:szCs w:val="24"/>
        </w:rPr>
        <w:t xml:space="preserve">Step </w:t>
      </w:r>
      <w:r w:rsidR="000529DA">
        <w:rPr>
          <w:b/>
          <w:sz w:val="24"/>
          <w:szCs w:val="24"/>
        </w:rPr>
        <w:t>4</w:t>
      </w:r>
      <w:r w:rsidR="006067A2" w:rsidRPr="00DD5CBC">
        <w:rPr>
          <w:b/>
          <w:sz w:val="24"/>
          <w:szCs w:val="24"/>
        </w:rPr>
        <w:tab/>
      </w:r>
      <w:r w:rsidR="002F6C31" w:rsidRPr="00DD5CBC">
        <w:rPr>
          <w:b/>
          <w:sz w:val="24"/>
          <w:szCs w:val="24"/>
          <w:u w:val="single"/>
        </w:rPr>
        <w:t>Conduc</w:t>
      </w:r>
      <w:r w:rsidR="006067A2" w:rsidRPr="00DD5CBC">
        <w:rPr>
          <w:b/>
          <w:sz w:val="24"/>
          <w:szCs w:val="24"/>
          <w:u w:val="single"/>
        </w:rPr>
        <w:t>t contaminant source inventory</w:t>
      </w:r>
      <w:r w:rsidR="006067A2" w:rsidRPr="00DD5CBC">
        <w:rPr>
          <w:b/>
          <w:sz w:val="24"/>
          <w:szCs w:val="24"/>
        </w:rPr>
        <w:t>.</w:t>
      </w:r>
      <w:r w:rsidR="007A2ED2">
        <w:rPr>
          <w:b/>
          <w:sz w:val="24"/>
          <w:szCs w:val="24"/>
        </w:rPr>
        <w:t xml:space="preserve"> </w:t>
      </w:r>
      <w:r w:rsidR="0014795A" w:rsidRPr="00DD5CBC">
        <w:rPr>
          <w:sz w:val="24"/>
          <w:szCs w:val="24"/>
        </w:rPr>
        <w:t>S</w:t>
      </w:r>
      <w:r w:rsidR="006067A2" w:rsidRPr="00DD5CBC">
        <w:rPr>
          <w:sz w:val="24"/>
          <w:szCs w:val="24"/>
        </w:rPr>
        <w:t xml:space="preserve">urvey </w:t>
      </w:r>
      <w:r w:rsidR="006D2541" w:rsidRPr="00DD5CBC">
        <w:rPr>
          <w:sz w:val="24"/>
          <w:szCs w:val="24"/>
        </w:rPr>
        <w:t xml:space="preserve">your </w:t>
      </w:r>
      <w:r w:rsidR="006067A2" w:rsidRPr="00DD5CBC">
        <w:rPr>
          <w:sz w:val="24"/>
          <w:szCs w:val="24"/>
        </w:rPr>
        <w:t xml:space="preserve">source protection area </w:t>
      </w:r>
      <w:r w:rsidR="003A7A18">
        <w:rPr>
          <w:sz w:val="24"/>
          <w:szCs w:val="24"/>
        </w:rPr>
        <w:t xml:space="preserve">for </w:t>
      </w:r>
      <w:r w:rsidR="004926F0">
        <w:rPr>
          <w:sz w:val="24"/>
          <w:szCs w:val="24"/>
        </w:rPr>
        <w:t>activities that may pose a contamination t</w:t>
      </w:r>
      <w:r w:rsidR="002F6C31" w:rsidRPr="00DD5CBC">
        <w:rPr>
          <w:sz w:val="24"/>
          <w:szCs w:val="24"/>
        </w:rPr>
        <w:t xml:space="preserve">hreat to your source(s). </w:t>
      </w:r>
      <w:r w:rsidR="006D2541" w:rsidRPr="00DD5CBC">
        <w:rPr>
          <w:sz w:val="24"/>
          <w:szCs w:val="24"/>
        </w:rPr>
        <w:t xml:space="preserve">You can do </w:t>
      </w:r>
      <w:r w:rsidR="006D2541" w:rsidRPr="00D01DA2">
        <w:rPr>
          <w:sz w:val="24"/>
          <w:szCs w:val="24"/>
        </w:rPr>
        <w:t xml:space="preserve">this by driving or walking around </w:t>
      </w:r>
      <w:r w:rsidR="0014795A" w:rsidRPr="00D01DA2">
        <w:rPr>
          <w:sz w:val="24"/>
          <w:szCs w:val="24"/>
        </w:rPr>
        <w:t xml:space="preserve">the area and </w:t>
      </w:r>
      <w:r w:rsidR="006D2541" w:rsidRPr="00D01DA2">
        <w:rPr>
          <w:sz w:val="24"/>
          <w:szCs w:val="24"/>
        </w:rPr>
        <w:t xml:space="preserve">noting </w:t>
      </w:r>
      <w:r w:rsidR="00F4161C">
        <w:rPr>
          <w:sz w:val="24"/>
          <w:szCs w:val="24"/>
        </w:rPr>
        <w:t>land uses that may pose a threat of contamination.</w:t>
      </w:r>
      <w:r w:rsidR="007A2ED2">
        <w:rPr>
          <w:sz w:val="24"/>
          <w:szCs w:val="24"/>
        </w:rPr>
        <w:t xml:space="preserve"> </w:t>
      </w:r>
      <w:r w:rsidR="000E4261">
        <w:rPr>
          <w:sz w:val="24"/>
          <w:szCs w:val="24"/>
        </w:rPr>
        <w:t xml:space="preserve">For examples of what to look for, see </w:t>
      </w:r>
      <w:r w:rsidR="00221D73">
        <w:rPr>
          <w:sz w:val="24"/>
          <w:szCs w:val="24"/>
        </w:rPr>
        <w:t xml:space="preserve">Page 85 of </w:t>
      </w:r>
      <w:r w:rsidR="00221D73" w:rsidRPr="00150207">
        <w:rPr>
          <w:sz w:val="24"/>
          <w:szCs w:val="24"/>
        </w:rPr>
        <w:t xml:space="preserve">our </w:t>
      </w:r>
      <w:hyperlink r:id="rId73" w:tgtFrame="_blank" w:history="1">
        <w:r w:rsidR="00221D73" w:rsidRPr="007A4743">
          <w:rPr>
            <w:rStyle w:val="Hyperlink"/>
            <w:b/>
            <w:i/>
            <w:sz w:val="24"/>
            <w:szCs w:val="24"/>
            <w:u w:val="none"/>
          </w:rPr>
          <w:t>Wellhead Protection Program Guidance Document</w:t>
        </w:r>
      </w:hyperlink>
      <w:r w:rsidR="00221D73" w:rsidRPr="00150207">
        <w:rPr>
          <w:b/>
          <w:sz w:val="24"/>
          <w:szCs w:val="24"/>
        </w:rPr>
        <w:t xml:space="preserve"> (331-018).</w:t>
      </w:r>
      <w:r w:rsidR="000E4261">
        <w:rPr>
          <w:sz w:val="24"/>
          <w:szCs w:val="24"/>
        </w:rPr>
        <w:t xml:space="preserve"> </w:t>
      </w:r>
    </w:p>
    <w:p w14:paraId="70E2EC08" w14:textId="77777777" w:rsidR="00E21277" w:rsidRDefault="00E21277" w:rsidP="00E21277">
      <w:pPr>
        <w:pStyle w:val="ListParagraph"/>
        <w:rPr>
          <w:sz w:val="24"/>
          <w:szCs w:val="24"/>
        </w:rPr>
      </w:pPr>
    </w:p>
    <w:p w14:paraId="4C85DD6D" w14:textId="77777777" w:rsidR="0014795A" w:rsidRDefault="00F26410" w:rsidP="00B2338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Maintain a </w:t>
      </w:r>
      <w:r w:rsidR="009D07BD" w:rsidRPr="00D350A5">
        <w:rPr>
          <w:sz w:val="24"/>
          <w:szCs w:val="24"/>
        </w:rPr>
        <w:t xml:space="preserve">copy of </w:t>
      </w:r>
      <w:r w:rsidR="005D704E">
        <w:rPr>
          <w:sz w:val="24"/>
          <w:szCs w:val="24"/>
        </w:rPr>
        <w:t xml:space="preserve">your </w:t>
      </w:r>
      <w:r w:rsidR="0014795A" w:rsidRPr="00D350A5">
        <w:rPr>
          <w:sz w:val="24"/>
          <w:szCs w:val="24"/>
        </w:rPr>
        <w:t>list of potential contaminants (inventory)</w:t>
      </w:r>
      <w:r w:rsidR="00722F1B" w:rsidRPr="00D350A5">
        <w:rPr>
          <w:sz w:val="24"/>
          <w:szCs w:val="24"/>
        </w:rPr>
        <w:t xml:space="preserve"> in this section.</w:t>
      </w:r>
      <w:r w:rsidR="0014795A" w:rsidRPr="00D350A5">
        <w:rPr>
          <w:sz w:val="24"/>
          <w:szCs w:val="24"/>
        </w:rPr>
        <w:t xml:space="preserve"> </w:t>
      </w:r>
    </w:p>
    <w:p w14:paraId="468C7571" w14:textId="77777777" w:rsidR="003D3CF3" w:rsidRDefault="003D3CF3" w:rsidP="003D3CF3">
      <w:pPr>
        <w:pStyle w:val="ListParagraph"/>
        <w:rPr>
          <w:sz w:val="24"/>
          <w:szCs w:val="24"/>
        </w:rPr>
      </w:pPr>
    </w:p>
    <w:p w14:paraId="15823789" w14:textId="77777777" w:rsidR="00C33A8D" w:rsidRDefault="00E73F75" w:rsidP="00C33A8D">
      <w:pPr>
        <w:ind w:left="720" w:hanging="720"/>
        <w:rPr>
          <w:sz w:val="24"/>
          <w:szCs w:val="24"/>
        </w:rPr>
      </w:pPr>
      <w:r w:rsidRPr="00C33A8D">
        <w:rPr>
          <w:b/>
          <w:sz w:val="24"/>
          <w:szCs w:val="24"/>
        </w:rPr>
        <w:t xml:space="preserve">Step </w:t>
      </w:r>
      <w:r w:rsidR="000529DA">
        <w:rPr>
          <w:b/>
          <w:sz w:val="24"/>
          <w:szCs w:val="24"/>
        </w:rPr>
        <w:t>5</w:t>
      </w:r>
      <w:r w:rsidRPr="00C33A8D">
        <w:rPr>
          <w:b/>
          <w:sz w:val="24"/>
          <w:szCs w:val="24"/>
        </w:rPr>
        <w:tab/>
      </w:r>
      <w:r w:rsidR="002F6C31" w:rsidRPr="00C33A8D">
        <w:rPr>
          <w:b/>
          <w:sz w:val="24"/>
          <w:szCs w:val="24"/>
          <w:u w:val="single"/>
        </w:rPr>
        <w:t>Notify local governments</w:t>
      </w:r>
      <w:r w:rsidR="00221D73">
        <w:rPr>
          <w:b/>
          <w:sz w:val="24"/>
          <w:szCs w:val="24"/>
          <w:u w:val="single"/>
        </w:rPr>
        <w:t>,</w:t>
      </w:r>
      <w:r w:rsidR="009E4D7F">
        <w:rPr>
          <w:b/>
          <w:sz w:val="24"/>
          <w:szCs w:val="24"/>
          <w:u w:val="single"/>
        </w:rPr>
        <w:t xml:space="preserve"> land</w:t>
      </w:r>
      <w:r w:rsidR="00AD5928">
        <w:rPr>
          <w:b/>
          <w:sz w:val="24"/>
          <w:szCs w:val="24"/>
          <w:u w:val="single"/>
        </w:rPr>
        <w:t>owners</w:t>
      </w:r>
      <w:r w:rsidR="00221D73">
        <w:rPr>
          <w:b/>
          <w:sz w:val="24"/>
          <w:szCs w:val="24"/>
          <w:u w:val="single"/>
        </w:rPr>
        <w:t>,</w:t>
      </w:r>
      <w:r w:rsidR="009E4D7F">
        <w:rPr>
          <w:b/>
          <w:sz w:val="24"/>
          <w:szCs w:val="24"/>
          <w:u w:val="single"/>
        </w:rPr>
        <w:t xml:space="preserve"> and facility operators</w:t>
      </w:r>
      <w:r w:rsidR="00AD5928">
        <w:rPr>
          <w:b/>
          <w:sz w:val="24"/>
          <w:szCs w:val="24"/>
          <w:u w:val="single"/>
        </w:rPr>
        <w:t>.</w:t>
      </w:r>
      <w:r w:rsidR="00D15BC9">
        <w:rPr>
          <w:b/>
          <w:sz w:val="24"/>
          <w:szCs w:val="24"/>
          <w:u w:val="single"/>
        </w:rPr>
        <w:t xml:space="preserve"> </w:t>
      </w:r>
      <w:r w:rsidR="00AD5928">
        <w:rPr>
          <w:sz w:val="24"/>
          <w:szCs w:val="24"/>
        </w:rPr>
        <w:t>L</w:t>
      </w:r>
      <w:r w:rsidR="005175DA">
        <w:rPr>
          <w:sz w:val="24"/>
          <w:szCs w:val="24"/>
        </w:rPr>
        <w:t xml:space="preserve">ocal agencies </w:t>
      </w:r>
      <w:r w:rsidR="00C35DE9" w:rsidRPr="00C33A8D">
        <w:rPr>
          <w:sz w:val="24"/>
          <w:szCs w:val="24"/>
        </w:rPr>
        <w:t>make decisions about where to allo</w:t>
      </w:r>
      <w:r w:rsidR="00C93B32" w:rsidRPr="00C33A8D">
        <w:rPr>
          <w:sz w:val="24"/>
          <w:szCs w:val="24"/>
        </w:rPr>
        <w:t>w certain land uses, activities</w:t>
      </w:r>
      <w:r w:rsidR="000918CC">
        <w:rPr>
          <w:sz w:val="24"/>
          <w:szCs w:val="24"/>
        </w:rPr>
        <w:t>,</w:t>
      </w:r>
      <w:r w:rsidR="00F260D8">
        <w:rPr>
          <w:sz w:val="24"/>
          <w:szCs w:val="24"/>
        </w:rPr>
        <w:t xml:space="preserve"> or facilities. </w:t>
      </w:r>
      <w:r w:rsidR="007C4225">
        <w:rPr>
          <w:sz w:val="24"/>
          <w:szCs w:val="24"/>
        </w:rPr>
        <w:t xml:space="preserve">Owners </w:t>
      </w:r>
      <w:r w:rsidR="009E4D7F">
        <w:rPr>
          <w:sz w:val="24"/>
          <w:szCs w:val="24"/>
        </w:rPr>
        <w:t xml:space="preserve">and facility operators of </w:t>
      </w:r>
      <w:r w:rsidR="00971F29">
        <w:rPr>
          <w:sz w:val="24"/>
          <w:szCs w:val="24"/>
        </w:rPr>
        <w:t xml:space="preserve">possible contaminant sources </w:t>
      </w:r>
      <w:r w:rsidR="00C35DE9" w:rsidRPr="00C33A8D">
        <w:rPr>
          <w:sz w:val="24"/>
          <w:szCs w:val="24"/>
        </w:rPr>
        <w:t xml:space="preserve">might alter their practices if they know </w:t>
      </w:r>
      <w:r w:rsidR="00C8376D">
        <w:rPr>
          <w:sz w:val="24"/>
          <w:szCs w:val="24"/>
        </w:rPr>
        <w:t xml:space="preserve">the location of </w:t>
      </w:r>
      <w:r w:rsidR="00C35DE9" w:rsidRPr="00C33A8D">
        <w:rPr>
          <w:sz w:val="24"/>
          <w:szCs w:val="24"/>
        </w:rPr>
        <w:t>your</w:t>
      </w:r>
      <w:r w:rsidR="00C8376D">
        <w:rPr>
          <w:sz w:val="24"/>
          <w:szCs w:val="24"/>
        </w:rPr>
        <w:t xml:space="preserve"> source water protection area. </w:t>
      </w:r>
    </w:p>
    <w:p w14:paraId="3F99412F" w14:textId="77777777" w:rsidR="005D704E" w:rsidRPr="00C33A8D" w:rsidRDefault="005D704E" w:rsidP="00C33A8D">
      <w:pPr>
        <w:ind w:left="720" w:hanging="720"/>
        <w:rPr>
          <w:sz w:val="24"/>
          <w:szCs w:val="24"/>
        </w:rPr>
      </w:pPr>
    </w:p>
    <w:p w14:paraId="75668DAD" w14:textId="77777777" w:rsidR="00C33A8D" w:rsidRPr="004F6708" w:rsidRDefault="00E73F75" w:rsidP="00B2338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F6708">
        <w:rPr>
          <w:sz w:val="24"/>
          <w:szCs w:val="24"/>
        </w:rPr>
        <w:t xml:space="preserve">Write letters to </w:t>
      </w:r>
      <w:r w:rsidR="00D02D3A">
        <w:rPr>
          <w:sz w:val="24"/>
          <w:szCs w:val="24"/>
        </w:rPr>
        <w:t xml:space="preserve">owners </w:t>
      </w:r>
      <w:r w:rsidR="0092549C">
        <w:rPr>
          <w:sz w:val="24"/>
          <w:szCs w:val="24"/>
        </w:rPr>
        <w:t>and operators of</w:t>
      </w:r>
      <w:r w:rsidR="00D02D3A">
        <w:rPr>
          <w:sz w:val="24"/>
          <w:szCs w:val="24"/>
        </w:rPr>
        <w:t xml:space="preserve"> </w:t>
      </w:r>
      <w:r w:rsidR="00E26F8E" w:rsidRPr="004F6708">
        <w:rPr>
          <w:sz w:val="24"/>
          <w:szCs w:val="24"/>
        </w:rPr>
        <w:t xml:space="preserve">possible contaminant sources </w:t>
      </w:r>
      <w:r w:rsidR="00971F29" w:rsidRPr="004F6708">
        <w:rPr>
          <w:sz w:val="24"/>
          <w:szCs w:val="24"/>
        </w:rPr>
        <w:t xml:space="preserve">to </w:t>
      </w:r>
      <w:r w:rsidR="00D01DA2" w:rsidRPr="004F6708">
        <w:rPr>
          <w:sz w:val="24"/>
          <w:szCs w:val="24"/>
        </w:rPr>
        <w:t>let</w:t>
      </w:r>
      <w:r w:rsidR="00FB19B3" w:rsidRPr="004F6708">
        <w:rPr>
          <w:sz w:val="24"/>
          <w:szCs w:val="24"/>
        </w:rPr>
        <w:t xml:space="preserve"> them </w:t>
      </w:r>
      <w:r w:rsidR="00D01DA2" w:rsidRPr="004F6708">
        <w:rPr>
          <w:sz w:val="24"/>
          <w:szCs w:val="24"/>
        </w:rPr>
        <w:t>know</w:t>
      </w:r>
      <w:r w:rsidR="0014795A" w:rsidRPr="004F6708">
        <w:rPr>
          <w:sz w:val="24"/>
          <w:szCs w:val="24"/>
        </w:rPr>
        <w:t xml:space="preserve"> </w:t>
      </w:r>
      <w:r w:rsidR="006045A3">
        <w:rPr>
          <w:sz w:val="24"/>
          <w:szCs w:val="24"/>
        </w:rPr>
        <w:t xml:space="preserve">of your </w:t>
      </w:r>
      <w:r w:rsidRPr="004F6708">
        <w:rPr>
          <w:sz w:val="24"/>
          <w:szCs w:val="24"/>
        </w:rPr>
        <w:t>source water protection area and</w:t>
      </w:r>
      <w:r w:rsidR="0014795A" w:rsidRPr="004F6708">
        <w:rPr>
          <w:sz w:val="24"/>
          <w:szCs w:val="24"/>
        </w:rPr>
        <w:t xml:space="preserve"> to encourage them to </w:t>
      </w:r>
      <w:r w:rsidRPr="004F6708">
        <w:rPr>
          <w:sz w:val="24"/>
          <w:szCs w:val="24"/>
        </w:rPr>
        <w:t>protect your drinking water</w:t>
      </w:r>
      <w:r w:rsidR="004926F0" w:rsidRPr="004F6708">
        <w:rPr>
          <w:sz w:val="24"/>
          <w:szCs w:val="24"/>
        </w:rPr>
        <w:t xml:space="preserve"> supply</w:t>
      </w:r>
      <w:r w:rsidRPr="004F6708">
        <w:rPr>
          <w:sz w:val="24"/>
          <w:szCs w:val="24"/>
        </w:rPr>
        <w:t>.</w:t>
      </w:r>
      <w:r w:rsidR="00C2328A" w:rsidRPr="004F6708">
        <w:rPr>
          <w:sz w:val="24"/>
          <w:szCs w:val="24"/>
        </w:rPr>
        <w:t xml:space="preserve"> </w:t>
      </w:r>
      <w:r w:rsidR="00C33A8D" w:rsidRPr="004F6708">
        <w:rPr>
          <w:sz w:val="24"/>
          <w:szCs w:val="24"/>
        </w:rPr>
        <w:t xml:space="preserve">See </w:t>
      </w:r>
      <w:r w:rsidR="00221D73" w:rsidRPr="004F6708">
        <w:rPr>
          <w:sz w:val="24"/>
          <w:szCs w:val="24"/>
        </w:rPr>
        <w:t xml:space="preserve">sample </w:t>
      </w:r>
      <w:r w:rsidR="00221D73" w:rsidRPr="00221D73">
        <w:rPr>
          <w:sz w:val="24"/>
          <w:szCs w:val="24"/>
        </w:rPr>
        <w:t xml:space="preserve">letters in our </w:t>
      </w:r>
      <w:hyperlink r:id="rId74" w:tgtFrame="_blank" w:history="1">
        <w:r w:rsidR="00221D73" w:rsidRPr="007A4743">
          <w:rPr>
            <w:rStyle w:val="Hyperlink"/>
            <w:b/>
            <w:i/>
            <w:sz w:val="24"/>
            <w:szCs w:val="24"/>
            <w:u w:val="none"/>
          </w:rPr>
          <w:t>Wellhead Protection Program Guidance Document</w:t>
        </w:r>
      </w:hyperlink>
      <w:r w:rsidR="00221D73" w:rsidRPr="00221D73">
        <w:rPr>
          <w:b/>
          <w:sz w:val="24"/>
          <w:szCs w:val="24"/>
        </w:rPr>
        <w:t xml:space="preserve"> (331-018).</w:t>
      </w:r>
      <w:r w:rsidR="00C2328A" w:rsidRPr="00221D73">
        <w:rPr>
          <w:sz w:val="24"/>
          <w:szCs w:val="24"/>
        </w:rPr>
        <w:t xml:space="preserve"> </w:t>
      </w:r>
      <w:r w:rsidR="008F13F7" w:rsidRPr="00221D73">
        <w:rPr>
          <w:sz w:val="24"/>
          <w:szCs w:val="24"/>
        </w:rPr>
        <w:t>Focus on the 6-month</w:t>
      </w:r>
      <w:r w:rsidR="008F13F7" w:rsidRPr="004F6708">
        <w:rPr>
          <w:sz w:val="24"/>
          <w:szCs w:val="24"/>
        </w:rPr>
        <w:t xml:space="preserve"> and 1-year time of travel zones</w:t>
      </w:r>
      <w:r w:rsidR="00546122">
        <w:rPr>
          <w:sz w:val="24"/>
          <w:szCs w:val="24"/>
        </w:rPr>
        <w:t xml:space="preserve"> first</w:t>
      </w:r>
      <w:r w:rsidR="008F13F7" w:rsidRPr="004F6708">
        <w:rPr>
          <w:sz w:val="24"/>
          <w:szCs w:val="24"/>
        </w:rPr>
        <w:t>.</w:t>
      </w:r>
      <w:r w:rsidR="00C2328A" w:rsidRPr="004F6708">
        <w:rPr>
          <w:sz w:val="24"/>
          <w:szCs w:val="24"/>
        </w:rPr>
        <w:t xml:space="preserve"> </w:t>
      </w:r>
    </w:p>
    <w:p w14:paraId="7A560B5F" w14:textId="77777777" w:rsidR="00AD46EC" w:rsidRPr="004F6708" w:rsidRDefault="00AD46EC" w:rsidP="00AD46EC">
      <w:pPr>
        <w:ind w:left="720" w:hanging="720"/>
        <w:rPr>
          <w:sz w:val="24"/>
          <w:szCs w:val="24"/>
        </w:rPr>
      </w:pPr>
    </w:p>
    <w:p w14:paraId="51FF4082" w14:textId="77777777" w:rsidR="00C33A8D" w:rsidRPr="004F6708" w:rsidRDefault="00E73F75" w:rsidP="00B2338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33A8D">
        <w:rPr>
          <w:sz w:val="24"/>
          <w:szCs w:val="24"/>
        </w:rPr>
        <w:t xml:space="preserve">Write letters to </w:t>
      </w:r>
      <w:r w:rsidR="0014795A" w:rsidRPr="00C33A8D">
        <w:rPr>
          <w:sz w:val="24"/>
          <w:szCs w:val="24"/>
        </w:rPr>
        <w:t>local gove</w:t>
      </w:r>
      <w:r w:rsidR="00971F29">
        <w:rPr>
          <w:sz w:val="24"/>
          <w:szCs w:val="24"/>
        </w:rPr>
        <w:t xml:space="preserve">rnments with authority over </w:t>
      </w:r>
      <w:r w:rsidRPr="004F6708">
        <w:rPr>
          <w:sz w:val="24"/>
          <w:szCs w:val="24"/>
        </w:rPr>
        <w:t>land</w:t>
      </w:r>
      <w:r w:rsidR="00971F29" w:rsidRPr="004F6708">
        <w:rPr>
          <w:sz w:val="24"/>
          <w:szCs w:val="24"/>
        </w:rPr>
        <w:t xml:space="preserve"> use decisions</w:t>
      </w:r>
      <w:r w:rsidR="00AD5928">
        <w:rPr>
          <w:sz w:val="24"/>
          <w:szCs w:val="24"/>
        </w:rPr>
        <w:t xml:space="preserve"> and local emergency responders to </w:t>
      </w:r>
      <w:r w:rsidR="00971F29" w:rsidRPr="004F6708">
        <w:rPr>
          <w:sz w:val="24"/>
          <w:szCs w:val="24"/>
        </w:rPr>
        <w:t xml:space="preserve">inform </w:t>
      </w:r>
      <w:r w:rsidR="003904FC" w:rsidRPr="004F6708">
        <w:rPr>
          <w:sz w:val="24"/>
          <w:szCs w:val="24"/>
        </w:rPr>
        <w:t xml:space="preserve">them that activities </w:t>
      </w:r>
      <w:r w:rsidR="00F26410">
        <w:rPr>
          <w:sz w:val="24"/>
          <w:szCs w:val="24"/>
        </w:rPr>
        <w:t xml:space="preserve">they </w:t>
      </w:r>
      <w:r w:rsidR="003904FC" w:rsidRPr="004F6708">
        <w:rPr>
          <w:sz w:val="24"/>
          <w:szCs w:val="24"/>
        </w:rPr>
        <w:t>regulate occur withi</w:t>
      </w:r>
      <w:r w:rsidRPr="004F6708">
        <w:rPr>
          <w:sz w:val="24"/>
          <w:szCs w:val="24"/>
        </w:rPr>
        <w:t>n your source water protection area.</w:t>
      </w:r>
      <w:r w:rsidR="00C2328A" w:rsidRPr="004F6708">
        <w:rPr>
          <w:sz w:val="24"/>
          <w:szCs w:val="24"/>
        </w:rPr>
        <w:t xml:space="preserve"> </w:t>
      </w:r>
      <w:r w:rsidR="00221D73">
        <w:rPr>
          <w:sz w:val="24"/>
          <w:szCs w:val="24"/>
        </w:rPr>
        <w:t>S</w:t>
      </w:r>
      <w:r w:rsidR="000918CC" w:rsidRPr="004F6708">
        <w:rPr>
          <w:sz w:val="24"/>
          <w:szCs w:val="24"/>
        </w:rPr>
        <w:t>ample letters and agency contact information</w:t>
      </w:r>
      <w:r w:rsidR="00221D73">
        <w:rPr>
          <w:sz w:val="24"/>
          <w:szCs w:val="24"/>
        </w:rPr>
        <w:t xml:space="preserve"> are </w:t>
      </w:r>
      <w:r w:rsidR="00221D73" w:rsidRPr="00221D73">
        <w:rPr>
          <w:sz w:val="24"/>
          <w:szCs w:val="24"/>
        </w:rPr>
        <w:t xml:space="preserve">in our </w:t>
      </w:r>
      <w:hyperlink r:id="rId75" w:tgtFrame="_blank" w:history="1">
        <w:r w:rsidR="00221D73" w:rsidRPr="007A4743">
          <w:rPr>
            <w:rStyle w:val="Hyperlink"/>
            <w:b/>
            <w:i/>
            <w:sz w:val="24"/>
            <w:szCs w:val="24"/>
            <w:u w:val="none"/>
          </w:rPr>
          <w:t>Wellhead Protection Program Guidance Document</w:t>
        </w:r>
      </w:hyperlink>
      <w:r w:rsidR="00221D73" w:rsidRPr="00221D73">
        <w:rPr>
          <w:b/>
          <w:sz w:val="24"/>
          <w:szCs w:val="24"/>
        </w:rPr>
        <w:t xml:space="preserve"> (331-018).</w:t>
      </w:r>
      <w:r w:rsidR="007A2ED2">
        <w:rPr>
          <w:sz w:val="24"/>
          <w:szCs w:val="24"/>
        </w:rPr>
        <w:t xml:space="preserve"> </w:t>
      </w:r>
    </w:p>
    <w:p w14:paraId="485AA4F3" w14:textId="77777777" w:rsidR="00C35DE9" w:rsidRPr="004F6708" w:rsidRDefault="00C35DE9" w:rsidP="00C35DE9">
      <w:pPr>
        <w:pStyle w:val="ListParagraph"/>
        <w:rPr>
          <w:sz w:val="24"/>
          <w:szCs w:val="24"/>
        </w:rPr>
      </w:pPr>
    </w:p>
    <w:p w14:paraId="5876E36E" w14:textId="77777777" w:rsidR="003904FC" w:rsidRPr="00544782" w:rsidRDefault="00F26410" w:rsidP="00B23385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Maintain copies </w:t>
      </w:r>
      <w:r w:rsidR="00F752E3" w:rsidRPr="00423396">
        <w:rPr>
          <w:sz w:val="24"/>
          <w:szCs w:val="24"/>
        </w:rPr>
        <w:t xml:space="preserve">of </w:t>
      </w:r>
      <w:r w:rsidR="003904FC" w:rsidRPr="00423396">
        <w:rPr>
          <w:sz w:val="24"/>
          <w:szCs w:val="24"/>
        </w:rPr>
        <w:t>notification letters</w:t>
      </w:r>
      <w:r w:rsidR="007C4225">
        <w:rPr>
          <w:sz w:val="24"/>
          <w:szCs w:val="24"/>
        </w:rPr>
        <w:t xml:space="preserve"> in this section</w:t>
      </w:r>
      <w:r w:rsidR="003904FC">
        <w:rPr>
          <w:sz w:val="24"/>
          <w:szCs w:val="24"/>
        </w:rPr>
        <w:t>.</w:t>
      </w:r>
    </w:p>
    <w:p w14:paraId="63FFD50A" w14:textId="77777777" w:rsidR="00620CB4" w:rsidRPr="004C64A7" w:rsidRDefault="00620CB4" w:rsidP="00620CB4">
      <w:pPr>
        <w:rPr>
          <w:sz w:val="24"/>
          <w:szCs w:val="24"/>
        </w:rPr>
      </w:pPr>
    </w:p>
    <w:p w14:paraId="689CD7EB" w14:textId="77777777" w:rsidR="00973E7D" w:rsidRPr="00D02D3A" w:rsidRDefault="002F6C31" w:rsidP="00D02D3A">
      <w:pPr>
        <w:ind w:left="720" w:hanging="720"/>
        <w:rPr>
          <w:sz w:val="24"/>
          <w:szCs w:val="24"/>
        </w:rPr>
        <w:sectPr w:rsidR="00973E7D" w:rsidRPr="00D02D3A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  <w:r w:rsidRPr="008E4212">
        <w:rPr>
          <w:b/>
          <w:sz w:val="24"/>
          <w:szCs w:val="24"/>
        </w:rPr>
        <w:t>Step</w:t>
      </w:r>
      <w:r w:rsidR="000529DA">
        <w:rPr>
          <w:b/>
          <w:sz w:val="24"/>
          <w:szCs w:val="24"/>
        </w:rPr>
        <w:t xml:space="preserve"> 6</w:t>
      </w:r>
      <w:r w:rsidR="008E4212">
        <w:rPr>
          <w:b/>
          <w:sz w:val="24"/>
          <w:szCs w:val="24"/>
        </w:rPr>
        <w:tab/>
      </w:r>
      <w:r w:rsidRPr="002F6C31">
        <w:rPr>
          <w:b/>
          <w:sz w:val="24"/>
          <w:szCs w:val="24"/>
          <w:u w:val="single"/>
        </w:rPr>
        <w:t xml:space="preserve">Develop </w:t>
      </w:r>
      <w:r w:rsidR="00BE46AE">
        <w:rPr>
          <w:b/>
          <w:sz w:val="24"/>
          <w:szCs w:val="24"/>
          <w:u w:val="single"/>
        </w:rPr>
        <w:t>a c</w:t>
      </w:r>
      <w:r w:rsidRPr="002F6C31">
        <w:rPr>
          <w:b/>
          <w:sz w:val="24"/>
          <w:szCs w:val="24"/>
          <w:u w:val="single"/>
        </w:rPr>
        <w:t xml:space="preserve">ontingency </w:t>
      </w:r>
      <w:r w:rsidR="00BE46AE">
        <w:rPr>
          <w:b/>
          <w:sz w:val="24"/>
          <w:szCs w:val="24"/>
          <w:u w:val="single"/>
        </w:rPr>
        <w:t>p</w:t>
      </w:r>
      <w:r w:rsidRPr="002F6C31">
        <w:rPr>
          <w:b/>
          <w:sz w:val="24"/>
          <w:szCs w:val="24"/>
          <w:u w:val="single"/>
        </w:rPr>
        <w:t>lan</w:t>
      </w:r>
      <w:r w:rsidR="00F141F7">
        <w:rPr>
          <w:b/>
          <w:sz w:val="24"/>
          <w:szCs w:val="24"/>
        </w:rPr>
        <w:t>.</w:t>
      </w:r>
      <w:r w:rsidR="00C2328A">
        <w:rPr>
          <w:b/>
          <w:sz w:val="24"/>
          <w:szCs w:val="24"/>
        </w:rPr>
        <w:t xml:space="preserve"> </w:t>
      </w:r>
      <w:r w:rsidR="00B841BA">
        <w:rPr>
          <w:sz w:val="24"/>
          <w:szCs w:val="24"/>
        </w:rPr>
        <w:t xml:space="preserve">You should know what you’ll do </w:t>
      </w:r>
      <w:r w:rsidR="005E34BD">
        <w:rPr>
          <w:sz w:val="24"/>
          <w:szCs w:val="24"/>
        </w:rPr>
        <w:t xml:space="preserve">in the short-term </w:t>
      </w:r>
      <w:r w:rsidR="00B841BA">
        <w:rPr>
          <w:sz w:val="24"/>
          <w:szCs w:val="24"/>
        </w:rPr>
        <w:t>i</w:t>
      </w:r>
      <w:r w:rsidR="005175DA">
        <w:rPr>
          <w:sz w:val="24"/>
          <w:szCs w:val="24"/>
        </w:rPr>
        <w:t>f</w:t>
      </w:r>
      <w:r w:rsidR="00CB0547">
        <w:rPr>
          <w:sz w:val="24"/>
          <w:szCs w:val="24"/>
        </w:rPr>
        <w:t xml:space="preserve"> </w:t>
      </w:r>
      <w:r w:rsidR="006E1D5A">
        <w:rPr>
          <w:sz w:val="24"/>
          <w:szCs w:val="24"/>
        </w:rPr>
        <w:t xml:space="preserve">you </w:t>
      </w:r>
      <w:r w:rsidR="009E4D7F">
        <w:rPr>
          <w:sz w:val="24"/>
          <w:szCs w:val="24"/>
        </w:rPr>
        <w:t xml:space="preserve">are unable to use your source(s) </w:t>
      </w:r>
      <w:r w:rsidR="00F4161C">
        <w:rPr>
          <w:sz w:val="24"/>
          <w:szCs w:val="24"/>
        </w:rPr>
        <w:t>for any reason.</w:t>
      </w:r>
      <w:r w:rsidR="007A2ED2">
        <w:rPr>
          <w:sz w:val="24"/>
          <w:szCs w:val="24"/>
        </w:rPr>
        <w:t xml:space="preserve"> </w:t>
      </w:r>
      <w:r w:rsidR="005E34BD">
        <w:rPr>
          <w:sz w:val="24"/>
          <w:szCs w:val="24"/>
        </w:rPr>
        <w:t xml:space="preserve">How you handle such an event will </w:t>
      </w:r>
      <w:r w:rsidR="00B841BA">
        <w:rPr>
          <w:sz w:val="24"/>
          <w:szCs w:val="24"/>
        </w:rPr>
        <w:t xml:space="preserve">depend on </w:t>
      </w:r>
      <w:r w:rsidR="005E34BD">
        <w:rPr>
          <w:sz w:val="24"/>
          <w:szCs w:val="24"/>
        </w:rPr>
        <w:t xml:space="preserve">your business needs and </w:t>
      </w:r>
      <w:r w:rsidR="006045A3">
        <w:rPr>
          <w:sz w:val="24"/>
          <w:szCs w:val="24"/>
        </w:rPr>
        <w:t xml:space="preserve">those of the </w:t>
      </w:r>
      <w:r w:rsidR="00B841BA">
        <w:rPr>
          <w:sz w:val="24"/>
          <w:szCs w:val="24"/>
        </w:rPr>
        <w:t xml:space="preserve">population </w:t>
      </w:r>
      <w:r w:rsidR="005E34BD">
        <w:rPr>
          <w:sz w:val="24"/>
          <w:szCs w:val="24"/>
        </w:rPr>
        <w:t>your system serves.</w:t>
      </w:r>
      <w:r w:rsidR="007A2ED2">
        <w:rPr>
          <w:sz w:val="24"/>
          <w:szCs w:val="24"/>
        </w:rPr>
        <w:t xml:space="preserve"> </w:t>
      </w:r>
      <w:r w:rsidR="00AD0599">
        <w:rPr>
          <w:sz w:val="24"/>
          <w:szCs w:val="24"/>
        </w:rPr>
        <w:t xml:space="preserve">Develop </w:t>
      </w:r>
      <w:r w:rsidR="00AD0599" w:rsidRPr="00221D73">
        <w:rPr>
          <w:sz w:val="24"/>
          <w:szCs w:val="24"/>
        </w:rPr>
        <w:t xml:space="preserve">your </w:t>
      </w:r>
      <w:r w:rsidR="00D02D3A" w:rsidRPr="00221D73">
        <w:rPr>
          <w:sz w:val="24"/>
          <w:szCs w:val="24"/>
        </w:rPr>
        <w:t xml:space="preserve">contingency plan as part of your emergency </w:t>
      </w:r>
      <w:r w:rsidR="009C43B8" w:rsidRPr="00221D73">
        <w:rPr>
          <w:sz w:val="24"/>
          <w:szCs w:val="24"/>
        </w:rPr>
        <w:t>response plan (Section 3.2)</w:t>
      </w:r>
      <w:r w:rsidR="008F4EA1" w:rsidRPr="00221D73">
        <w:rPr>
          <w:sz w:val="24"/>
          <w:szCs w:val="24"/>
        </w:rPr>
        <w:t>.</w:t>
      </w:r>
      <w:r w:rsidR="007A2ED2" w:rsidRPr="00221D73">
        <w:rPr>
          <w:sz w:val="24"/>
          <w:szCs w:val="24"/>
        </w:rPr>
        <w:t xml:space="preserve"> </w:t>
      </w:r>
      <w:r w:rsidR="00221D73" w:rsidRPr="00221D73">
        <w:rPr>
          <w:sz w:val="24"/>
          <w:szCs w:val="24"/>
        </w:rPr>
        <w:t>For guidance, see our</w:t>
      </w:r>
      <w:r w:rsidR="00C329D3" w:rsidRPr="00221D73">
        <w:rPr>
          <w:sz w:val="24"/>
          <w:szCs w:val="24"/>
        </w:rPr>
        <w:t xml:space="preserve"> </w:t>
      </w:r>
      <w:hyperlink r:id="rId76" w:tgtFrame="_blank" w:history="1">
        <w:r w:rsidR="00221D73" w:rsidRPr="007A4743">
          <w:rPr>
            <w:rFonts w:eastAsiaTheme="minorEastAsia"/>
            <w:b/>
            <w:i/>
            <w:color w:val="000099"/>
            <w:sz w:val="24"/>
            <w:szCs w:val="24"/>
          </w:rPr>
          <w:t>Emergency Response Planning Guide for Public Drinking Water Systems</w:t>
        </w:r>
      </w:hyperlink>
      <w:r w:rsidR="00221D73" w:rsidRPr="007A4743">
        <w:rPr>
          <w:rFonts w:eastAsiaTheme="minorEastAsia"/>
          <w:b/>
          <w:sz w:val="24"/>
          <w:szCs w:val="24"/>
        </w:rPr>
        <w:t xml:space="preserve"> </w:t>
      </w:r>
      <w:r w:rsidR="00221D73" w:rsidRPr="0067068B">
        <w:rPr>
          <w:rFonts w:eastAsiaTheme="minorEastAsia"/>
          <w:b/>
          <w:sz w:val="24"/>
          <w:szCs w:val="24"/>
        </w:rPr>
        <w:t>(</w:t>
      </w:r>
      <w:r w:rsidR="00221D73" w:rsidRPr="0067068B">
        <w:rPr>
          <w:b/>
          <w:sz w:val="24"/>
          <w:szCs w:val="24"/>
        </w:rPr>
        <w:t>331-211</w:t>
      </w:r>
      <w:r w:rsidR="00221D73" w:rsidRPr="0067068B">
        <w:rPr>
          <w:rFonts w:eastAsiaTheme="minorEastAsia"/>
          <w:b/>
          <w:sz w:val="24"/>
          <w:szCs w:val="24"/>
        </w:rPr>
        <w:t>)</w:t>
      </w:r>
      <w:r w:rsidR="00D90950" w:rsidRPr="0067068B">
        <w:rPr>
          <w:b/>
          <w:sz w:val="24"/>
          <w:szCs w:val="24"/>
        </w:rPr>
        <w:t>.</w:t>
      </w:r>
      <w:r w:rsidR="00D15BC9">
        <w:rPr>
          <w:sz w:val="24"/>
          <w:szCs w:val="24"/>
        </w:rPr>
        <w:t xml:space="preserve"> </w:t>
      </w:r>
    </w:p>
    <w:p w14:paraId="641432CD" w14:textId="77777777" w:rsidR="00714B7C" w:rsidRDefault="005601F2" w:rsidP="00627532">
      <w:pPr>
        <w:pStyle w:val="SWSMP3"/>
      </w:pPr>
      <w:bookmarkStart w:id="79" w:name="_Toc306275871"/>
      <w:bookmarkStart w:id="80" w:name="_Toc306652302"/>
      <w:bookmarkStart w:id="81" w:name="_Toc306652794"/>
      <w:r>
        <w:lastRenderedPageBreak/>
        <w:t xml:space="preserve">Table </w:t>
      </w:r>
      <w:r w:rsidR="004D5A5B">
        <w:t>2-3</w:t>
      </w:r>
      <w:r w:rsidR="005225FE">
        <w:t xml:space="preserve"> </w:t>
      </w:r>
      <w:r w:rsidR="0029576F">
        <w:br/>
      </w:r>
      <w:r w:rsidR="00714B7C">
        <w:t xml:space="preserve">Source Water Protection </w:t>
      </w:r>
      <w:r w:rsidR="005225FE">
        <w:t>Program</w:t>
      </w:r>
      <w:bookmarkEnd w:id="79"/>
      <w:bookmarkEnd w:id="80"/>
      <w:bookmarkEnd w:id="81"/>
    </w:p>
    <w:p w14:paraId="75EDD9E8" w14:textId="77777777" w:rsidR="00BE1CC3" w:rsidRDefault="00BE1CC3" w:rsidP="00BE1CC3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Identify </w:t>
      </w:r>
      <w:r w:rsidR="00423396">
        <w:rPr>
          <w:sz w:val="24"/>
        </w:rPr>
        <w:t xml:space="preserve">the steps you have </w:t>
      </w:r>
      <w:r w:rsidR="004F6708">
        <w:rPr>
          <w:sz w:val="24"/>
        </w:rPr>
        <w:t xml:space="preserve">completed </w:t>
      </w:r>
      <w:r w:rsidR="00423396">
        <w:rPr>
          <w:sz w:val="24"/>
        </w:rPr>
        <w:t>a</w:t>
      </w:r>
      <w:r>
        <w:rPr>
          <w:sz w:val="24"/>
        </w:rPr>
        <w:t xml:space="preserve">nd </w:t>
      </w:r>
      <w:r w:rsidR="00D01632">
        <w:rPr>
          <w:sz w:val="24"/>
        </w:rPr>
        <w:t xml:space="preserve">set </w:t>
      </w:r>
      <w:r>
        <w:rPr>
          <w:sz w:val="24"/>
        </w:rPr>
        <w:t>target</w:t>
      </w:r>
      <w:r w:rsidR="00DB706A">
        <w:rPr>
          <w:sz w:val="24"/>
        </w:rPr>
        <w:t xml:space="preserve"> completion dates for remaining </w:t>
      </w:r>
      <w:r>
        <w:rPr>
          <w:sz w:val="24"/>
        </w:rPr>
        <w:t xml:space="preserve">tasks. </w:t>
      </w:r>
    </w:p>
    <w:p w14:paraId="40CD87A7" w14:textId="77777777" w:rsidR="00714B7C" w:rsidRDefault="00714B7C" w:rsidP="00714B7C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390"/>
        <w:gridCol w:w="1620"/>
      </w:tblGrid>
      <w:tr w:rsidR="002205C9" w14:paraId="28339764" w14:textId="77777777" w:rsidTr="00F175D1">
        <w:trPr>
          <w:cantSplit/>
          <w:trHeight w:val="548"/>
          <w:tblHeader/>
        </w:trPr>
        <w:tc>
          <w:tcPr>
            <w:tcW w:w="1458" w:type="dxa"/>
            <w:shd w:val="clear" w:color="auto" w:fill="CCC0D9"/>
            <w:vAlign w:val="center"/>
          </w:tcPr>
          <w:p w14:paraId="27D9DA93" w14:textId="77777777" w:rsidR="002205C9" w:rsidRPr="002205C9" w:rsidRDefault="002205C9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b/>
                <w:sz w:val="24"/>
              </w:rPr>
            </w:pPr>
            <w:r w:rsidRPr="002205C9">
              <w:rPr>
                <w:b/>
                <w:sz w:val="24"/>
              </w:rPr>
              <w:t>Completed</w:t>
            </w:r>
          </w:p>
        </w:tc>
        <w:tc>
          <w:tcPr>
            <w:tcW w:w="6390" w:type="dxa"/>
            <w:shd w:val="clear" w:color="auto" w:fill="CCC0D9"/>
            <w:vAlign w:val="center"/>
          </w:tcPr>
          <w:p w14:paraId="6BA30920" w14:textId="77777777" w:rsidR="002205C9" w:rsidRPr="002205C9" w:rsidRDefault="002205C9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b/>
                <w:sz w:val="24"/>
              </w:rPr>
            </w:pPr>
            <w:r w:rsidRPr="002205C9">
              <w:rPr>
                <w:b/>
                <w:sz w:val="24"/>
              </w:rPr>
              <w:t>Task</w:t>
            </w:r>
          </w:p>
        </w:tc>
        <w:tc>
          <w:tcPr>
            <w:tcW w:w="1620" w:type="dxa"/>
            <w:shd w:val="clear" w:color="auto" w:fill="CCC0D9"/>
            <w:vAlign w:val="center"/>
          </w:tcPr>
          <w:p w14:paraId="68A1F4A7" w14:textId="77777777" w:rsidR="002205C9" w:rsidRPr="002205C9" w:rsidRDefault="002205C9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 w:rsidRPr="002205C9">
              <w:rPr>
                <w:b/>
                <w:sz w:val="24"/>
              </w:rPr>
              <w:t>Completion Date</w:t>
            </w:r>
          </w:p>
        </w:tc>
      </w:tr>
      <w:tr w:rsidR="002205C9" w14:paraId="3447CBD2" w14:textId="77777777" w:rsidTr="001B6F2E">
        <w:trPr>
          <w:cantSplit/>
          <w:tblHeader/>
        </w:trPr>
        <w:tc>
          <w:tcPr>
            <w:tcW w:w="1458" w:type="dxa"/>
            <w:vAlign w:val="center"/>
          </w:tcPr>
          <w:p w14:paraId="5E43A04F" w14:textId="77777777" w:rsidR="002205C9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5C9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6369CD64" w14:textId="77777777" w:rsidR="002205C9" w:rsidRPr="007262E6" w:rsidRDefault="00BE1CC3" w:rsidP="0082795E">
            <w:pPr>
              <w:tabs>
                <w:tab w:val="left" w:pos="88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4"/>
              </w:rPr>
            </w:pPr>
            <w:r w:rsidRPr="007B17D1">
              <w:rPr>
                <w:b/>
                <w:sz w:val="24"/>
              </w:rPr>
              <w:t xml:space="preserve">Step </w:t>
            </w:r>
            <w:r w:rsidR="000529DA">
              <w:rPr>
                <w:b/>
                <w:sz w:val="24"/>
              </w:rPr>
              <w:t>1</w:t>
            </w:r>
            <w:r w:rsidRPr="007B17D1">
              <w:rPr>
                <w:b/>
                <w:sz w:val="24"/>
              </w:rPr>
              <w:t>:</w:t>
            </w:r>
            <w:r w:rsidR="00A065AB">
              <w:rPr>
                <w:sz w:val="24"/>
              </w:rPr>
              <w:t xml:space="preserve"> </w:t>
            </w:r>
            <w:r w:rsidR="002205C9" w:rsidRPr="007262E6">
              <w:rPr>
                <w:sz w:val="24"/>
              </w:rPr>
              <w:t>Complete a suscepti</w:t>
            </w:r>
            <w:r w:rsidR="00A065AB">
              <w:rPr>
                <w:sz w:val="24"/>
              </w:rPr>
              <w:t xml:space="preserve">bility assessment form for each </w:t>
            </w:r>
            <w:r w:rsidR="002205C9" w:rsidRPr="007262E6">
              <w:rPr>
                <w:sz w:val="24"/>
              </w:rPr>
              <w:t xml:space="preserve">source and submit to </w:t>
            </w:r>
            <w:r w:rsidR="001957DA">
              <w:rPr>
                <w:sz w:val="24"/>
              </w:rPr>
              <w:t>DOH</w:t>
            </w:r>
            <w:r w:rsidR="002205C9" w:rsidRPr="007262E6">
              <w:rPr>
                <w:sz w:val="24"/>
              </w:rPr>
              <w:t>.</w:t>
            </w:r>
          </w:p>
        </w:tc>
        <w:tc>
          <w:tcPr>
            <w:tcW w:w="1620" w:type="dxa"/>
            <w:vAlign w:val="center"/>
          </w:tcPr>
          <w:p w14:paraId="6CF9553C" w14:textId="77777777" w:rsidR="002205C9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2" w:name="Text57"/>
            <w:r w:rsidR="001B6F2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2"/>
          </w:p>
        </w:tc>
      </w:tr>
      <w:tr w:rsidR="008F1FE2" w14:paraId="7C2F4F6F" w14:textId="77777777" w:rsidTr="001B6F2E">
        <w:trPr>
          <w:cantSplit/>
          <w:tblHeader/>
        </w:trPr>
        <w:tc>
          <w:tcPr>
            <w:tcW w:w="1458" w:type="dxa"/>
            <w:vAlign w:val="center"/>
          </w:tcPr>
          <w:p w14:paraId="4162F5DB" w14:textId="77777777" w:rsidR="008F1FE2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FE2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0C7E9FBD" w14:textId="77777777" w:rsidR="008F1FE2" w:rsidRPr="008F1FE2" w:rsidRDefault="008F1FE2" w:rsidP="0082795E">
            <w:pPr>
              <w:tabs>
                <w:tab w:val="left" w:pos="79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4"/>
              </w:rPr>
            </w:pPr>
            <w:r w:rsidRPr="007B17D1">
              <w:rPr>
                <w:b/>
                <w:sz w:val="24"/>
                <w:szCs w:val="24"/>
              </w:rPr>
              <w:t xml:space="preserve">Step </w:t>
            </w:r>
            <w:r w:rsidR="00423396">
              <w:rPr>
                <w:b/>
                <w:sz w:val="24"/>
                <w:szCs w:val="24"/>
              </w:rPr>
              <w:t>2</w:t>
            </w:r>
            <w:r w:rsidRPr="007B17D1">
              <w:rPr>
                <w:b/>
                <w:sz w:val="24"/>
                <w:szCs w:val="24"/>
              </w:rPr>
              <w:t>:</w:t>
            </w:r>
            <w:r w:rsidR="00C2328A">
              <w:rPr>
                <w:sz w:val="24"/>
                <w:szCs w:val="24"/>
              </w:rPr>
              <w:t xml:space="preserve"> </w:t>
            </w:r>
            <w:r w:rsidRPr="008F1FE2">
              <w:rPr>
                <w:sz w:val="24"/>
                <w:szCs w:val="24"/>
              </w:rPr>
              <w:t xml:space="preserve">Secure control of your sanitary control area </w:t>
            </w:r>
            <w:r w:rsidR="00701418">
              <w:rPr>
                <w:sz w:val="24"/>
                <w:szCs w:val="24"/>
              </w:rPr>
              <w:t xml:space="preserve">through legal documents and </w:t>
            </w:r>
            <w:r w:rsidR="005E34BD">
              <w:rPr>
                <w:sz w:val="24"/>
                <w:szCs w:val="24"/>
              </w:rPr>
              <w:t xml:space="preserve">create a map showing </w:t>
            </w:r>
            <w:r w:rsidR="00682A97">
              <w:rPr>
                <w:sz w:val="24"/>
                <w:szCs w:val="24"/>
              </w:rPr>
              <w:t xml:space="preserve">each </w:t>
            </w:r>
            <w:r w:rsidR="005E34BD">
              <w:rPr>
                <w:sz w:val="24"/>
                <w:szCs w:val="24"/>
              </w:rPr>
              <w:t xml:space="preserve">source and </w:t>
            </w:r>
            <w:r w:rsidR="0082795E">
              <w:rPr>
                <w:sz w:val="24"/>
                <w:szCs w:val="24"/>
              </w:rPr>
              <w:t xml:space="preserve">its </w:t>
            </w:r>
            <w:r w:rsidR="005E34BD">
              <w:rPr>
                <w:sz w:val="24"/>
                <w:szCs w:val="24"/>
              </w:rPr>
              <w:t>sanitary control area.</w:t>
            </w:r>
            <w:r w:rsidR="00D15B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0C2CC94" w14:textId="77777777" w:rsidR="008F1FE2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3" w:name="Text59"/>
            <w:r w:rsidR="001B6F2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3"/>
          </w:p>
        </w:tc>
      </w:tr>
      <w:tr w:rsidR="00910C24" w14:paraId="56D64DFE" w14:textId="77777777" w:rsidTr="001B6F2E">
        <w:trPr>
          <w:cantSplit/>
          <w:tblHeader/>
        </w:trPr>
        <w:tc>
          <w:tcPr>
            <w:tcW w:w="1458" w:type="dxa"/>
            <w:vAlign w:val="center"/>
          </w:tcPr>
          <w:p w14:paraId="3E075753" w14:textId="77777777" w:rsidR="00910C24" w:rsidRDefault="002F2060" w:rsidP="00910C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24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3AADEAB0" w14:textId="77777777" w:rsidR="00910C24" w:rsidRPr="00EB125E" w:rsidRDefault="00910C24" w:rsidP="00701418">
            <w:pPr>
              <w:tabs>
                <w:tab w:val="left" w:pos="79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4"/>
              </w:rPr>
            </w:pPr>
            <w:r w:rsidRPr="007B17D1">
              <w:rPr>
                <w:b/>
                <w:sz w:val="24"/>
              </w:rPr>
              <w:t xml:space="preserve">Step </w:t>
            </w:r>
            <w:r>
              <w:rPr>
                <w:b/>
                <w:sz w:val="24"/>
              </w:rPr>
              <w:t xml:space="preserve">3: </w:t>
            </w:r>
            <w:r w:rsidR="005E34BD">
              <w:rPr>
                <w:sz w:val="24"/>
              </w:rPr>
              <w:t xml:space="preserve">Define your source </w:t>
            </w:r>
            <w:r w:rsidR="00701418">
              <w:rPr>
                <w:sz w:val="24"/>
              </w:rPr>
              <w:t xml:space="preserve">water </w:t>
            </w:r>
            <w:r w:rsidR="005E34BD">
              <w:rPr>
                <w:sz w:val="24"/>
              </w:rPr>
              <w:t>protection area</w:t>
            </w:r>
            <w:r w:rsidR="00701418">
              <w:rPr>
                <w:sz w:val="24"/>
              </w:rPr>
              <w:t xml:space="preserve"> and create a map showing the boundaries.</w:t>
            </w:r>
            <w:r w:rsidR="00D15BC9">
              <w:rPr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3D112C1E" w14:textId="77777777" w:rsidR="00910C24" w:rsidRDefault="002F2060" w:rsidP="00910C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910C24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10C24">
              <w:rPr>
                <w:noProof/>
                <w:sz w:val="24"/>
              </w:rPr>
              <w:t> </w:t>
            </w:r>
            <w:r w:rsidR="00910C24">
              <w:rPr>
                <w:noProof/>
                <w:sz w:val="24"/>
              </w:rPr>
              <w:t> </w:t>
            </w:r>
            <w:r w:rsidR="00910C24">
              <w:rPr>
                <w:noProof/>
                <w:sz w:val="24"/>
              </w:rPr>
              <w:t> </w:t>
            </w:r>
            <w:r w:rsidR="00910C24">
              <w:rPr>
                <w:noProof/>
                <w:sz w:val="24"/>
              </w:rPr>
              <w:t> </w:t>
            </w:r>
            <w:r w:rsidR="00910C2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4"/>
          </w:p>
        </w:tc>
      </w:tr>
      <w:tr w:rsidR="002205C9" w14:paraId="1AFEB0AA" w14:textId="77777777" w:rsidTr="001B6F2E">
        <w:trPr>
          <w:cantSplit/>
          <w:tblHeader/>
        </w:trPr>
        <w:tc>
          <w:tcPr>
            <w:tcW w:w="1458" w:type="dxa"/>
            <w:vAlign w:val="center"/>
          </w:tcPr>
          <w:p w14:paraId="767AF3F8" w14:textId="77777777" w:rsidR="002205C9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5C9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65EE641B" w14:textId="77777777" w:rsidR="002205C9" w:rsidRPr="007C6A3E" w:rsidRDefault="008F1FE2" w:rsidP="0082795E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4"/>
              </w:rPr>
            </w:pPr>
            <w:r w:rsidRPr="007B17D1">
              <w:rPr>
                <w:b/>
                <w:sz w:val="24"/>
              </w:rPr>
              <w:t xml:space="preserve">Step </w:t>
            </w:r>
            <w:r w:rsidR="000529DA">
              <w:rPr>
                <w:b/>
                <w:sz w:val="24"/>
              </w:rPr>
              <w:t>4</w:t>
            </w:r>
            <w:r w:rsidRPr="007B17D1">
              <w:rPr>
                <w:b/>
                <w:sz w:val="24"/>
              </w:rPr>
              <w:t>:</w:t>
            </w:r>
            <w:r w:rsidR="00C2328A">
              <w:rPr>
                <w:sz w:val="24"/>
              </w:rPr>
              <w:t xml:space="preserve"> </w:t>
            </w:r>
            <w:r w:rsidR="00D02D3A">
              <w:rPr>
                <w:sz w:val="24"/>
              </w:rPr>
              <w:t>Survey</w:t>
            </w:r>
            <w:r w:rsidR="0082795E">
              <w:rPr>
                <w:sz w:val="24"/>
              </w:rPr>
              <w:t xml:space="preserve"> your </w:t>
            </w:r>
            <w:r w:rsidR="00D02D3A">
              <w:rPr>
                <w:sz w:val="24"/>
              </w:rPr>
              <w:t xml:space="preserve">source water protection area </w:t>
            </w:r>
            <w:r w:rsidR="002205C9">
              <w:rPr>
                <w:sz w:val="24"/>
              </w:rPr>
              <w:t xml:space="preserve">to identify contaminant sources </w:t>
            </w:r>
            <w:r w:rsidR="00D02D3A">
              <w:rPr>
                <w:sz w:val="24"/>
              </w:rPr>
              <w:t xml:space="preserve">and </w:t>
            </w:r>
            <w:r w:rsidR="00CB630E">
              <w:rPr>
                <w:sz w:val="24"/>
              </w:rPr>
              <w:t xml:space="preserve">develop a </w:t>
            </w:r>
            <w:r w:rsidR="002205C9">
              <w:rPr>
                <w:sz w:val="24"/>
              </w:rPr>
              <w:t>contaminant inventory list.</w:t>
            </w:r>
            <w:r w:rsidR="00C2328A">
              <w:rPr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583591F" w14:textId="77777777" w:rsidR="002205C9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5" w:name="Text60"/>
            <w:r w:rsidR="001B6F2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5"/>
          </w:p>
        </w:tc>
      </w:tr>
      <w:tr w:rsidR="002205C9" w14:paraId="72C80063" w14:textId="77777777" w:rsidTr="001B6F2E">
        <w:trPr>
          <w:cantSplit/>
          <w:tblHeader/>
        </w:trPr>
        <w:tc>
          <w:tcPr>
            <w:tcW w:w="1458" w:type="dxa"/>
            <w:vAlign w:val="center"/>
          </w:tcPr>
          <w:p w14:paraId="37CC184A" w14:textId="77777777" w:rsidR="002205C9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5C9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2BCCA101" w14:textId="77777777" w:rsidR="002205C9" w:rsidRPr="00EB125E" w:rsidRDefault="00DB706A" w:rsidP="0082795E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sz w:val="24"/>
              </w:rPr>
            </w:pPr>
            <w:r w:rsidRPr="007B17D1">
              <w:rPr>
                <w:b/>
                <w:sz w:val="24"/>
              </w:rPr>
              <w:t xml:space="preserve">Step </w:t>
            </w:r>
            <w:r w:rsidR="000529DA">
              <w:rPr>
                <w:b/>
                <w:sz w:val="24"/>
              </w:rPr>
              <w:t>5</w:t>
            </w:r>
            <w:r w:rsidRPr="007B17D1">
              <w:rPr>
                <w:b/>
                <w:sz w:val="24"/>
              </w:rPr>
              <w:t>:</w:t>
            </w:r>
            <w:r w:rsidR="00E26F8E">
              <w:rPr>
                <w:sz w:val="24"/>
              </w:rPr>
              <w:t xml:space="preserve"> </w:t>
            </w:r>
            <w:r w:rsidR="0082795E">
              <w:rPr>
                <w:sz w:val="24"/>
              </w:rPr>
              <w:t xml:space="preserve">Notify </w:t>
            </w:r>
            <w:r w:rsidR="00AD5928">
              <w:rPr>
                <w:sz w:val="24"/>
                <w:szCs w:val="24"/>
              </w:rPr>
              <w:t>local governments with land use decision authority, o</w:t>
            </w:r>
            <w:r w:rsidR="00D02D3A">
              <w:rPr>
                <w:sz w:val="24"/>
                <w:szCs w:val="24"/>
              </w:rPr>
              <w:t xml:space="preserve">wners of </w:t>
            </w:r>
            <w:r w:rsidR="00AD5928">
              <w:rPr>
                <w:sz w:val="24"/>
                <w:szCs w:val="24"/>
              </w:rPr>
              <w:t xml:space="preserve">possible </w:t>
            </w:r>
            <w:r w:rsidR="00D02D3A">
              <w:rPr>
                <w:sz w:val="24"/>
                <w:szCs w:val="24"/>
              </w:rPr>
              <w:t>contaminant sources</w:t>
            </w:r>
            <w:r w:rsidR="00AD5928">
              <w:rPr>
                <w:sz w:val="24"/>
                <w:szCs w:val="24"/>
              </w:rPr>
              <w:t xml:space="preserve">, and </w:t>
            </w:r>
            <w:r w:rsidR="00682A97">
              <w:rPr>
                <w:sz w:val="24"/>
                <w:szCs w:val="24"/>
              </w:rPr>
              <w:t xml:space="preserve">local </w:t>
            </w:r>
            <w:r w:rsidR="00E26F8E">
              <w:rPr>
                <w:sz w:val="24"/>
                <w:szCs w:val="24"/>
              </w:rPr>
              <w:t>emergency responders</w:t>
            </w:r>
            <w:r w:rsidR="0082795E">
              <w:rPr>
                <w:sz w:val="24"/>
                <w:szCs w:val="24"/>
              </w:rPr>
              <w:t xml:space="preserve"> of your source water protection area.</w:t>
            </w:r>
            <w:r w:rsidR="007A2E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4498033" w14:textId="77777777" w:rsidR="002205C9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="001B6F2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 w:rsidR="001B6F2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6"/>
          </w:p>
        </w:tc>
      </w:tr>
      <w:tr w:rsidR="002205C9" w14:paraId="38F2CC2A" w14:textId="77777777" w:rsidTr="001B6F2E">
        <w:trPr>
          <w:cantSplit/>
          <w:tblHeader/>
        </w:trPr>
        <w:tc>
          <w:tcPr>
            <w:tcW w:w="1458" w:type="dxa"/>
            <w:vAlign w:val="center"/>
          </w:tcPr>
          <w:p w14:paraId="7DC3CA53" w14:textId="77777777" w:rsidR="002205C9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5C9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5B35D5CD" w14:textId="77777777" w:rsidR="002205C9" w:rsidRPr="00D02D3A" w:rsidRDefault="00DB706A" w:rsidP="00D02D3A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ind w:left="792" w:hanging="792"/>
              <w:rPr>
                <w:b/>
                <w:sz w:val="24"/>
              </w:rPr>
            </w:pPr>
            <w:r w:rsidRPr="00D02D3A">
              <w:rPr>
                <w:b/>
                <w:sz w:val="24"/>
                <w:szCs w:val="24"/>
              </w:rPr>
              <w:t xml:space="preserve">Step </w:t>
            </w:r>
            <w:r w:rsidR="000529DA" w:rsidRPr="00D02D3A">
              <w:rPr>
                <w:b/>
                <w:sz w:val="24"/>
                <w:szCs w:val="24"/>
              </w:rPr>
              <w:t>6</w:t>
            </w:r>
            <w:r w:rsidRPr="00D02D3A">
              <w:rPr>
                <w:b/>
                <w:sz w:val="24"/>
                <w:szCs w:val="24"/>
              </w:rPr>
              <w:t>:</w:t>
            </w:r>
            <w:r w:rsidR="00C2328A" w:rsidRPr="00D02D3A">
              <w:rPr>
                <w:sz w:val="24"/>
                <w:szCs w:val="24"/>
              </w:rPr>
              <w:t xml:space="preserve"> </w:t>
            </w:r>
            <w:r w:rsidR="002205C9" w:rsidRPr="00D02D3A">
              <w:rPr>
                <w:sz w:val="24"/>
                <w:szCs w:val="24"/>
              </w:rPr>
              <w:t xml:space="preserve">Develop a </w:t>
            </w:r>
            <w:r w:rsidR="00D02D3A" w:rsidRPr="00D02D3A">
              <w:rPr>
                <w:sz w:val="24"/>
                <w:szCs w:val="24"/>
              </w:rPr>
              <w:t xml:space="preserve">source water </w:t>
            </w:r>
            <w:r w:rsidR="002205C9" w:rsidRPr="00D02D3A">
              <w:rPr>
                <w:sz w:val="24"/>
                <w:szCs w:val="24"/>
              </w:rPr>
              <w:t>contingency plan as part of your emergency response plan.</w:t>
            </w:r>
          </w:p>
        </w:tc>
        <w:tc>
          <w:tcPr>
            <w:tcW w:w="1620" w:type="dxa"/>
            <w:vAlign w:val="center"/>
          </w:tcPr>
          <w:p w14:paraId="3B57F8DB" w14:textId="77777777" w:rsidR="002205C9" w:rsidRPr="00D02D3A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 w:rsidRPr="00D02D3A">
              <w:rPr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7" w:name="Text62"/>
            <w:r w:rsidR="001B6F2E" w:rsidRPr="00D02D3A">
              <w:rPr>
                <w:sz w:val="24"/>
              </w:rPr>
              <w:instrText xml:space="preserve"> FORMTEXT </w:instrText>
            </w:r>
            <w:r w:rsidRPr="00D02D3A">
              <w:rPr>
                <w:sz w:val="24"/>
              </w:rPr>
            </w:r>
            <w:r w:rsidRPr="00D02D3A">
              <w:rPr>
                <w:sz w:val="24"/>
              </w:rPr>
              <w:fldChar w:fldCharType="separate"/>
            </w:r>
            <w:r w:rsidR="001B6F2E" w:rsidRPr="00D02D3A">
              <w:rPr>
                <w:noProof/>
                <w:sz w:val="24"/>
              </w:rPr>
              <w:t> </w:t>
            </w:r>
            <w:r w:rsidR="001B6F2E" w:rsidRPr="00D02D3A">
              <w:rPr>
                <w:noProof/>
                <w:sz w:val="24"/>
              </w:rPr>
              <w:t> </w:t>
            </w:r>
            <w:r w:rsidR="001B6F2E" w:rsidRPr="00D02D3A">
              <w:rPr>
                <w:noProof/>
                <w:sz w:val="24"/>
              </w:rPr>
              <w:t> </w:t>
            </w:r>
            <w:r w:rsidR="001B6F2E" w:rsidRPr="00D02D3A">
              <w:rPr>
                <w:noProof/>
                <w:sz w:val="24"/>
              </w:rPr>
              <w:t> </w:t>
            </w:r>
            <w:r w:rsidR="001B6F2E" w:rsidRPr="00D02D3A">
              <w:rPr>
                <w:noProof/>
                <w:sz w:val="24"/>
              </w:rPr>
              <w:t> </w:t>
            </w:r>
            <w:r w:rsidRPr="00D02D3A">
              <w:rPr>
                <w:sz w:val="24"/>
              </w:rPr>
              <w:fldChar w:fldCharType="end"/>
            </w:r>
            <w:bookmarkEnd w:id="87"/>
          </w:p>
        </w:tc>
      </w:tr>
      <w:tr w:rsidR="002205C9" w14:paraId="02664D39" w14:textId="77777777" w:rsidTr="001B6F2E">
        <w:trPr>
          <w:cantSplit/>
          <w:tblHeader/>
        </w:trPr>
        <w:tc>
          <w:tcPr>
            <w:tcW w:w="1458" w:type="dxa"/>
            <w:vAlign w:val="center"/>
          </w:tcPr>
          <w:p w14:paraId="558F4298" w14:textId="77777777" w:rsidR="002205C9" w:rsidRDefault="002F2060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5C9">
              <w:rPr>
                <w:sz w:val="24"/>
              </w:rPr>
              <w:instrText xml:space="preserve"> FORMCHECKBOX </w:instrText>
            </w:r>
            <w:r w:rsidR="007A1CB1">
              <w:rPr>
                <w:sz w:val="24"/>
              </w:rPr>
            </w:r>
            <w:r w:rsidR="007A1CB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73FAAB2A" w14:textId="77777777" w:rsidR="002205C9" w:rsidRDefault="00DB706A" w:rsidP="000B1458">
            <w:pPr>
              <w:tabs>
                <w:tab w:val="left" w:pos="522"/>
                <w:tab w:val="left" w:pos="612"/>
                <w:tab w:val="left" w:pos="1440"/>
                <w:tab w:val="left" w:pos="4680"/>
              </w:tabs>
              <w:spacing w:before="120" w:after="120"/>
              <w:ind w:left="1332" w:hanging="1332"/>
              <w:rPr>
                <w:sz w:val="24"/>
                <w:szCs w:val="24"/>
              </w:rPr>
            </w:pPr>
            <w:r w:rsidRPr="007B17D1">
              <w:rPr>
                <w:b/>
                <w:sz w:val="24"/>
                <w:szCs w:val="24"/>
              </w:rPr>
              <w:t>Continuous:</w:t>
            </w:r>
            <w:r w:rsidR="00C2328A">
              <w:rPr>
                <w:sz w:val="24"/>
                <w:szCs w:val="24"/>
              </w:rPr>
              <w:t xml:space="preserve"> </w:t>
            </w:r>
            <w:r w:rsidR="002205C9">
              <w:rPr>
                <w:sz w:val="24"/>
                <w:szCs w:val="24"/>
              </w:rPr>
              <w:t xml:space="preserve">Update </w:t>
            </w:r>
            <w:r w:rsidR="0082795E">
              <w:rPr>
                <w:sz w:val="24"/>
                <w:szCs w:val="24"/>
              </w:rPr>
              <w:t>your in</w:t>
            </w:r>
            <w:r w:rsidR="002205C9">
              <w:rPr>
                <w:sz w:val="24"/>
                <w:szCs w:val="24"/>
              </w:rPr>
              <w:t xml:space="preserve">ventory </w:t>
            </w:r>
            <w:r w:rsidR="0082795E">
              <w:rPr>
                <w:sz w:val="24"/>
                <w:szCs w:val="24"/>
              </w:rPr>
              <w:t xml:space="preserve">of contaminants </w:t>
            </w:r>
            <w:r w:rsidR="00E26F8E">
              <w:rPr>
                <w:sz w:val="24"/>
                <w:szCs w:val="24"/>
              </w:rPr>
              <w:t>e</w:t>
            </w:r>
            <w:r w:rsidR="002205C9">
              <w:rPr>
                <w:sz w:val="24"/>
                <w:szCs w:val="24"/>
              </w:rPr>
              <w:t>very two</w:t>
            </w:r>
            <w:r w:rsidR="00E26F8E">
              <w:rPr>
                <w:sz w:val="24"/>
                <w:szCs w:val="24"/>
              </w:rPr>
              <w:t xml:space="preserve"> years and resend notification letters as needed.</w:t>
            </w:r>
          </w:p>
        </w:tc>
        <w:tc>
          <w:tcPr>
            <w:tcW w:w="1620" w:type="dxa"/>
            <w:vAlign w:val="center"/>
          </w:tcPr>
          <w:p w14:paraId="72856450" w14:textId="77777777" w:rsidR="002205C9" w:rsidRDefault="002205C9" w:rsidP="001B6F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Ongoing</w:t>
            </w:r>
          </w:p>
        </w:tc>
      </w:tr>
    </w:tbl>
    <w:p w14:paraId="29AD366F" w14:textId="77777777" w:rsidR="00B774A7" w:rsidRPr="00E21DD2" w:rsidRDefault="00B774A7" w:rsidP="00B774A7">
      <w:pPr>
        <w:ind w:left="360"/>
        <w:rPr>
          <w:sz w:val="24"/>
          <w:szCs w:val="24"/>
        </w:rPr>
      </w:pPr>
    </w:p>
    <w:p w14:paraId="750E190A" w14:textId="77777777" w:rsidR="003030F5" w:rsidRPr="00E21DD2" w:rsidRDefault="003030F5" w:rsidP="00BE18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  <w:szCs w:val="24"/>
        </w:rPr>
      </w:pPr>
      <w:r w:rsidRPr="00E21DD2">
        <w:rPr>
          <w:b/>
          <w:sz w:val="24"/>
          <w:szCs w:val="24"/>
        </w:rPr>
        <w:t xml:space="preserve">For </w:t>
      </w:r>
      <w:r w:rsidR="004F6708" w:rsidRPr="00E21DD2">
        <w:rPr>
          <w:b/>
          <w:sz w:val="24"/>
          <w:szCs w:val="24"/>
        </w:rPr>
        <w:t>more information</w:t>
      </w:r>
    </w:p>
    <w:p w14:paraId="38E387E0" w14:textId="77777777" w:rsidR="005E1DF5" w:rsidRPr="0067068B" w:rsidRDefault="004F6708" w:rsidP="00B233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7068B">
        <w:rPr>
          <w:sz w:val="24"/>
          <w:szCs w:val="24"/>
        </w:rPr>
        <w:t>S</w:t>
      </w:r>
      <w:r w:rsidR="000918CC" w:rsidRPr="0067068B">
        <w:rPr>
          <w:sz w:val="24"/>
          <w:szCs w:val="24"/>
        </w:rPr>
        <w:t xml:space="preserve">ee the </w:t>
      </w:r>
      <w:hyperlink r:id="rId77" w:tgtFrame="_blank" w:history="1">
        <w:r w:rsidR="00375778" w:rsidRPr="007A4743">
          <w:rPr>
            <w:rStyle w:val="Hyperlink"/>
            <w:b/>
            <w:i/>
            <w:sz w:val="24"/>
            <w:szCs w:val="24"/>
            <w:u w:val="none"/>
          </w:rPr>
          <w:t>Wellhead Protection Program Guidance Document</w:t>
        </w:r>
      </w:hyperlink>
      <w:r w:rsidR="00375778" w:rsidRPr="0067068B">
        <w:rPr>
          <w:b/>
          <w:sz w:val="24"/>
          <w:szCs w:val="24"/>
        </w:rPr>
        <w:t xml:space="preserve"> (331-018)</w:t>
      </w:r>
      <w:r w:rsidR="0067068B" w:rsidRPr="0067068B">
        <w:rPr>
          <w:b/>
          <w:sz w:val="24"/>
          <w:szCs w:val="24"/>
        </w:rPr>
        <w:t>.</w:t>
      </w:r>
    </w:p>
    <w:p w14:paraId="0BE05DF1" w14:textId="77777777" w:rsidR="00C33A8D" w:rsidRPr="0067068B" w:rsidRDefault="00C33A8D" w:rsidP="00C33A8D">
      <w:pPr>
        <w:rPr>
          <w:sz w:val="24"/>
          <w:szCs w:val="24"/>
        </w:rPr>
      </w:pPr>
    </w:p>
    <w:p w14:paraId="3980978E" w14:textId="77777777" w:rsidR="00C33A8D" w:rsidRPr="0067068B" w:rsidRDefault="00C33A8D" w:rsidP="00B233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7068B">
        <w:rPr>
          <w:sz w:val="24"/>
          <w:szCs w:val="24"/>
        </w:rPr>
        <w:t xml:space="preserve">See our </w:t>
      </w:r>
      <w:hyperlink r:id="rId78" w:history="1">
        <w:r w:rsidRPr="00686641">
          <w:rPr>
            <w:rStyle w:val="Hyperlink"/>
            <w:b/>
            <w:sz w:val="24"/>
            <w:szCs w:val="24"/>
            <w:u w:val="none"/>
          </w:rPr>
          <w:t>SWAP database</w:t>
        </w:r>
      </w:hyperlink>
      <w:r w:rsidR="00C2328A" w:rsidRPr="0067068B">
        <w:rPr>
          <w:sz w:val="24"/>
          <w:szCs w:val="24"/>
        </w:rPr>
        <w:t xml:space="preserve"> </w:t>
      </w:r>
      <w:r w:rsidR="00E113D8" w:rsidRPr="0067068B">
        <w:rPr>
          <w:sz w:val="24"/>
          <w:szCs w:val="24"/>
        </w:rPr>
        <w:t xml:space="preserve">for </w:t>
      </w:r>
      <w:r w:rsidRPr="0067068B">
        <w:rPr>
          <w:sz w:val="24"/>
          <w:szCs w:val="24"/>
        </w:rPr>
        <w:t>information about potential contaminant sources in your area.</w:t>
      </w:r>
      <w:r w:rsidR="00C2328A" w:rsidRPr="0067068B">
        <w:rPr>
          <w:sz w:val="24"/>
          <w:szCs w:val="24"/>
        </w:rPr>
        <w:t xml:space="preserve"> </w:t>
      </w:r>
    </w:p>
    <w:p w14:paraId="1542F47C" w14:textId="77777777" w:rsidR="00D45785" w:rsidRPr="0067068B" w:rsidRDefault="00D45785" w:rsidP="00D45785">
      <w:pPr>
        <w:pStyle w:val="ListParagraph"/>
        <w:rPr>
          <w:sz w:val="24"/>
          <w:szCs w:val="24"/>
        </w:rPr>
      </w:pPr>
    </w:p>
    <w:p w14:paraId="44AA00FA" w14:textId="77777777" w:rsidR="001962F7" w:rsidRPr="0067068B" w:rsidRDefault="00C33A8D" w:rsidP="0037577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7068B">
        <w:rPr>
          <w:sz w:val="24"/>
          <w:szCs w:val="24"/>
        </w:rPr>
        <w:t xml:space="preserve">See </w:t>
      </w:r>
      <w:r w:rsidRPr="00686641">
        <w:rPr>
          <w:sz w:val="24"/>
          <w:szCs w:val="24"/>
        </w:rPr>
        <w:t xml:space="preserve">our </w:t>
      </w:r>
      <w:hyperlink r:id="rId79" w:history="1">
        <w:r w:rsidRPr="00A95432">
          <w:rPr>
            <w:rStyle w:val="Hyperlink"/>
            <w:b/>
            <w:sz w:val="24"/>
            <w:szCs w:val="24"/>
            <w:u w:val="none"/>
          </w:rPr>
          <w:t>Source Water Protection</w:t>
        </w:r>
      </w:hyperlink>
      <w:r w:rsidRPr="0067068B">
        <w:rPr>
          <w:b/>
          <w:sz w:val="24"/>
          <w:szCs w:val="24"/>
        </w:rPr>
        <w:t xml:space="preserve"> </w:t>
      </w:r>
      <w:r w:rsidR="004C057A" w:rsidRPr="0067068B">
        <w:rPr>
          <w:sz w:val="24"/>
          <w:szCs w:val="24"/>
        </w:rPr>
        <w:t xml:space="preserve">website </w:t>
      </w:r>
      <w:r w:rsidRPr="0067068B">
        <w:rPr>
          <w:sz w:val="24"/>
          <w:szCs w:val="24"/>
        </w:rPr>
        <w:t>for links to other information.</w:t>
      </w:r>
    </w:p>
    <w:p w14:paraId="48F45F0C" w14:textId="77777777" w:rsidR="009A4EDF" w:rsidRDefault="009A4E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EF1C3C" w14:textId="77777777" w:rsidR="00BE522D" w:rsidRDefault="00BE522D" w:rsidP="001962F7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  <w:sectPr w:rsidR="00BE522D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2D1B1193" w14:textId="77777777" w:rsidR="0030307F" w:rsidRDefault="003C2095" w:rsidP="009A4EDF">
      <w:pPr>
        <w:pStyle w:val="ncswsmp1"/>
      </w:pPr>
      <w:bookmarkStart w:id="88" w:name="_Toc474252515"/>
      <w:bookmarkStart w:id="89" w:name="_Toc306217337"/>
      <w:bookmarkStart w:id="90" w:name="_Toc306563975"/>
      <w:bookmarkStart w:id="91" w:name="_Toc306652303"/>
      <w:bookmarkStart w:id="92" w:name="_Toc306652669"/>
      <w:r>
        <w:lastRenderedPageBreak/>
        <w:t>Chapter 3: System Operations</w:t>
      </w:r>
      <w:bookmarkEnd w:id="88"/>
    </w:p>
    <w:p w14:paraId="027DFDD6" w14:textId="77777777" w:rsidR="003C2095" w:rsidRDefault="003C2095" w:rsidP="003C2095">
      <w:pPr>
        <w:tabs>
          <w:tab w:val="left" w:pos="0"/>
          <w:tab w:val="right" w:leader="dot" w:pos="9360"/>
        </w:tabs>
        <w:suppressAutoHyphens/>
        <w:rPr>
          <w:color w:val="000000"/>
          <w:sz w:val="24"/>
        </w:rPr>
      </w:pPr>
    </w:p>
    <w:p w14:paraId="367FAE85" w14:textId="77777777" w:rsidR="00B97975" w:rsidRDefault="00A03C8F" w:rsidP="00B97975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This chapter </w:t>
      </w:r>
      <w:r w:rsidR="0022501E">
        <w:rPr>
          <w:sz w:val="24"/>
          <w:szCs w:val="24"/>
        </w:rPr>
        <w:t xml:space="preserve">will </w:t>
      </w:r>
      <w:r w:rsidR="00375778">
        <w:rPr>
          <w:sz w:val="24"/>
          <w:szCs w:val="24"/>
        </w:rPr>
        <w:t>help</w:t>
      </w:r>
      <w:r w:rsidR="0022501E">
        <w:rPr>
          <w:sz w:val="24"/>
          <w:szCs w:val="24"/>
        </w:rPr>
        <w:t xml:space="preserve"> you </w:t>
      </w:r>
      <w:r w:rsidR="00D11203">
        <w:rPr>
          <w:sz w:val="24"/>
          <w:szCs w:val="24"/>
        </w:rPr>
        <w:t xml:space="preserve">develop preventive </w:t>
      </w:r>
      <w:r w:rsidR="00BF22AC">
        <w:rPr>
          <w:sz w:val="24"/>
          <w:szCs w:val="24"/>
        </w:rPr>
        <w:t xml:space="preserve">maintenance </w:t>
      </w:r>
      <w:r w:rsidR="00C82918">
        <w:rPr>
          <w:sz w:val="24"/>
          <w:szCs w:val="24"/>
        </w:rPr>
        <w:t xml:space="preserve">and other operational programs to </w:t>
      </w:r>
      <w:r w:rsidR="009F7A97">
        <w:rPr>
          <w:sz w:val="24"/>
          <w:szCs w:val="24"/>
        </w:rPr>
        <w:t xml:space="preserve">keep your </w:t>
      </w:r>
      <w:r w:rsidR="00432405">
        <w:rPr>
          <w:sz w:val="24"/>
          <w:szCs w:val="24"/>
        </w:rPr>
        <w:t>system run</w:t>
      </w:r>
      <w:r w:rsidR="0022501E">
        <w:rPr>
          <w:sz w:val="24"/>
          <w:szCs w:val="24"/>
        </w:rPr>
        <w:t>ning smoothly and effectively.</w:t>
      </w:r>
      <w:r w:rsidR="007A2ED2">
        <w:rPr>
          <w:sz w:val="24"/>
          <w:szCs w:val="24"/>
        </w:rPr>
        <w:t xml:space="preserve"> </w:t>
      </w:r>
      <w:r w:rsidR="009C43B8">
        <w:rPr>
          <w:sz w:val="24"/>
          <w:szCs w:val="24"/>
        </w:rPr>
        <w:t>You can refer to this</w:t>
      </w:r>
      <w:r w:rsidR="00C82918">
        <w:rPr>
          <w:sz w:val="24"/>
          <w:szCs w:val="24"/>
        </w:rPr>
        <w:t xml:space="preserve"> information </w:t>
      </w:r>
      <w:r w:rsidR="009C43B8">
        <w:rPr>
          <w:sz w:val="24"/>
          <w:szCs w:val="24"/>
        </w:rPr>
        <w:t xml:space="preserve">to </w:t>
      </w:r>
      <w:r w:rsidR="00C82918">
        <w:rPr>
          <w:sz w:val="24"/>
          <w:szCs w:val="24"/>
        </w:rPr>
        <w:t xml:space="preserve">establish </w:t>
      </w:r>
      <w:r w:rsidR="003A31A0">
        <w:rPr>
          <w:sz w:val="24"/>
          <w:szCs w:val="24"/>
        </w:rPr>
        <w:t>expectations for your certified operator or other staff w</w:t>
      </w:r>
      <w:r w:rsidR="00B97975">
        <w:rPr>
          <w:sz w:val="24"/>
          <w:szCs w:val="24"/>
        </w:rPr>
        <w:t xml:space="preserve">ho may be responsible for system operations or water quality sampling. </w:t>
      </w:r>
    </w:p>
    <w:p w14:paraId="5B56EB80" w14:textId="77777777" w:rsidR="00533E06" w:rsidRDefault="00533E06" w:rsidP="00533E0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0956D69" w14:textId="77777777" w:rsidR="004A1534" w:rsidRDefault="004A1534" w:rsidP="00533E0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F931BCD" w14:textId="77777777" w:rsidR="004A1534" w:rsidRDefault="004A1534" w:rsidP="00533E0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99E6C53" w14:textId="77777777" w:rsidR="00533E06" w:rsidRDefault="00DC2527" w:rsidP="004A153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EFA0018" wp14:editId="47E264C5">
            <wp:extent cx="2393950" cy="2620010"/>
            <wp:effectExtent l="19050" t="0" r="6350" b="0"/>
            <wp:docPr id="4" name="Picture 4" descr="MC90028078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280780[1]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E98DF" w14:textId="77777777" w:rsidR="0077743F" w:rsidRDefault="0077743F" w:rsidP="00533E0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E2B926E" w14:textId="77777777" w:rsidR="009F7A97" w:rsidRDefault="009F7A9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89D63A0" w14:textId="77777777" w:rsidR="009F7A97" w:rsidRDefault="009F7A97" w:rsidP="004031D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903A68D" w14:textId="77777777" w:rsidR="004031DF" w:rsidRPr="003031CE" w:rsidRDefault="00737838" w:rsidP="004031D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CHAPTER TOPICS</w:t>
      </w:r>
    </w:p>
    <w:p w14:paraId="5C193641" w14:textId="77777777" w:rsidR="0077743F" w:rsidRDefault="0077743F" w:rsidP="0077743F">
      <w:pPr>
        <w:autoSpaceDE w:val="0"/>
        <w:autoSpaceDN w:val="0"/>
        <w:adjustRightInd w:val="0"/>
        <w:rPr>
          <w:sz w:val="24"/>
          <w:szCs w:val="24"/>
        </w:rPr>
      </w:pPr>
    </w:p>
    <w:p w14:paraId="4E433CF2" w14:textId="77777777" w:rsidR="00DD1423" w:rsidRDefault="00915EC5" w:rsidP="0057626A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This chapter addresses</w:t>
      </w:r>
      <w:r w:rsidR="0057626A">
        <w:rPr>
          <w:sz w:val="24"/>
          <w:szCs w:val="24"/>
        </w:rPr>
        <w:t>:</w:t>
      </w:r>
      <w:r w:rsidR="00DD1423">
        <w:rPr>
          <w:sz w:val="24"/>
          <w:szCs w:val="24"/>
        </w:rPr>
        <w:t xml:space="preserve"> </w:t>
      </w:r>
    </w:p>
    <w:p w14:paraId="0485E7E2" w14:textId="77777777" w:rsidR="00533E06" w:rsidRPr="009920DA" w:rsidRDefault="00533E06" w:rsidP="0057626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/>
        <w:ind w:left="720"/>
        <w:contextualSpacing w:val="0"/>
        <w:rPr>
          <w:sz w:val="24"/>
          <w:szCs w:val="24"/>
        </w:rPr>
      </w:pPr>
      <w:r w:rsidRPr="009920DA">
        <w:rPr>
          <w:sz w:val="24"/>
          <w:szCs w:val="24"/>
        </w:rPr>
        <w:t>Operations and maintenance</w:t>
      </w:r>
      <w:r>
        <w:rPr>
          <w:sz w:val="24"/>
          <w:szCs w:val="24"/>
        </w:rPr>
        <w:t xml:space="preserve"> program</w:t>
      </w:r>
      <w:r w:rsidRPr="009920DA">
        <w:rPr>
          <w:sz w:val="24"/>
          <w:szCs w:val="24"/>
        </w:rPr>
        <w:t xml:space="preserve"> </w:t>
      </w:r>
    </w:p>
    <w:p w14:paraId="201D8605" w14:textId="77777777" w:rsidR="00533E06" w:rsidRDefault="00533E06" w:rsidP="0057626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/>
        <w:ind w:left="720"/>
        <w:contextualSpacing w:val="0"/>
        <w:rPr>
          <w:sz w:val="24"/>
          <w:szCs w:val="24"/>
        </w:rPr>
      </w:pPr>
      <w:r w:rsidRPr="009920DA">
        <w:rPr>
          <w:sz w:val="24"/>
          <w:szCs w:val="24"/>
        </w:rPr>
        <w:t xml:space="preserve">Emergency response </w:t>
      </w:r>
      <w:r>
        <w:rPr>
          <w:sz w:val="24"/>
          <w:szCs w:val="24"/>
        </w:rPr>
        <w:t>program</w:t>
      </w:r>
    </w:p>
    <w:p w14:paraId="27AB3B25" w14:textId="77777777" w:rsidR="00533E06" w:rsidRPr="009920DA" w:rsidRDefault="00533E06" w:rsidP="0057626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/>
        <w:ind w:left="720"/>
        <w:contextualSpacing w:val="0"/>
        <w:rPr>
          <w:sz w:val="24"/>
          <w:szCs w:val="24"/>
        </w:rPr>
      </w:pPr>
      <w:r w:rsidRPr="009920DA">
        <w:rPr>
          <w:sz w:val="24"/>
          <w:szCs w:val="24"/>
        </w:rPr>
        <w:t>Water production and consumption</w:t>
      </w:r>
    </w:p>
    <w:p w14:paraId="6F08BF4C" w14:textId="77777777" w:rsidR="00533E06" w:rsidRPr="0084018E" w:rsidRDefault="00533E06" w:rsidP="0057626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/>
        <w:ind w:left="720"/>
        <w:contextualSpacing w:val="0"/>
        <w:rPr>
          <w:sz w:val="24"/>
          <w:szCs w:val="24"/>
        </w:rPr>
      </w:pPr>
      <w:r w:rsidRPr="0084018E">
        <w:rPr>
          <w:sz w:val="24"/>
          <w:szCs w:val="24"/>
        </w:rPr>
        <w:t>Water right self-assessment</w:t>
      </w:r>
    </w:p>
    <w:p w14:paraId="3D9FC40A" w14:textId="77777777" w:rsidR="0057626A" w:rsidRDefault="00F56BC9" w:rsidP="0057626A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Water use efficiency program</w:t>
      </w:r>
      <w:r w:rsidR="007A2ED2">
        <w:rPr>
          <w:sz w:val="24"/>
          <w:szCs w:val="24"/>
        </w:rPr>
        <w:t xml:space="preserve"> </w:t>
      </w:r>
      <w:r w:rsidR="00533E06" w:rsidRPr="0084018E">
        <w:rPr>
          <w:sz w:val="24"/>
          <w:szCs w:val="24"/>
        </w:rPr>
        <w:t>(for nonmunicipal suppliers)</w:t>
      </w:r>
      <w:r w:rsidR="0057626A" w:rsidRPr="0057626A">
        <w:rPr>
          <w:sz w:val="24"/>
          <w:szCs w:val="24"/>
        </w:rPr>
        <w:t xml:space="preserve"> </w:t>
      </w:r>
    </w:p>
    <w:p w14:paraId="3530902C" w14:textId="77777777" w:rsidR="0057626A" w:rsidRPr="0057626A" w:rsidRDefault="0057626A" w:rsidP="0057626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2317A7FA" w14:textId="77777777" w:rsidR="00533E06" w:rsidRPr="0057626A" w:rsidRDefault="0057626A" w:rsidP="0057626A">
      <w:pPr>
        <w:autoSpaceDE w:val="0"/>
        <w:autoSpaceDN w:val="0"/>
        <w:adjustRightInd w:val="0"/>
        <w:rPr>
          <w:sz w:val="24"/>
          <w:szCs w:val="24"/>
        </w:rPr>
      </w:pPr>
      <w:r w:rsidRPr="0057626A">
        <w:rPr>
          <w:sz w:val="24"/>
          <w:szCs w:val="24"/>
        </w:rPr>
        <w:t xml:space="preserve">Each section </w:t>
      </w:r>
      <w:r>
        <w:rPr>
          <w:sz w:val="24"/>
          <w:szCs w:val="24"/>
        </w:rPr>
        <w:t>includes</w:t>
      </w:r>
      <w:r w:rsidRPr="0057626A">
        <w:rPr>
          <w:sz w:val="24"/>
          <w:szCs w:val="24"/>
        </w:rPr>
        <w:t xml:space="preserve"> a purpose statement, background on the requirement, and instructions. Most sections have links to more information or resources.</w:t>
      </w:r>
    </w:p>
    <w:p w14:paraId="5D93D9F1" w14:textId="77777777" w:rsidR="00974FB1" w:rsidRDefault="00974FB1" w:rsidP="00533E06">
      <w:pPr>
        <w:rPr>
          <w:sz w:val="24"/>
          <w:szCs w:val="24"/>
        </w:rPr>
        <w:sectPr w:rsidR="00974FB1" w:rsidSect="00D90950"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0C1CCE44" w14:textId="77777777" w:rsidR="00465080" w:rsidRPr="00BF2254" w:rsidRDefault="00465080" w:rsidP="009A4EDF">
      <w:pPr>
        <w:pStyle w:val="NCSWSMP2"/>
      </w:pPr>
      <w:bookmarkStart w:id="93" w:name="_Toc306217341"/>
      <w:bookmarkStart w:id="94" w:name="_Toc306563979"/>
      <w:bookmarkStart w:id="95" w:name="_Toc306652309"/>
      <w:bookmarkStart w:id="96" w:name="_Toc306652673"/>
      <w:bookmarkStart w:id="97" w:name="_Toc474252516"/>
      <w:r>
        <w:lastRenderedPageBreak/>
        <w:t>3.1</w:t>
      </w:r>
      <w:r w:rsidR="007A2ED2">
        <w:t xml:space="preserve"> </w:t>
      </w:r>
      <w:r>
        <w:t>O</w:t>
      </w:r>
      <w:r w:rsidRPr="00BF2254">
        <w:t>peration</w:t>
      </w:r>
      <w:r>
        <w:t>s</w:t>
      </w:r>
      <w:r w:rsidRPr="00BF2254">
        <w:t xml:space="preserve"> and </w:t>
      </w:r>
      <w:r>
        <w:t>M</w:t>
      </w:r>
      <w:r w:rsidRPr="00BF2254">
        <w:t xml:space="preserve">aintenance </w:t>
      </w:r>
      <w:r>
        <w:t>P</w:t>
      </w:r>
      <w:r w:rsidRPr="00BF2254">
        <w:t>rogram</w:t>
      </w:r>
      <w:bookmarkEnd w:id="93"/>
      <w:bookmarkEnd w:id="94"/>
      <w:bookmarkEnd w:id="95"/>
      <w:bookmarkEnd w:id="96"/>
      <w:bookmarkEnd w:id="97"/>
    </w:p>
    <w:p w14:paraId="4821C6C4" w14:textId="77777777" w:rsidR="00465080" w:rsidRDefault="00465080" w:rsidP="00465080">
      <w:pPr>
        <w:rPr>
          <w:color w:val="000000"/>
          <w:sz w:val="24"/>
        </w:rPr>
      </w:pPr>
    </w:p>
    <w:p w14:paraId="52D332A8" w14:textId="77777777" w:rsidR="00465080" w:rsidRPr="002D32B8" w:rsidRDefault="00465080" w:rsidP="00465080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2D32B8">
        <w:rPr>
          <w:b/>
          <w:sz w:val="24"/>
          <w:szCs w:val="24"/>
        </w:rPr>
        <w:t>Purpose</w:t>
      </w:r>
    </w:p>
    <w:p w14:paraId="0B4B2EA0" w14:textId="77777777" w:rsidR="00465080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  <w:r w:rsidRPr="004112F8">
        <w:rPr>
          <w:sz w:val="24"/>
          <w:szCs w:val="24"/>
        </w:rPr>
        <w:t xml:space="preserve">To identify </w:t>
      </w:r>
      <w:r w:rsidR="005809AE">
        <w:rPr>
          <w:sz w:val="24"/>
          <w:szCs w:val="24"/>
        </w:rPr>
        <w:t xml:space="preserve">operations and </w:t>
      </w:r>
      <w:r w:rsidRPr="004112F8">
        <w:rPr>
          <w:sz w:val="24"/>
          <w:szCs w:val="24"/>
        </w:rPr>
        <w:t xml:space="preserve">maintenance duties to </w:t>
      </w:r>
      <w:r>
        <w:rPr>
          <w:sz w:val="24"/>
          <w:szCs w:val="24"/>
        </w:rPr>
        <w:t xml:space="preserve">maintain effective </w:t>
      </w:r>
      <w:r w:rsidRPr="004112F8">
        <w:rPr>
          <w:sz w:val="24"/>
          <w:szCs w:val="24"/>
        </w:rPr>
        <w:t>operations</w:t>
      </w:r>
      <w:r>
        <w:rPr>
          <w:sz w:val="24"/>
          <w:szCs w:val="24"/>
        </w:rPr>
        <w:t xml:space="preserve">. </w:t>
      </w:r>
    </w:p>
    <w:p w14:paraId="5E487090" w14:textId="77777777" w:rsidR="00465080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</w:p>
    <w:p w14:paraId="1C13263F" w14:textId="77777777" w:rsidR="00465080" w:rsidRPr="002D32B8" w:rsidRDefault="00465080" w:rsidP="00465080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2D32B8">
        <w:rPr>
          <w:b/>
          <w:sz w:val="24"/>
          <w:szCs w:val="24"/>
        </w:rPr>
        <w:t>Background</w:t>
      </w:r>
    </w:p>
    <w:p w14:paraId="25AF01E0" w14:textId="77777777" w:rsidR="00162533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>The best way to keep y</w:t>
      </w:r>
      <w:r w:rsidRPr="004112F8">
        <w:rPr>
          <w:sz w:val="24"/>
          <w:szCs w:val="24"/>
        </w:rPr>
        <w:t xml:space="preserve">our </w:t>
      </w:r>
      <w:r w:rsidR="00A66A9E">
        <w:rPr>
          <w:sz w:val="24"/>
          <w:szCs w:val="24"/>
        </w:rPr>
        <w:t xml:space="preserve">water </w:t>
      </w:r>
      <w:r>
        <w:rPr>
          <w:sz w:val="24"/>
          <w:szCs w:val="24"/>
        </w:rPr>
        <w:t xml:space="preserve">system </w:t>
      </w:r>
      <w:r w:rsidRPr="004112F8">
        <w:rPr>
          <w:sz w:val="24"/>
          <w:szCs w:val="24"/>
        </w:rPr>
        <w:t xml:space="preserve">running </w:t>
      </w:r>
      <w:r>
        <w:rPr>
          <w:sz w:val="24"/>
          <w:szCs w:val="24"/>
        </w:rPr>
        <w:t>effectively is to</w:t>
      </w:r>
      <w:r w:rsidR="005809AE">
        <w:rPr>
          <w:sz w:val="24"/>
          <w:szCs w:val="24"/>
        </w:rPr>
        <w:t xml:space="preserve"> document </w:t>
      </w:r>
      <w:r>
        <w:rPr>
          <w:sz w:val="24"/>
          <w:szCs w:val="24"/>
        </w:rPr>
        <w:t xml:space="preserve">the </w:t>
      </w:r>
      <w:r w:rsidRPr="004112F8">
        <w:rPr>
          <w:sz w:val="24"/>
          <w:szCs w:val="24"/>
        </w:rPr>
        <w:t>operational activities</w:t>
      </w:r>
      <w:r w:rsidR="0057626A">
        <w:rPr>
          <w:sz w:val="24"/>
          <w:szCs w:val="24"/>
        </w:rPr>
        <w:t>,</w:t>
      </w:r>
      <w:r w:rsidRPr="004112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schedule </w:t>
      </w:r>
      <w:r w:rsidRPr="004112F8">
        <w:rPr>
          <w:sz w:val="24"/>
          <w:szCs w:val="24"/>
        </w:rPr>
        <w:t xml:space="preserve">preventive maintenance </w:t>
      </w:r>
      <w:r>
        <w:rPr>
          <w:sz w:val="24"/>
          <w:szCs w:val="24"/>
        </w:rPr>
        <w:t>activities</w:t>
      </w:r>
      <w:r w:rsidR="005762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809AE">
        <w:rPr>
          <w:sz w:val="24"/>
          <w:szCs w:val="24"/>
        </w:rPr>
        <w:t xml:space="preserve">and </w:t>
      </w:r>
      <w:r w:rsidR="00D90950">
        <w:rPr>
          <w:sz w:val="24"/>
          <w:szCs w:val="24"/>
        </w:rPr>
        <w:t>keep the information</w:t>
      </w:r>
      <w:r w:rsidR="005809AE">
        <w:rPr>
          <w:sz w:val="24"/>
          <w:szCs w:val="24"/>
        </w:rPr>
        <w:t xml:space="preserve"> e</w:t>
      </w:r>
      <w:r>
        <w:rPr>
          <w:sz w:val="24"/>
          <w:szCs w:val="24"/>
        </w:rPr>
        <w:t>asily accessible. Th</w:t>
      </w:r>
      <w:r w:rsidR="00162533">
        <w:rPr>
          <w:sz w:val="24"/>
          <w:szCs w:val="24"/>
        </w:rPr>
        <w:t xml:space="preserve">is </w:t>
      </w:r>
      <w:r w:rsidR="005809AE">
        <w:rPr>
          <w:sz w:val="24"/>
          <w:szCs w:val="24"/>
        </w:rPr>
        <w:t xml:space="preserve">section </w:t>
      </w:r>
      <w:r w:rsidR="00162533">
        <w:rPr>
          <w:sz w:val="24"/>
          <w:szCs w:val="24"/>
        </w:rPr>
        <w:t xml:space="preserve">is useful for defining expectations for the system’s operator </w:t>
      </w:r>
      <w:r w:rsidR="005809AE">
        <w:rPr>
          <w:sz w:val="24"/>
          <w:szCs w:val="24"/>
        </w:rPr>
        <w:t xml:space="preserve">or </w:t>
      </w:r>
      <w:r w:rsidR="00D34F81">
        <w:rPr>
          <w:sz w:val="24"/>
          <w:szCs w:val="24"/>
        </w:rPr>
        <w:t xml:space="preserve">other staff </w:t>
      </w:r>
      <w:r w:rsidR="00162533">
        <w:rPr>
          <w:sz w:val="24"/>
          <w:szCs w:val="24"/>
        </w:rPr>
        <w:t xml:space="preserve">and </w:t>
      </w:r>
      <w:r w:rsidR="00D34F81">
        <w:rPr>
          <w:sz w:val="24"/>
          <w:szCs w:val="24"/>
        </w:rPr>
        <w:t xml:space="preserve">when </w:t>
      </w:r>
      <w:r w:rsidR="00162533">
        <w:rPr>
          <w:sz w:val="24"/>
          <w:szCs w:val="24"/>
        </w:rPr>
        <w:t xml:space="preserve">ownership or responsibility for the water system changes. </w:t>
      </w:r>
    </w:p>
    <w:p w14:paraId="45E7B0B0" w14:textId="77777777" w:rsidR="00162533" w:rsidRDefault="00162533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</w:p>
    <w:p w14:paraId="64722042" w14:textId="77777777" w:rsidR="00465080" w:rsidRDefault="0057626A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All water systems </w:t>
      </w:r>
      <w:r w:rsidRPr="0057626A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operate under a comprehensive operations and maintenance program</w:t>
      </w:r>
      <w:r w:rsidR="00B32CF0">
        <w:rPr>
          <w:sz w:val="24"/>
          <w:szCs w:val="24"/>
        </w:rPr>
        <w:t xml:space="preserve"> (WAC 246-290-415)</w:t>
      </w:r>
      <w:r>
        <w:rPr>
          <w:sz w:val="24"/>
          <w:szCs w:val="24"/>
        </w:rPr>
        <w:t xml:space="preserve">. </w:t>
      </w:r>
    </w:p>
    <w:p w14:paraId="094C7965" w14:textId="77777777" w:rsidR="00465080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color w:val="000000"/>
          <w:sz w:val="24"/>
        </w:rPr>
      </w:pPr>
    </w:p>
    <w:p w14:paraId="55D9BD01" w14:textId="77777777" w:rsidR="00465080" w:rsidRDefault="00F94CAC" w:rsidP="00465080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>
        <w:rPr>
          <w:noProof/>
          <w:u w:val="single"/>
        </w:rPr>
        <mc:AlternateContent>
          <mc:Choice Requires="wps">
            <w:drawing>
              <wp:anchor distT="91440" distB="91440" distL="114300" distR="114300" simplePos="0" relativeHeight="251657216" behindDoc="0" locked="0" layoutInCell="0" allowOverlap="1" wp14:anchorId="5340C16B" wp14:editId="7648F644">
                <wp:simplePos x="0" y="0"/>
                <wp:positionH relativeFrom="margin">
                  <wp:posOffset>3576955</wp:posOffset>
                </wp:positionH>
                <wp:positionV relativeFrom="margin">
                  <wp:posOffset>2733040</wp:posOffset>
                </wp:positionV>
                <wp:extent cx="2345690" cy="1437640"/>
                <wp:effectExtent l="0" t="0" r="41910" b="48260"/>
                <wp:wrapSquare wrapText="bothSides"/>
                <wp:docPr id="1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45690" cy="143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04D8F0" w14:textId="77777777" w:rsidR="00477390" w:rsidRPr="00974FB1" w:rsidRDefault="00477390">
                            <w:pPr>
                              <w:rPr>
                                <w:i/>
                                <w:color w:val="4F81BD"/>
                              </w:rPr>
                            </w:pPr>
                            <w:r w:rsidRPr="00974FB1">
                              <w:rPr>
                                <w:i/>
                                <w:sz w:val="24"/>
                              </w:rPr>
                              <w:t xml:space="preserve">Your sanitary surveyor may review your maintenance schedule and can help you determine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whether it is</w:t>
                            </w:r>
                            <w:r w:rsidRPr="00974FB1">
                              <w:rPr>
                                <w:i/>
                                <w:sz w:val="24"/>
                              </w:rPr>
                              <w:t xml:space="preserve"> complete.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BF23" id="Rectangle 151" o:spid="_x0000_s1028" style="position:absolute;margin-left:281.65pt;margin-top:215.2pt;width:184.7pt;height:113.2pt;flip:x;z-index:251657216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" o:allowincell="f" strokecolor="#b2a1c7" strokeweight="1pt">
                <v:fill color2="#ccc0d9" focus="100%" type="gradient"/>
                <v:shadow on="t" color="#3f3151" opacity=".5" offset="1pt"/>
                <v:textbox style="mso-fit-shape-to-text:t" inset="21.6pt,21.6pt,21.6pt,21.6pt">
                  <w:txbxContent>
                    <w:p w:rsidR="00477390" w:rsidRPr="00974FB1" w:rsidRDefault="00477390">
                      <w:pPr>
                        <w:rPr>
                          <w:i/>
                          <w:color w:val="4F81BD"/>
                        </w:rPr>
                      </w:pPr>
                      <w:r w:rsidRPr="00974FB1">
                        <w:rPr>
                          <w:i/>
                          <w:sz w:val="24"/>
                        </w:rPr>
                        <w:t xml:space="preserve">Your sanitary surveyor may review your maintenance schedule and can help you determine </w:t>
                      </w:r>
                      <w:r>
                        <w:rPr>
                          <w:i/>
                          <w:sz w:val="24"/>
                        </w:rPr>
                        <w:t>whether it is</w:t>
                      </w:r>
                      <w:r w:rsidRPr="00974FB1">
                        <w:rPr>
                          <w:i/>
                          <w:sz w:val="24"/>
                        </w:rPr>
                        <w:t xml:space="preserve"> complete.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65080">
        <w:rPr>
          <w:b/>
          <w:sz w:val="24"/>
          <w:szCs w:val="24"/>
        </w:rPr>
        <w:t>How to complete this section</w:t>
      </w:r>
    </w:p>
    <w:p w14:paraId="1D34BABD" w14:textId="77777777" w:rsidR="00465080" w:rsidRDefault="00465080" w:rsidP="00465080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  <w:r>
        <w:t xml:space="preserve">Follow the </w:t>
      </w:r>
      <w:r w:rsidR="00D01632">
        <w:t xml:space="preserve">steps </w:t>
      </w:r>
      <w:r>
        <w:t xml:space="preserve">below to </w:t>
      </w:r>
      <w:r w:rsidR="00D01632">
        <w:t xml:space="preserve">complete Table 3-1. </w:t>
      </w:r>
      <w:r w:rsidR="007606AC">
        <w:t xml:space="preserve">You </w:t>
      </w:r>
      <w:r>
        <w:t>can use</w:t>
      </w:r>
      <w:r w:rsidR="005809AE">
        <w:t xml:space="preserve"> </w:t>
      </w:r>
      <w:r w:rsidR="00D01632">
        <w:t>Table 3-1</w:t>
      </w:r>
      <w:r w:rsidR="005809AE">
        <w:t xml:space="preserve"> </w:t>
      </w:r>
      <w:r>
        <w:t>as your operations and maintenance (O</w:t>
      </w:r>
      <w:r w:rsidRPr="00D6744F">
        <w:t>&amp;M</w:t>
      </w:r>
      <w:r>
        <w:t>) program.</w:t>
      </w:r>
      <w:r w:rsidR="007A2ED2">
        <w:t xml:space="preserve"> </w:t>
      </w:r>
      <w:r>
        <w:t>If you already have an O</w:t>
      </w:r>
      <w:r w:rsidRPr="00D6744F">
        <w:t xml:space="preserve">&amp;M </w:t>
      </w:r>
      <w:r>
        <w:t xml:space="preserve">program, </w:t>
      </w:r>
      <w:r w:rsidR="00D01632">
        <w:t xml:space="preserve">maintain a </w:t>
      </w:r>
      <w:r w:rsidR="007606AC">
        <w:t>copy</w:t>
      </w:r>
      <w:r w:rsidR="00D01632">
        <w:t xml:space="preserve"> in this section </w:t>
      </w:r>
      <w:r>
        <w:t xml:space="preserve">rather than completing the </w:t>
      </w:r>
      <w:r w:rsidR="007606AC">
        <w:t>table.</w:t>
      </w:r>
      <w:r w:rsidR="007A2ED2">
        <w:t xml:space="preserve"> </w:t>
      </w:r>
      <w:r w:rsidR="007606AC">
        <w:t>Be sure to r</w:t>
      </w:r>
      <w:r w:rsidR="005809AE">
        <w:t xml:space="preserve">eview the </w:t>
      </w:r>
      <w:r>
        <w:t xml:space="preserve">activities in Table </w:t>
      </w:r>
      <w:r w:rsidR="005809AE">
        <w:t>3-1</w:t>
      </w:r>
      <w:r>
        <w:t xml:space="preserve"> to </w:t>
      </w:r>
      <w:r w:rsidR="0057626A">
        <w:t>en</w:t>
      </w:r>
      <w:r w:rsidR="007606AC">
        <w:t xml:space="preserve">sure </w:t>
      </w:r>
      <w:r>
        <w:t>your O</w:t>
      </w:r>
      <w:r w:rsidRPr="00D6744F">
        <w:t xml:space="preserve">&amp;M </w:t>
      </w:r>
      <w:r>
        <w:t xml:space="preserve">program covers all aspects of system operations. </w:t>
      </w:r>
    </w:p>
    <w:p w14:paraId="0AECA34E" w14:textId="77777777" w:rsidR="00465080" w:rsidRPr="00D4630E" w:rsidRDefault="00465080" w:rsidP="00465080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</w:pPr>
    </w:p>
    <w:p w14:paraId="3341951E" w14:textId="77777777" w:rsidR="00465080" w:rsidRDefault="00465080" w:rsidP="00465080">
      <w:pPr>
        <w:pStyle w:val="BodyText"/>
        <w:tabs>
          <w:tab w:val="left" w:pos="900"/>
        </w:tabs>
        <w:spacing w:after="120"/>
        <w:ind w:left="907" w:hanging="907"/>
      </w:pPr>
      <w:r w:rsidRPr="00AB5CDF">
        <w:rPr>
          <w:b/>
        </w:rPr>
        <w:t>Step 1</w:t>
      </w:r>
      <w:r w:rsidRPr="00AB5CDF">
        <w:rPr>
          <w:b/>
        </w:rPr>
        <w:tab/>
      </w:r>
      <w:r w:rsidR="005809AE">
        <w:t>S</w:t>
      </w:r>
      <w:r>
        <w:t>ummarize the current maintenance activities and how frequently</w:t>
      </w:r>
      <w:r w:rsidR="005809AE">
        <w:t xml:space="preserve"> you perform t</w:t>
      </w:r>
      <w:r w:rsidR="007606AC">
        <w:t xml:space="preserve">hem. </w:t>
      </w:r>
    </w:p>
    <w:p w14:paraId="7602790F" w14:textId="77777777" w:rsidR="00465080" w:rsidRDefault="00465080" w:rsidP="00465080">
      <w:pPr>
        <w:pStyle w:val="BodyText"/>
        <w:tabs>
          <w:tab w:val="left" w:pos="900"/>
        </w:tabs>
        <w:spacing w:after="120"/>
        <w:ind w:left="907" w:hanging="907"/>
      </w:pPr>
      <w:r w:rsidRPr="00AB5CDF">
        <w:rPr>
          <w:b/>
        </w:rPr>
        <w:t>Step 2</w:t>
      </w:r>
      <w:r w:rsidRPr="00AB5CDF">
        <w:rPr>
          <w:b/>
        </w:rPr>
        <w:tab/>
      </w:r>
      <w:r>
        <w:t>Indicate normal settings, positions, or readings for pump controls, electrical sw</w:t>
      </w:r>
      <w:r w:rsidR="007606AC">
        <w:t xml:space="preserve">itches, valves, and gauges. </w:t>
      </w:r>
      <w:r w:rsidR="002F4A65">
        <w:t>If you make s</w:t>
      </w:r>
      <w:r>
        <w:t xml:space="preserve">easonal adjustments, </w:t>
      </w:r>
      <w:r w:rsidR="000E7BE6">
        <w:t xml:space="preserve">record </w:t>
      </w:r>
      <w:r>
        <w:t xml:space="preserve">the adjustments and the approximate period (or other trigger) to make them. </w:t>
      </w:r>
    </w:p>
    <w:p w14:paraId="57EB3A7F" w14:textId="77777777" w:rsidR="00465080" w:rsidRDefault="00465080" w:rsidP="00465080">
      <w:pPr>
        <w:tabs>
          <w:tab w:val="left" w:pos="900"/>
        </w:tabs>
        <w:spacing w:after="120"/>
        <w:ind w:left="907" w:hanging="907"/>
        <w:rPr>
          <w:sz w:val="24"/>
        </w:rPr>
      </w:pPr>
      <w:r w:rsidRPr="00AB5CDF">
        <w:rPr>
          <w:b/>
          <w:sz w:val="24"/>
        </w:rPr>
        <w:t>Step 3</w:t>
      </w:r>
      <w:r>
        <w:rPr>
          <w:sz w:val="24"/>
        </w:rPr>
        <w:tab/>
        <w:t xml:space="preserve">Develop a list of supplies and spare parts that must be kept on-hand. Include the name and phone number </w:t>
      </w:r>
      <w:r w:rsidR="000E7BE6">
        <w:rPr>
          <w:sz w:val="24"/>
        </w:rPr>
        <w:t xml:space="preserve">of the </w:t>
      </w:r>
      <w:r w:rsidR="002F4A65">
        <w:rPr>
          <w:sz w:val="24"/>
        </w:rPr>
        <w:t xml:space="preserve">supplying </w:t>
      </w:r>
      <w:r w:rsidR="000E7BE6">
        <w:rPr>
          <w:sz w:val="24"/>
        </w:rPr>
        <w:t>vendor</w:t>
      </w:r>
      <w:r>
        <w:rPr>
          <w:sz w:val="24"/>
        </w:rPr>
        <w:t xml:space="preserve">. </w:t>
      </w:r>
    </w:p>
    <w:p w14:paraId="762FF253" w14:textId="77777777" w:rsidR="00465080" w:rsidRDefault="00465080" w:rsidP="00465080">
      <w:pPr>
        <w:tabs>
          <w:tab w:val="left" w:pos="900"/>
        </w:tabs>
        <w:spacing w:after="120"/>
        <w:ind w:left="907" w:hanging="907"/>
        <w:rPr>
          <w:sz w:val="24"/>
        </w:rPr>
      </w:pPr>
      <w:r w:rsidRPr="00AB5CDF">
        <w:rPr>
          <w:b/>
          <w:sz w:val="24"/>
        </w:rPr>
        <w:t>Step 4</w:t>
      </w:r>
      <w:r>
        <w:rPr>
          <w:sz w:val="24"/>
        </w:rPr>
        <w:tab/>
        <w:t xml:space="preserve">Develop a list of specialty service providers. This includes electricians, excavators, pipe fitters, </w:t>
      </w:r>
      <w:r w:rsidRPr="00F27F8F">
        <w:rPr>
          <w:sz w:val="24"/>
        </w:rPr>
        <w:t>welders,</w:t>
      </w:r>
      <w:r>
        <w:rPr>
          <w:sz w:val="24"/>
        </w:rPr>
        <w:t xml:space="preserve"> tank</w:t>
      </w:r>
      <w:r w:rsidR="0057626A">
        <w:rPr>
          <w:sz w:val="24"/>
        </w:rPr>
        <w:t xml:space="preserve"> </w:t>
      </w:r>
      <w:r>
        <w:rPr>
          <w:sz w:val="24"/>
        </w:rPr>
        <w:t>inspectors, and well pump and control valve vendors.</w:t>
      </w:r>
    </w:p>
    <w:p w14:paraId="28705257" w14:textId="77777777" w:rsidR="007606AC" w:rsidRDefault="007606AC" w:rsidP="00465080">
      <w:pPr>
        <w:tabs>
          <w:tab w:val="left" w:pos="900"/>
        </w:tabs>
        <w:spacing w:after="120"/>
        <w:ind w:left="907" w:hanging="907"/>
        <w:rPr>
          <w:b/>
          <w:sz w:val="24"/>
        </w:rPr>
      </w:pPr>
    </w:p>
    <w:p w14:paraId="78139491" w14:textId="77777777" w:rsidR="00974FB1" w:rsidRPr="00974FB1" w:rsidRDefault="00974FB1" w:rsidP="00465080">
      <w:pPr>
        <w:tabs>
          <w:tab w:val="left" w:pos="900"/>
        </w:tabs>
        <w:spacing w:after="120"/>
        <w:ind w:left="907" w:hanging="907"/>
        <w:rPr>
          <w:b/>
          <w:color w:val="CCC0D9"/>
          <w:sz w:val="24"/>
        </w:rPr>
      </w:pPr>
    </w:p>
    <w:p w14:paraId="22376B06" w14:textId="77777777" w:rsidR="00465080" w:rsidRPr="00D01453" w:rsidRDefault="003A66D3" w:rsidP="00D90950">
      <w:pPr>
        <w:tabs>
          <w:tab w:val="left" w:pos="900"/>
        </w:tabs>
        <w:spacing w:after="120"/>
        <w:rPr>
          <w:sz w:val="24"/>
          <w:u w:val="single"/>
        </w:rPr>
      </w:pPr>
      <w:r>
        <w:rPr>
          <w:sz w:val="24"/>
        </w:rPr>
        <w:tab/>
      </w:r>
      <w:r w:rsidR="00465080">
        <w:rPr>
          <w:sz w:val="24"/>
          <w:u w:val="single"/>
        </w:rPr>
        <w:t xml:space="preserve"> </w:t>
      </w:r>
    </w:p>
    <w:p w14:paraId="431191D5" w14:textId="77777777" w:rsidR="00D90950" w:rsidRDefault="00D90950" w:rsidP="00465080">
      <w:pPr>
        <w:rPr>
          <w:color w:val="000000"/>
          <w:sz w:val="24"/>
        </w:rPr>
        <w:sectPr w:rsidR="00D90950" w:rsidSect="00974FB1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14146B41" w14:textId="77777777" w:rsidR="00465080" w:rsidRDefault="00465080" w:rsidP="00465080">
      <w:pPr>
        <w:keepNext/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</w:rPr>
        <w:lastRenderedPageBreak/>
        <w:t xml:space="preserve">Table </w:t>
      </w:r>
      <w:r w:rsidR="004D5A5B">
        <w:rPr>
          <w:b/>
          <w:color w:val="000000"/>
          <w:sz w:val="28"/>
        </w:rPr>
        <w:t>3-1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br/>
        <w:t>Operations and Maintenance Program</w:t>
      </w:r>
    </w:p>
    <w:p w14:paraId="6E634C0A" w14:textId="77777777" w:rsidR="00465080" w:rsidRPr="000A008A" w:rsidRDefault="00465080" w:rsidP="00465080">
      <w:pPr>
        <w:keepNext/>
        <w:tabs>
          <w:tab w:val="left" w:pos="1440"/>
          <w:tab w:val="left" w:pos="4680"/>
        </w:tabs>
        <w:spacing w:after="120"/>
        <w:rPr>
          <w:b/>
          <w:sz w:val="24"/>
          <w:szCs w:val="24"/>
        </w:rPr>
      </w:pPr>
      <w:r w:rsidRPr="000A008A">
        <w:rPr>
          <w:b/>
          <w:color w:val="000000"/>
          <w:sz w:val="24"/>
          <w:szCs w:val="24"/>
        </w:rPr>
        <w:t xml:space="preserve">Section 1 </w:t>
      </w:r>
      <w:r>
        <w:rPr>
          <w:b/>
          <w:color w:val="000000"/>
          <w:sz w:val="24"/>
          <w:szCs w:val="24"/>
        </w:rPr>
        <w:t>–</w:t>
      </w:r>
      <w:r w:rsidRPr="000A008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Routine </w:t>
      </w:r>
      <w:r w:rsidRPr="000A008A">
        <w:rPr>
          <w:b/>
          <w:sz w:val="24"/>
          <w:szCs w:val="24"/>
        </w:rPr>
        <w:t>Maintenance Schedule</w:t>
      </w:r>
    </w:p>
    <w:tbl>
      <w:tblPr>
        <w:tblW w:w="104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810"/>
        <w:gridCol w:w="720"/>
        <w:gridCol w:w="2340"/>
        <w:gridCol w:w="2250"/>
      </w:tblGrid>
      <w:tr w:rsidR="00465080" w:rsidRPr="00CC2D6E" w14:paraId="6D744B63" w14:textId="77777777" w:rsidTr="00F175D1">
        <w:trPr>
          <w:cantSplit/>
          <w:trHeight w:val="338"/>
          <w:tblHeader/>
        </w:trPr>
        <w:tc>
          <w:tcPr>
            <w:tcW w:w="4320" w:type="dxa"/>
            <w:vMerge w:val="restart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691B02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b/>
                <w:noProof/>
                <w:sz w:val="24"/>
              </w:rPr>
            </w:pPr>
            <w:r w:rsidRPr="00CC2D6E">
              <w:rPr>
                <w:b/>
                <w:noProof/>
                <w:sz w:val="24"/>
              </w:rPr>
              <w:lastRenderedPageBreak/>
              <w:t>Maintenance and operational activity</w:t>
            </w:r>
          </w:p>
        </w:tc>
        <w:tc>
          <w:tcPr>
            <w:tcW w:w="1530" w:type="dxa"/>
            <w:gridSpan w:val="2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3E13D6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b/>
                <w:noProof/>
                <w:sz w:val="24"/>
              </w:rPr>
            </w:pPr>
            <w:r w:rsidRPr="00CC2D6E">
              <w:rPr>
                <w:b/>
                <w:noProof/>
                <w:sz w:val="24"/>
              </w:rPr>
              <w:t>Applicable? (check box)</w:t>
            </w:r>
          </w:p>
        </w:tc>
        <w:tc>
          <w:tcPr>
            <w:tcW w:w="2340" w:type="dxa"/>
            <w:vMerge w:val="restart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8BD92C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Responsible party</w:t>
            </w:r>
          </w:p>
        </w:tc>
        <w:tc>
          <w:tcPr>
            <w:tcW w:w="2250" w:type="dxa"/>
            <w:vMerge w:val="restart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17646D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ind w:right="252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Frequency</w:t>
            </w:r>
          </w:p>
        </w:tc>
      </w:tr>
      <w:tr w:rsidR="00465080" w:rsidRPr="00CC2D6E" w14:paraId="7CD1F942" w14:textId="77777777" w:rsidTr="00F175D1">
        <w:trPr>
          <w:cantSplit/>
          <w:trHeight w:val="337"/>
          <w:tblHeader/>
        </w:trPr>
        <w:tc>
          <w:tcPr>
            <w:tcW w:w="4320" w:type="dxa"/>
            <w:vMerge/>
            <w:shd w:val="clear" w:color="auto" w:fill="DDD9C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7D1219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</w:p>
        </w:tc>
        <w:tc>
          <w:tcPr>
            <w:tcW w:w="810" w:type="dxa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2C09BE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 w:rsidRPr="00CC2D6E">
              <w:rPr>
                <w:noProof/>
                <w:sz w:val="24"/>
              </w:rPr>
              <w:t>Yes</w:t>
            </w:r>
          </w:p>
        </w:tc>
        <w:tc>
          <w:tcPr>
            <w:tcW w:w="720" w:type="dxa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7EB4DB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 w:rsidRPr="00CC2D6E">
              <w:rPr>
                <w:noProof/>
                <w:sz w:val="24"/>
              </w:rPr>
              <w:t>No</w:t>
            </w:r>
          </w:p>
        </w:tc>
        <w:tc>
          <w:tcPr>
            <w:tcW w:w="2340" w:type="dxa"/>
            <w:vMerge/>
            <w:shd w:val="clear" w:color="auto" w:fill="DDD9C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ED38E9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</w:p>
        </w:tc>
        <w:tc>
          <w:tcPr>
            <w:tcW w:w="2250" w:type="dxa"/>
            <w:vMerge/>
            <w:shd w:val="clear" w:color="auto" w:fill="DDD9C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AD0629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</w:p>
        </w:tc>
      </w:tr>
      <w:tr w:rsidR="00465080" w:rsidRPr="00CC2D6E" w14:paraId="760C2E40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5449D0" w14:textId="77777777" w:rsidR="00465080" w:rsidRPr="00CC2D6E" w:rsidRDefault="007C4225" w:rsidP="00C930A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Measure and record </w:t>
            </w:r>
            <w:r w:rsidR="00465080">
              <w:rPr>
                <w:noProof/>
                <w:sz w:val="24"/>
              </w:rPr>
              <w:t xml:space="preserve">production from each source 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A06A09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74"/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  <w:bookmarkEnd w:id="98"/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109AF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75"/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  <w:bookmarkEnd w:id="99"/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1591FB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0" w:name="Text63"/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  <w:bookmarkEnd w:id="100"/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8E1017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1" w:name="Text64"/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  <w:bookmarkEnd w:id="101"/>
          </w:p>
        </w:tc>
      </w:tr>
      <w:tr w:rsidR="00465080" w:rsidRPr="00CC2D6E" w14:paraId="6D0E25B8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573CAB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 w:rsidRPr="00CC2D6E">
              <w:rPr>
                <w:noProof/>
                <w:sz w:val="24"/>
              </w:rPr>
              <w:t>Recalibrate source meters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BF49DB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813950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809B56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D413F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133F41CC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C9F8E2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 w:rsidRPr="00CC2D6E">
              <w:rPr>
                <w:noProof/>
                <w:sz w:val="24"/>
              </w:rPr>
              <w:t xml:space="preserve">Measure water level </w:t>
            </w:r>
            <w:r>
              <w:rPr>
                <w:noProof/>
                <w:sz w:val="24"/>
              </w:rPr>
              <w:t xml:space="preserve">in each well </w:t>
            </w:r>
            <w:r w:rsidRPr="00CC2D6E">
              <w:rPr>
                <w:noProof/>
                <w:sz w:val="24"/>
              </w:rPr>
              <w:t xml:space="preserve">(static and pumping level) 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5DC57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6CB455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4ED568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5DB6EB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31CEFB07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CBDC36" w14:textId="77777777" w:rsidR="00465080" w:rsidRPr="00CC2D6E" w:rsidRDefault="00465080" w:rsidP="00C930A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 w:rsidRPr="00CC2D6E">
              <w:rPr>
                <w:noProof/>
                <w:sz w:val="24"/>
              </w:rPr>
              <w:t xml:space="preserve">Measure chlorine residual 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CC1128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BB0A0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7C172A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918CAF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229607C2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811348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 w:rsidRPr="00CC2D6E">
              <w:rPr>
                <w:noProof/>
                <w:sz w:val="24"/>
              </w:rPr>
              <w:t>Flush dead ends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CDA5E5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621C08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DA309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867727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419B64FD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B4693A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 w:rsidRPr="00CC2D6E">
              <w:rPr>
                <w:noProof/>
                <w:sz w:val="24"/>
              </w:rPr>
              <w:t>Exercise main line valves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35C869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56452E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A8B1CE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B9F93C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20610F82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7E10DC" w14:textId="77777777" w:rsidR="00465080" w:rsidRPr="00CC2D6E" w:rsidRDefault="00465080" w:rsidP="00C930A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 w:rsidRPr="00CC2D6E">
              <w:rPr>
                <w:noProof/>
                <w:sz w:val="24"/>
              </w:rPr>
              <w:t>Reco</w:t>
            </w:r>
            <w:r w:rsidR="00C930A7">
              <w:rPr>
                <w:noProof/>
                <w:sz w:val="24"/>
              </w:rPr>
              <w:t>rd use of treatment chemicals</w:t>
            </w:r>
            <w:r w:rsidRPr="00CC2D6E">
              <w:rPr>
                <w:noProof/>
                <w:sz w:val="24"/>
              </w:rPr>
              <w:t xml:space="preserve"> </w:t>
            </w:r>
            <w:r w:rsidR="00C930A7">
              <w:rPr>
                <w:noProof/>
                <w:sz w:val="24"/>
              </w:rPr>
              <w:t>(</w:t>
            </w:r>
            <w:r w:rsidRPr="00CC2D6E">
              <w:rPr>
                <w:noProof/>
                <w:sz w:val="24"/>
              </w:rPr>
              <w:t>disinfection, iron</w:t>
            </w:r>
            <w:r>
              <w:rPr>
                <w:noProof/>
                <w:sz w:val="24"/>
              </w:rPr>
              <w:t xml:space="preserve"> or </w:t>
            </w:r>
            <w:r w:rsidRPr="00CC2D6E">
              <w:rPr>
                <w:noProof/>
                <w:sz w:val="24"/>
              </w:rPr>
              <w:t>manganese removal)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597E52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4FE4AE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04EB29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BBE58CB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32E2C533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9CA4B3" w14:textId="77777777" w:rsidR="00465080" w:rsidRPr="00CC2D6E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 w:rsidRPr="00CC2D6E">
              <w:rPr>
                <w:noProof/>
                <w:sz w:val="24"/>
              </w:rPr>
              <w:t>Maintain chemical feed pumping equipment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26742E5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7DF2D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D98C3A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E57C6A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37966273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B41570" w14:textId="77777777" w:rsidR="00465080" w:rsidRPr="00520E34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Rec</w:t>
            </w:r>
            <w:r w:rsidRPr="00520E34">
              <w:rPr>
                <w:noProof/>
                <w:sz w:val="24"/>
                <w:szCs w:val="24"/>
              </w:rPr>
              <w:t>alibrate wate</w:t>
            </w:r>
            <w:r w:rsidR="00C930A7">
              <w:rPr>
                <w:noProof/>
                <w:sz w:val="24"/>
                <w:szCs w:val="24"/>
              </w:rPr>
              <w:t>r quality monitoring instruments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A73058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F684D3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5258DC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27D15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7B290081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4BB4F0" w14:textId="77777777" w:rsidR="00465080" w:rsidRPr="00520E34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  <w:szCs w:val="24"/>
              </w:rPr>
            </w:pPr>
            <w:r w:rsidRPr="00520E34">
              <w:rPr>
                <w:noProof/>
                <w:sz w:val="24"/>
                <w:szCs w:val="24"/>
              </w:rPr>
              <w:t>Inspect reservoir hatches</w:t>
            </w:r>
            <w:r>
              <w:rPr>
                <w:noProof/>
                <w:sz w:val="24"/>
                <w:szCs w:val="24"/>
              </w:rPr>
              <w:t xml:space="preserve">, </w:t>
            </w:r>
            <w:r w:rsidRPr="00520E34">
              <w:rPr>
                <w:noProof/>
                <w:sz w:val="24"/>
                <w:szCs w:val="24"/>
              </w:rPr>
              <w:t>vents</w:t>
            </w:r>
            <w:r>
              <w:rPr>
                <w:noProof/>
                <w:sz w:val="24"/>
                <w:szCs w:val="24"/>
              </w:rPr>
              <w:t>,</w:t>
            </w:r>
            <w:r w:rsidRPr="00520E34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and overflow outlets </w:t>
            </w:r>
            <w:r w:rsidRPr="00520E34">
              <w:rPr>
                <w:noProof/>
                <w:sz w:val="24"/>
                <w:szCs w:val="24"/>
              </w:rPr>
              <w:t>for</w:t>
            </w:r>
            <w:r>
              <w:rPr>
                <w:noProof/>
                <w:sz w:val="24"/>
                <w:szCs w:val="24"/>
              </w:rPr>
              <w:t xml:space="preserve"> tight seals and intact screens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6928E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52742A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3F5816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22FBF8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0EC63149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054388" w14:textId="77777777" w:rsidR="00465080" w:rsidRPr="00520E34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  <w:szCs w:val="24"/>
              </w:rPr>
            </w:pPr>
            <w:r w:rsidRPr="00520E34">
              <w:rPr>
                <w:noProof/>
                <w:sz w:val="24"/>
                <w:szCs w:val="24"/>
              </w:rPr>
              <w:t>Inspect and clean reservoir interior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FC9D30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26F9C0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48273E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16765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6AAE635A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5D7CE8" w14:textId="77777777" w:rsidR="00465080" w:rsidRPr="00520E34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</w:t>
            </w:r>
            <w:r w:rsidRPr="00520E34">
              <w:rPr>
                <w:noProof/>
                <w:sz w:val="24"/>
                <w:szCs w:val="24"/>
              </w:rPr>
              <w:t>nventory spar</w:t>
            </w:r>
            <w:r>
              <w:rPr>
                <w:noProof/>
                <w:sz w:val="24"/>
                <w:szCs w:val="24"/>
              </w:rPr>
              <w:t xml:space="preserve">e parts, chemcial supplies, and </w:t>
            </w:r>
            <w:r w:rsidRPr="00520E34">
              <w:rPr>
                <w:noProof/>
                <w:sz w:val="24"/>
                <w:szCs w:val="24"/>
              </w:rPr>
              <w:t>equipment.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8DC3BE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9B4CB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DA78D1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59EB8D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6863E6F5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265973" w14:textId="77777777" w:rsidR="00465080" w:rsidRPr="00520E34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  <w:szCs w:val="24"/>
              </w:rPr>
            </w:pPr>
            <w:r w:rsidRPr="00520E34">
              <w:rPr>
                <w:noProof/>
                <w:sz w:val="24"/>
                <w:szCs w:val="24"/>
              </w:rPr>
              <w:t>Check air-water level in hydropneumatic tank(s)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425DE1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18570E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D0978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517E38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32AE2AE1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A0432F" w14:textId="77777777" w:rsidR="00465080" w:rsidRPr="00520E34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  <w:szCs w:val="24"/>
              </w:rPr>
            </w:pPr>
            <w:r w:rsidRPr="00520E34">
              <w:rPr>
                <w:noProof/>
                <w:sz w:val="24"/>
                <w:szCs w:val="24"/>
              </w:rPr>
              <w:t>Test cross</w:t>
            </w:r>
            <w:r>
              <w:rPr>
                <w:noProof/>
                <w:sz w:val="24"/>
                <w:szCs w:val="24"/>
              </w:rPr>
              <w:t>-</w:t>
            </w:r>
            <w:r w:rsidRPr="00520E34">
              <w:rPr>
                <w:noProof/>
                <w:sz w:val="24"/>
                <w:szCs w:val="24"/>
              </w:rPr>
              <w:t>connection control devices (by a backflow assembly tester)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3E4E6C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5351BD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738498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B29940" w14:textId="77777777" w:rsidR="00465080" w:rsidRPr="00520E34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  <w:szCs w:val="24"/>
              </w:rPr>
            </w:pPr>
            <w:r w:rsidRPr="00520E34">
              <w:rPr>
                <w:noProof/>
                <w:sz w:val="24"/>
                <w:szCs w:val="24"/>
              </w:rPr>
              <w:t xml:space="preserve">Must be completed once </w:t>
            </w:r>
            <w:r>
              <w:rPr>
                <w:noProof/>
                <w:sz w:val="24"/>
                <w:szCs w:val="24"/>
              </w:rPr>
              <w:t>a</w:t>
            </w:r>
            <w:r w:rsidRPr="00520E34">
              <w:rPr>
                <w:noProof/>
                <w:sz w:val="24"/>
                <w:szCs w:val="24"/>
              </w:rPr>
              <w:t xml:space="preserve"> year</w:t>
            </w:r>
          </w:p>
        </w:tc>
      </w:tr>
      <w:tr w:rsidR="00465080" w:rsidRPr="00CC2D6E" w14:paraId="1283DC55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AFD287" w14:textId="77777777" w:rsidR="00465080" w:rsidRPr="00520E34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  <w:szCs w:val="24"/>
              </w:rPr>
            </w:pPr>
            <w:r w:rsidRPr="00520E34">
              <w:rPr>
                <w:noProof/>
                <w:sz w:val="24"/>
                <w:szCs w:val="24"/>
              </w:rPr>
              <w:lastRenderedPageBreak/>
              <w:t>Review water system security features and processes (fencing, locks)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2C6840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A8259C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B79AA7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B4CF5C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3F29314D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A86F89" w14:textId="77777777" w:rsidR="00465080" w:rsidRPr="00C32434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noProof/>
                <w:sz w:val="24"/>
                <w:szCs w:val="24"/>
              </w:rPr>
            </w:pPr>
            <w:r w:rsidRPr="00C32434">
              <w:rPr>
                <w:noProof/>
                <w:sz w:val="24"/>
                <w:szCs w:val="24"/>
              </w:rPr>
              <w:t>Test all alarm functions</w:t>
            </w:r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CBBFA0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83235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EF554A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A7B074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  <w:tr w:rsidR="00465080" w:rsidRPr="00CC2D6E" w14:paraId="3EBC3389" w14:textId="77777777" w:rsidTr="00533E06">
        <w:trPr>
          <w:cantSplit/>
          <w:trHeight w:val="576"/>
        </w:trPr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5524AD" w14:textId="77777777" w:rsidR="00465080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Others?</w:t>
            </w:r>
          </w:p>
          <w:p w14:paraId="1F6CC230" w14:textId="77777777" w:rsidR="00465080" w:rsidRPr="00C32434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2" w:name="Text65"/>
            <w:r w:rsidR="00465080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465080">
              <w:rPr>
                <w:noProof/>
                <w:sz w:val="24"/>
                <w:szCs w:val="24"/>
              </w:rPr>
              <w:t> </w:t>
            </w:r>
            <w:r w:rsidR="00465080">
              <w:rPr>
                <w:noProof/>
                <w:sz w:val="24"/>
                <w:szCs w:val="24"/>
              </w:rPr>
              <w:t> </w:t>
            </w:r>
            <w:r w:rsidR="00465080">
              <w:rPr>
                <w:noProof/>
                <w:sz w:val="24"/>
                <w:szCs w:val="24"/>
              </w:rPr>
              <w:t> </w:t>
            </w:r>
            <w:r w:rsidR="00465080">
              <w:rPr>
                <w:noProof/>
                <w:sz w:val="24"/>
                <w:szCs w:val="24"/>
              </w:rPr>
              <w:t> </w:t>
            </w:r>
            <w:r w:rsidR="00465080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626DE7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1EEED1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080">
              <w:rPr>
                <w:noProof/>
                <w:sz w:val="24"/>
              </w:rPr>
              <w:instrText xml:space="preserve"> FORMCHECKBOX </w:instrText>
            </w:r>
            <w:r w:rsidR="007A1CB1">
              <w:rPr>
                <w:noProof/>
                <w:sz w:val="24"/>
              </w:rPr>
            </w:r>
            <w:r w:rsidR="007A1CB1"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3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BC8EBC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BC8EB9" w14:textId="77777777" w:rsidR="00465080" w:rsidRPr="00CC2D6E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65080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</w:p>
        </w:tc>
      </w:tr>
    </w:tbl>
    <w:p w14:paraId="5511F0ED" w14:textId="77777777" w:rsidR="004601D8" w:rsidRDefault="004601D8" w:rsidP="00465080">
      <w:pPr>
        <w:pStyle w:val="subpara1"/>
        <w:keepNext/>
        <w:tabs>
          <w:tab w:val="left" w:pos="360"/>
        </w:tabs>
        <w:spacing w:before="0" w:after="120"/>
        <w:ind w:left="0"/>
        <w:rPr>
          <w:b/>
          <w:noProof w:val="0"/>
          <w:szCs w:val="24"/>
        </w:rPr>
      </w:pPr>
    </w:p>
    <w:p w14:paraId="2C548BFD" w14:textId="77777777" w:rsidR="00465080" w:rsidRPr="000A008A" w:rsidRDefault="004601D8" w:rsidP="00465080">
      <w:pPr>
        <w:pStyle w:val="subpara1"/>
        <w:keepNext/>
        <w:tabs>
          <w:tab w:val="left" w:pos="360"/>
        </w:tabs>
        <w:spacing w:before="0" w:after="120"/>
        <w:ind w:left="0"/>
        <w:rPr>
          <w:b/>
          <w:noProof w:val="0"/>
          <w:szCs w:val="24"/>
        </w:rPr>
      </w:pPr>
      <w:r>
        <w:rPr>
          <w:b/>
          <w:noProof w:val="0"/>
          <w:szCs w:val="24"/>
        </w:rPr>
        <w:t>S</w:t>
      </w:r>
      <w:r w:rsidR="00465080" w:rsidRPr="000A008A">
        <w:rPr>
          <w:b/>
          <w:noProof w:val="0"/>
          <w:szCs w:val="24"/>
        </w:rPr>
        <w:t>ection 2 - Control Position for Valves, Switches, Relays, and Timers</w:t>
      </w:r>
    </w:p>
    <w:p w14:paraId="428B4539" w14:textId="77777777" w:rsidR="00465080" w:rsidRPr="00522A52" w:rsidRDefault="00465080" w:rsidP="00465080">
      <w:pPr>
        <w:pStyle w:val="subpara1"/>
        <w:keepNext/>
        <w:tabs>
          <w:tab w:val="left" w:pos="360"/>
        </w:tabs>
        <w:spacing w:before="0" w:after="120"/>
        <w:ind w:left="0"/>
        <w:rPr>
          <w:b/>
          <w:sz w:val="28"/>
        </w:rPr>
      </w:pPr>
      <w:r>
        <w:rPr>
          <w:noProof w:val="0"/>
        </w:rPr>
        <w:t>Indicate normal settings, positions, or readings for pump controls, electrical switches, valves, or gauges. Describe any seasonal differences in pump, reservoir, and valve control settings.</w:t>
      </w:r>
    </w:p>
    <w:tbl>
      <w:tblPr>
        <w:tblW w:w="101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030"/>
      </w:tblGrid>
      <w:tr w:rsidR="00465080" w14:paraId="6021E031" w14:textId="77777777" w:rsidTr="00F175D1">
        <w:tc>
          <w:tcPr>
            <w:tcW w:w="4140" w:type="dxa"/>
            <w:shd w:val="clear" w:color="auto" w:fill="CCC0D9"/>
          </w:tcPr>
          <w:p w14:paraId="73EB6D27" w14:textId="77777777" w:rsidR="00465080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Type of switch, valve or control</w:t>
            </w:r>
          </w:p>
        </w:tc>
        <w:tc>
          <w:tcPr>
            <w:tcW w:w="6030" w:type="dxa"/>
            <w:shd w:val="clear" w:color="auto" w:fill="CCC0D9"/>
          </w:tcPr>
          <w:p w14:paraId="29C75C04" w14:textId="77777777" w:rsidR="00465080" w:rsidRDefault="0046508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Normal and seasonal settings</w:t>
            </w:r>
          </w:p>
        </w:tc>
      </w:tr>
      <w:tr w:rsidR="00465080" w14:paraId="63ADF27F" w14:textId="77777777" w:rsidTr="00533E06">
        <w:tc>
          <w:tcPr>
            <w:tcW w:w="4140" w:type="dxa"/>
          </w:tcPr>
          <w:p w14:paraId="0EA2905F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3" w:name="Text86"/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3"/>
          </w:p>
        </w:tc>
        <w:tc>
          <w:tcPr>
            <w:tcW w:w="6030" w:type="dxa"/>
          </w:tcPr>
          <w:p w14:paraId="0D893474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4" w:name="Text87"/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4"/>
          </w:p>
        </w:tc>
      </w:tr>
      <w:tr w:rsidR="00465080" w14:paraId="1F7EC86D" w14:textId="77777777" w:rsidTr="00533E06">
        <w:tc>
          <w:tcPr>
            <w:tcW w:w="4140" w:type="dxa"/>
          </w:tcPr>
          <w:p w14:paraId="233CE05C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030" w:type="dxa"/>
          </w:tcPr>
          <w:p w14:paraId="7177E450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465080" w14:paraId="1B49E3E5" w14:textId="77777777" w:rsidTr="00533E06">
        <w:tc>
          <w:tcPr>
            <w:tcW w:w="4140" w:type="dxa"/>
          </w:tcPr>
          <w:p w14:paraId="5DDBBEB5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030" w:type="dxa"/>
          </w:tcPr>
          <w:p w14:paraId="52302009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7CB88DDF" w14:textId="77777777" w:rsidR="00465080" w:rsidRDefault="00465080" w:rsidP="00465080">
      <w:pPr>
        <w:pStyle w:val="subpara1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before="0" w:after="60"/>
        <w:ind w:left="0"/>
        <w:rPr>
          <w:b/>
          <w:noProof w:val="0"/>
          <w:szCs w:val="24"/>
        </w:rPr>
      </w:pPr>
    </w:p>
    <w:p w14:paraId="4F27A15E" w14:textId="77777777" w:rsidR="00465080" w:rsidRPr="000A008A" w:rsidRDefault="00465080" w:rsidP="00465080">
      <w:pPr>
        <w:pStyle w:val="subpara1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before="0" w:after="60"/>
        <w:ind w:left="0"/>
        <w:rPr>
          <w:b/>
          <w:noProof w:val="0"/>
          <w:szCs w:val="24"/>
        </w:rPr>
      </w:pPr>
      <w:r w:rsidRPr="000A008A">
        <w:rPr>
          <w:b/>
          <w:noProof w:val="0"/>
          <w:szCs w:val="24"/>
        </w:rPr>
        <w:t>Section 3 - Suppliers List</w:t>
      </w:r>
    </w:p>
    <w:p w14:paraId="3E6668A4" w14:textId="77777777" w:rsidR="00465080" w:rsidRDefault="00465080" w:rsidP="00465080">
      <w:pPr>
        <w:pStyle w:val="subpara1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before="0" w:after="60"/>
        <w:ind w:left="0"/>
        <w:rPr>
          <w:noProof w:val="0"/>
        </w:rPr>
      </w:pPr>
      <w:r>
        <w:rPr>
          <w:noProof w:val="0"/>
        </w:rPr>
        <w:t>Develop a list of supplies you periodically order and include the supplier’s name and phone number.</w:t>
      </w:r>
    </w:p>
    <w:tbl>
      <w:tblPr>
        <w:tblW w:w="99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510"/>
        <w:gridCol w:w="3150"/>
      </w:tblGrid>
      <w:tr w:rsidR="00465080" w14:paraId="1D7F28B8" w14:textId="77777777" w:rsidTr="00F175D1">
        <w:tc>
          <w:tcPr>
            <w:tcW w:w="3330" w:type="dxa"/>
            <w:shd w:val="clear" w:color="auto" w:fill="CCC0D9"/>
            <w:vAlign w:val="center"/>
          </w:tcPr>
          <w:p w14:paraId="79C93F14" w14:textId="77777777" w:rsidR="00465080" w:rsidRDefault="00465080" w:rsidP="00533E06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Type of supply, spare part, or specialty service</w:t>
            </w:r>
          </w:p>
        </w:tc>
        <w:tc>
          <w:tcPr>
            <w:tcW w:w="3510" w:type="dxa"/>
            <w:shd w:val="clear" w:color="auto" w:fill="CCC0D9"/>
            <w:vAlign w:val="center"/>
          </w:tcPr>
          <w:p w14:paraId="3885EADC" w14:textId="77777777" w:rsidR="00465080" w:rsidRDefault="00465080" w:rsidP="00533E06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Name of supplier or contractor</w:t>
            </w:r>
          </w:p>
        </w:tc>
        <w:tc>
          <w:tcPr>
            <w:tcW w:w="3150" w:type="dxa"/>
            <w:shd w:val="clear" w:color="auto" w:fill="CCC0D9"/>
            <w:vAlign w:val="center"/>
          </w:tcPr>
          <w:p w14:paraId="048FD8DC" w14:textId="77777777" w:rsidR="00465080" w:rsidRDefault="00465080" w:rsidP="00533E06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 w:rsidRPr="00F81284">
              <w:rPr>
                <w:b/>
                <w:sz w:val="28"/>
                <w:szCs w:val="28"/>
              </w:rPr>
              <w:t>Phone number</w:t>
            </w:r>
            <w:r>
              <w:rPr>
                <w:b/>
                <w:sz w:val="28"/>
                <w:szCs w:val="28"/>
              </w:rPr>
              <w:t>(s)</w:t>
            </w:r>
          </w:p>
        </w:tc>
      </w:tr>
      <w:tr w:rsidR="00465080" w14:paraId="62B9FA2B" w14:textId="77777777" w:rsidTr="00533E06">
        <w:tc>
          <w:tcPr>
            <w:tcW w:w="3330" w:type="dxa"/>
          </w:tcPr>
          <w:p w14:paraId="3249E88C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510" w:type="dxa"/>
          </w:tcPr>
          <w:p w14:paraId="586B0432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150" w:type="dxa"/>
          </w:tcPr>
          <w:p w14:paraId="1C8CDAFE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465080" w14:paraId="2B17D338" w14:textId="77777777" w:rsidTr="00533E06">
        <w:tc>
          <w:tcPr>
            <w:tcW w:w="3330" w:type="dxa"/>
          </w:tcPr>
          <w:p w14:paraId="13BF30CB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510" w:type="dxa"/>
          </w:tcPr>
          <w:p w14:paraId="28BFA82D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150" w:type="dxa"/>
          </w:tcPr>
          <w:p w14:paraId="5BA38450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465080" w14:paraId="39814852" w14:textId="77777777" w:rsidTr="00533E06">
        <w:tc>
          <w:tcPr>
            <w:tcW w:w="3330" w:type="dxa"/>
          </w:tcPr>
          <w:p w14:paraId="4C0EE33C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510" w:type="dxa"/>
          </w:tcPr>
          <w:p w14:paraId="7230511B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150" w:type="dxa"/>
          </w:tcPr>
          <w:p w14:paraId="42A4709E" w14:textId="77777777" w:rsidR="00465080" w:rsidRDefault="002F2060" w:rsidP="00533E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6508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 w:rsidR="0046508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2FC05359" w14:textId="77777777" w:rsidR="00465080" w:rsidRDefault="00465080" w:rsidP="0046508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</w:rPr>
      </w:pPr>
    </w:p>
    <w:p w14:paraId="004A43D8" w14:textId="77777777" w:rsidR="00465080" w:rsidRPr="00D43799" w:rsidRDefault="00465080" w:rsidP="00465080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</w:rPr>
      </w:pPr>
      <w:r w:rsidRPr="00D43799">
        <w:rPr>
          <w:b/>
        </w:rPr>
        <w:t xml:space="preserve">For </w:t>
      </w:r>
      <w:r>
        <w:rPr>
          <w:b/>
        </w:rPr>
        <w:t>m</w:t>
      </w:r>
      <w:r w:rsidRPr="00D43799">
        <w:rPr>
          <w:b/>
        </w:rPr>
        <w:t xml:space="preserve">ore </w:t>
      </w:r>
      <w:r>
        <w:rPr>
          <w:b/>
        </w:rPr>
        <w:t>i</w:t>
      </w:r>
      <w:r w:rsidRPr="00D43799">
        <w:rPr>
          <w:b/>
        </w:rPr>
        <w:t>nformation</w:t>
      </w:r>
    </w:p>
    <w:p w14:paraId="3C196606" w14:textId="77777777" w:rsidR="00465080" w:rsidRDefault="007A1CB1" w:rsidP="0057626A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360"/>
        <w:rPr>
          <w:szCs w:val="24"/>
        </w:rPr>
      </w:pPr>
      <w:hyperlink r:id="rId81" w:tgtFrame="_blank" w:history="1">
        <w:r w:rsidR="0057626A" w:rsidRPr="00BD3102">
          <w:rPr>
            <w:rFonts w:eastAsiaTheme="minorEastAsia"/>
            <w:b/>
            <w:i/>
            <w:color w:val="000099"/>
            <w:szCs w:val="24"/>
          </w:rPr>
          <w:t>Preventive maintenance program: Guide for small public water systems using groundwater</w:t>
        </w:r>
      </w:hyperlink>
      <w:r w:rsidR="0057626A" w:rsidRPr="00185B0F">
        <w:rPr>
          <w:rFonts w:eastAsiaTheme="minorEastAsia"/>
          <w:b/>
          <w:szCs w:val="24"/>
        </w:rPr>
        <w:t xml:space="preserve"> (</w:t>
      </w:r>
      <w:r w:rsidR="00185B0F" w:rsidRPr="00185B0F">
        <w:rPr>
          <w:b/>
          <w:szCs w:val="24"/>
        </w:rPr>
        <w:t>331-351</w:t>
      </w:r>
      <w:r w:rsidR="0057626A" w:rsidRPr="00185B0F">
        <w:rPr>
          <w:rFonts w:eastAsiaTheme="minorEastAsia"/>
          <w:b/>
          <w:szCs w:val="24"/>
        </w:rPr>
        <w:t>)</w:t>
      </w:r>
      <w:r w:rsidR="0057626A" w:rsidRPr="00185B0F">
        <w:rPr>
          <w:rFonts w:eastAsiaTheme="minorEastAsia"/>
          <w:szCs w:val="24"/>
        </w:rPr>
        <w:t xml:space="preserve"> </w:t>
      </w:r>
      <w:r w:rsidR="00465080" w:rsidRPr="00185B0F">
        <w:rPr>
          <w:szCs w:val="24"/>
        </w:rPr>
        <w:t>provides a schedule of routine O&amp;M tasks for small drinking water systems using groundwate</w:t>
      </w:r>
      <w:r w:rsidR="00533E06" w:rsidRPr="00185B0F">
        <w:rPr>
          <w:szCs w:val="24"/>
        </w:rPr>
        <w:t>r</w:t>
      </w:r>
      <w:r w:rsidR="00533E06">
        <w:rPr>
          <w:szCs w:val="24"/>
        </w:rPr>
        <w:t>.</w:t>
      </w:r>
    </w:p>
    <w:p w14:paraId="356BC2A2" w14:textId="77777777" w:rsidR="00533E06" w:rsidRDefault="00533E06" w:rsidP="00B23385">
      <w:pPr>
        <w:pStyle w:val="BodyText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Cs w:val="24"/>
        </w:rPr>
        <w:sectPr w:rsidR="00533E06" w:rsidSect="00D90950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02168989" w14:textId="77777777" w:rsidR="0072444C" w:rsidRPr="00BF2254" w:rsidRDefault="00465080" w:rsidP="009A4EDF">
      <w:pPr>
        <w:pStyle w:val="NCSWSMP2"/>
      </w:pPr>
      <w:bookmarkStart w:id="105" w:name="_Toc474252517"/>
      <w:r>
        <w:lastRenderedPageBreak/>
        <w:t>3.2</w:t>
      </w:r>
      <w:r w:rsidR="007A2ED2">
        <w:t xml:space="preserve"> </w:t>
      </w:r>
      <w:r w:rsidR="0072444C" w:rsidRPr="00BF2254">
        <w:t>Emergency Response Plan</w:t>
      </w:r>
      <w:bookmarkEnd w:id="89"/>
      <w:bookmarkEnd w:id="90"/>
      <w:bookmarkEnd w:id="91"/>
      <w:bookmarkEnd w:id="92"/>
      <w:bookmarkEnd w:id="105"/>
    </w:p>
    <w:p w14:paraId="35A70797" w14:textId="77777777" w:rsidR="009F32F3" w:rsidRDefault="009F32F3" w:rsidP="00A616B7">
      <w:pPr>
        <w:rPr>
          <w:b/>
          <w:sz w:val="24"/>
          <w:szCs w:val="24"/>
        </w:rPr>
      </w:pPr>
    </w:p>
    <w:p w14:paraId="63DAF5E3" w14:textId="77777777" w:rsidR="00E678E8" w:rsidRPr="00BE18B9" w:rsidRDefault="00000FDC" w:rsidP="00BE18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  <w:r w:rsidRPr="00BE18B9">
        <w:rPr>
          <w:b/>
          <w:sz w:val="24"/>
        </w:rPr>
        <w:t>Purpose</w:t>
      </w:r>
    </w:p>
    <w:p w14:paraId="6217E1A0" w14:textId="77777777" w:rsidR="00F8221A" w:rsidRDefault="00000FDC" w:rsidP="00A616B7">
      <w:pPr>
        <w:rPr>
          <w:sz w:val="24"/>
          <w:szCs w:val="24"/>
        </w:rPr>
      </w:pPr>
      <w:r>
        <w:rPr>
          <w:sz w:val="24"/>
          <w:szCs w:val="24"/>
        </w:rPr>
        <w:t>To identify and document respon</w:t>
      </w:r>
      <w:r w:rsidR="00C7077A">
        <w:rPr>
          <w:sz w:val="24"/>
          <w:szCs w:val="24"/>
        </w:rPr>
        <w:t>se</w:t>
      </w:r>
      <w:r w:rsidR="000918CC">
        <w:rPr>
          <w:sz w:val="24"/>
          <w:szCs w:val="24"/>
        </w:rPr>
        <w:t>s</w:t>
      </w:r>
      <w:r w:rsidR="00C7077A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routine and </w:t>
      </w:r>
      <w:r w:rsidR="000862DC">
        <w:rPr>
          <w:sz w:val="24"/>
          <w:szCs w:val="24"/>
        </w:rPr>
        <w:t>non</w:t>
      </w:r>
      <w:r w:rsidR="00F56BC9">
        <w:rPr>
          <w:sz w:val="24"/>
          <w:szCs w:val="24"/>
        </w:rPr>
        <w:t xml:space="preserve">routine </w:t>
      </w:r>
      <w:r>
        <w:rPr>
          <w:sz w:val="24"/>
          <w:szCs w:val="24"/>
        </w:rPr>
        <w:t xml:space="preserve">emergencies that </w:t>
      </w:r>
      <w:r w:rsidR="00780776">
        <w:rPr>
          <w:sz w:val="24"/>
          <w:szCs w:val="24"/>
        </w:rPr>
        <w:t xml:space="preserve">may affect </w:t>
      </w:r>
      <w:r w:rsidR="00392F3A">
        <w:rPr>
          <w:sz w:val="24"/>
          <w:szCs w:val="24"/>
        </w:rPr>
        <w:t xml:space="preserve">system </w:t>
      </w:r>
      <w:r w:rsidR="001E1C48">
        <w:rPr>
          <w:sz w:val="24"/>
          <w:szCs w:val="24"/>
        </w:rPr>
        <w:t>operations</w:t>
      </w:r>
      <w:r w:rsidR="00392F3A">
        <w:rPr>
          <w:sz w:val="24"/>
          <w:szCs w:val="24"/>
        </w:rPr>
        <w:t xml:space="preserve">. </w:t>
      </w:r>
    </w:p>
    <w:p w14:paraId="4937A100" w14:textId="77777777" w:rsidR="00392F3A" w:rsidRDefault="00392F3A" w:rsidP="00A616B7">
      <w:pPr>
        <w:rPr>
          <w:b/>
          <w:sz w:val="24"/>
          <w:szCs w:val="24"/>
        </w:rPr>
      </w:pPr>
    </w:p>
    <w:p w14:paraId="762849B9" w14:textId="77777777" w:rsidR="00F8221A" w:rsidRPr="00BE18B9" w:rsidRDefault="00F8221A" w:rsidP="00BE18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  <w:r w:rsidRPr="00BE18B9">
        <w:rPr>
          <w:b/>
          <w:sz w:val="24"/>
        </w:rPr>
        <w:t>Background</w:t>
      </w:r>
    </w:p>
    <w:p w14:paraId="02A13E6A" w14:textId="77777777" w:rsidR="004B1856" w:rsidRDefault="00780776" w:rsidP="00780776">
      <w:pPr>
        <w:autoSpaceDE w:val="0"/>
        <w:autoSpaceDN w:val="0"/>
        <w:adjustRightInd w:val="0"/>
        <w:rPr>
          <w:sz w:val="24"/>
          <w:szCs w:val="24"/>
        </w:rPr>
      </w:pPr>
      <w:r w:rsidRPr="00F04A7D">
        <w:rPr>
          <w:sz w:val="24"/>
          <w:szCs w:val="24"/>
        </w:rPr>
        <w:t xml:space="preserve">Most water systems have </w:t>
      </w:r>
      <w:r w:rsidR="00594B9D">
        <w:rPr>
          <w:sz w:val="24"/>
          <w:szCs w:val="24"/>
        </w:rPr>
        <w:t xml:space="preserve">routine </w:t>
      </w:r>
      <w:r w:rsidRPr="00F04A7D">
        <w:rPr>
          <w:sz w:val="24"/>
          <w:szCs w:val="24"/>
        </w:rPr>
        <w:t>operating e</w:t>
      </w:r>
      <w:r w:rsidR="00643CBE" w:rsidRPr="00F04A7D">
        <w:rPr>
          <w:sz w:val="24"/>
          <w:szCs w:val="24"/>
        </w:rPr>
        <w:t xml:space="preserve">mergencies such as pipe breaks, </w:t>
      </w:r>
      <w:r w:rsidRPr="00F04A7D">
        <w:rPr>
          <w:sz w:val="24"/>
          <w:szCs w:val="24"/>
        </w:rPr>
        <w:t>pump malfunctions</w:t>
      </w:r>
      <w:r w:rsidR="009F2AA4">
        <w:rPr>
          <w:sz w:val="24"/>
          <w:szCs w:val="24"/>
        </w:rPr>
        <w:t xml:space="preserve">, </w:t>
      </w:r>
      <w:r w:rsidRPr="00F04A7D">
        <w:rPr>
          <w:sz w:val="24"/>
          <w:szCs w:val="24"/>
        </w:rPr>
        <w:t xml:space="preserve">and power outages. </w:t>
      </w:r>
      <w:r w:rsidR="007C4225">
        <w:rPr>
          <w:sz w:val="24"/>
          <w:szCs w:val="24"/>
        </w:rPr>
        <w:t>L</w:t>
      </w:r>
      <w:r w:rsidR="00AF4652">
        <w:rPr>
          <w:sz w:val="24"/>
          <w:szCs w:val="24"/>
        </w:rPr>
        <w:t>ess common</w:t>
      </w:r>
      <w:r w:rsidRPr="00F04A7D">
        <w:rPr>
          <w:sz w:val="24"/>
          <w:szCs w:val="24"/>
        </w:rPr>
        <w:t xml:space="preserve"> emergencies </w:t>
      </w:r>
      <w:r w:rsidR="00594B9D">
        <w:rPr>
          <w:sz w:val="24"/>
          <w:szCs w:val="24"/>
        </w:rPr>
        <w:t>result from c</w:t>
      </w:r>
      <w:r w:rsidRPr="00F04A7D">
        <w:rPr>
          <w:sz w:val="24"/>
          <w:szCs w:val="24"/>
        </w:rPr>
        <w:t>hemical spills, floods, earthquakes, windstorms, or drought</w:t>
      </w:r>
      <w:r w:rsidR="00643CBE" w:rsidRPr="00F04A7D">
        <w:rPr>
          <w:sz w:val="24"/>
          <w:szCs w:val="24"/>
        </w:rPr>
        <w:t>s.</w:t>
      </w:r>
      <w:r w:rsidR="007A2ED2">
        <w:rPr>
          <w:sz w:val="24"/>
          <w:szCs w:val="24"/>
        </w:rPr>
        <w:t xml:space="preserve"> </w:t>
      </w:r>
      <w:r w:rsidR="00B56399">
        <w:rPr>
          <w:sz w:val="24"/>
          <w:szCs w:val="24"/>
        </w:rPr>
        <w:t>The key is to th</w:t>
      </w:r>
      <w:r w:rsidR="000862DC">
        <w:rPr>
          <w:sz w:val="24"/>
          <w:szCs w:val="24"/>
        </w:rPr>
        <w:t>ink</w:t>
      </w:r>
      <w:r w:rsidR="00B56399">
        <w:rPr>
          <w:sz w:val="24"/>
          <w:szCs w:val="24"/>
        </w:rPr>
        <w:t xml:space="preserve"> about what you’ll do </w:t>
      </w:r>
      <w:r w:rsidR="00A66A9E">
        <w:rPr>
          <w:sz w:val="24"/>
          <w:szCs w:val="24"/>
        </w:rPr>
        <w:t xml:space="preserve">ahead of time and document those </w:t>
      </w:r>
      <w:r w:rsidR="00B56399">
        <w:rPr>
          <w:sz w:val="24"/>
          <w:szCs w:val="24"/>
        </w:rPr>
        <w:t xml:space="preserve">activities in an emergency response plan so that you can respond quickly and efficiently. </w:t>
      </w:r>
    </w:p>
    <w:p w14:paraId="7EE413E3" w14:textId="77777777" w:rsidR="002F4A65" w:rsidRPr="00F04A7D" w:rsidRDefault="002F4A65" w:rsidP="00780776">
      <w:pPr>
        <w:autoSpaceDE w:val="0"/>
        <w:autoSpaceDN w:val="0"/>
        <w:adjustRightInd w:val="0"/>
        <w:rPr>
          <w:sz w:val="24"/>
          <w:szCs w:val="24"/>
        </w:rPr>
      </w:pPr>
    </w:p>
    <w:p w14:paraId="0EDBF231" w14:textId="77777777" w:rsidR="00780776" w:rsidRPr="00F04A7D" w:rsidRDefault="00E543A0" w:rsidP="0078077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Each emergency </w:t>
      </w:r>
      <w:r w:rsidR="009F2AA4">
        <w:rPr>
          <w:sz w:val="24"/>
          <w:szCs w:val="24"/>
        </w:rPr>
        <w:t xml:space="preserve">has unique effects on </w:t>
      </w:r>
      <w:r w:rsidR="00780776" w:rsidRPr="00E543A0">
        <w:rPr>
          <w:sz w:val="24"/>
          <w:szCs w:val="24"/>
        </w:rPr>
        <w:t>a water system. Floods can cause</w:t>
      </w:r>
      <w:r w:rsidR="009F2AA4">
        <w:rPr>
          <w:sz w:val="24"/>
          <w:szCs w:val="24"/>
        </w:rPr>
        <w:t xml:space="preserve"> </w:t>
      </w:r>
      <w:r w:rsidR="00780776" w:rsidRPr="00E543A0">
        <w:rPr>
          <w:sz w:val="24"/>
          <w:szCs w:val="24"/>
        </w:rPr>
        <w:t>bacterial contamination</w:t>
      </w:r>
      <w:r w:rsidR="00157743">
        <w:rPr>
          <w:sz w:val="24"/>
          <w:szCs w:val="24"/>
        </w:rPr>
        <w:t>. E</w:t>
      </w:r>
      <w:r w:rsidR="00780776" w:rsidRPr="00E543A0">
        <w:rPr>
          <w:sz w:val="24"/>
          <w:szCs w:val="24"/>
        </w:rPr>
        <w:t xml:space="preserve">arthquakes can damage sources </w:t>
      </w:r>
      <w:r w:rsidR="007C4225">
        <w:rPr>
          <w:sz w:val="24"/>
          <w:szCs w:val="24"/>
        </w:rPr>
        <w:t xml:space="preserve">and pipes. </w:t>
      </w:r>
      <w:r w:rsidR="00157743">
        <w:rPr>
          <w:sz w:val="24"/>
          <w:szCs w:val="24"/>
        </w:rPr>
        <w:t>S</w:t>
      </w:r>
      <w:r w:rsidR="00780776" w:rsidRPr="00E543A0">
        <w:rPr>
          <w:sz w:val="24"/>
          <w:szCs w:val="24"/>
        </w:rPr>
        <w:t>torms can disrupt power supplies</w:t>
      </w:r>
      <w:r w:rsidR="00157743">
        <w:rPr>
          <w:sz w:val="24"/>
          <w:szCs w:val="24"/>
        </w:rPr>
        <w:t xml:space="preserve"> resulting in contamination due to a loss of system pressure</w:t>
      </w:r>
      <w:r w:rsidR="00780776" w:rsidRPr="00E543A0">
        <w:rPr>
          <w:sz w:val="24"/>
          <w:szCs w:val="24"/>
        </w:rPr>
        <w:t xml:space="preserve">. </w:t>
      </w:r>
      <w:r w:rsidR="003958A9">
        <w:rPr>
          <w:sz w:val="24"/>
          <w:szCs w:val="24"/>
        </w:rPr>
        <w:t>What is common among these emergencies is the t</w:t>
      </w:r>
      <w:r w:rsidR="009F2AA4">
        <w:rPr>
          <w:sz w:val="24"/>
          <w:szCs w:val="24"/>
        </w:rPr>
        <w:t xml:space="preserve">hreat </w:t>
      </w:r>
      <w:r w:rsidR="00557742">
        <w:rPr>
          <w:sz w:val="24"/>
          <w:szCs w:val="24"/>
        </w:rPr>
        <w:t>to</w:t>
      </w:r>
      <w:r w:rsidR="003958A9">
        <w:rPr>
          <w:sz w:val="24"/>
          <w:szCs w:val="24"/>
        </w:rPr>
        <w:t xml:space="preserve"> the s</w:t>
      </w:r>
      <w:r w:rsidR="00594B9D">
        <w:rPr>
          <w:sz w:val="24"/>
          <w:szCs w:val="24"/>
        </w:rPr>
        <w:t>ystem’s</w:t>
      </w:r>
      <w:r w:rsidR="009F2AA4">
        <w:rPr>
          <w:sz w:val="24"/>
          <w:szCs w:val="24"/>
        </w:rPr>
        <w:t xml:space="preserve"> </w:t>
      </w:r>
      <w:r w:rsidR="00780776" w:rsidRPr="00E543A0">
        <w:rPr>
          <w:sz w:val="24"/>
          <w:szCs w:val="24"/>
        </w:rPr>
        <w:t xml:space="preserve">ability </w:t>
      </w:r>
      <w:r w:rsidR="009F2AA4">
        <w:rPr>
          <w:sz w:val="24"/>
          <w:szCs w:val="24"/>
        </w:rPr>
        <w:t xml:space="preserve">to deliver </w:t>
      </w:r>
      <w:r w:rsidR="00780776" w:rsidRPr="00E543A0">
        <w:rPr>
          <w:sz w:val="24"/>
          <w:szCs w:val="24"/>
        </w:rPr>
        <w:t>safe and reliable drinking water.</w:t>
      </w:r>
    </w:p>
    <w:p w14:paraId="26E6FC9F" w14:textId="77777777" w:rsidR="006807D1" w:rsidRDefault="006807D1" w:rsidP="006807D1">
      <w:pPr>
        <w:autoSpaceDE w:val="0"/>
        <w:autoSpaceDN w:val="0"/>
        <w:adjustRightInd w:val="0"/>
        <w:rPr>
          <w:sz w:val="24"/>
          <w:szCs w:val="24"/>
        </w:rPr>
      </w:pPr>
    </w:p>
    <w:p w14:paraId="067629CB" w14:textId="77777777" w:rsidR="006807D1" w:rsidRPr="00F04A7D" w:rsidRDefault="00AF4652" w:rsidP="006807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6807D1">
        <w:rPr>
          <w:sz w:val="24"/>
          <w:szCs w:val="24"/>
        </w:rPr>
        <w:t xml:space="preserve">ll water systems </w:t>
      </w:r>
      <w:r>
        <w:rPr>
          <w:sz w:val="24"/>
          <w:szCs w:val="24"/>
        </w:rPr>
        <w:t xml:space="preserve">must </w:t>
      </w:r>
      <w:r w:rsidR="006807D1" w:rsidRPr="00F04A7D">
        <w:rPr>
          <w:sz w:val="24"/>
          <w:szCs w:val="24"/>
        </w:rPr>
        <w:t>take reasonable security measures to protect raw water intake facilities, water treatment facilities, storage facilit</w:t>
      </w:r>
      <w:r w:rsidR="00557742">
        <w:rPr>
          <w:sz w:val="24"/>
          <w:szCs w:val="24"/>
        </w:rPr>
        <w:t xml:space="preserve">ies, pump </w:t>
      </w:r>
      <w:r w:rsidR="006807D1" w:rsidRPr="00F04A7D">
        <w:rPr>
          <w:sz w:val="24"/>
          <w:szCs w:val="24"/>
        </w:rPr>
        <w:t>houses, and distribution systems from possible damage or intruders</w:t>
      </w:r>
      <w:r>
        <w:rPr>
          <w:sz w:val="24"/>
          <w:szCs w:val="24"/>
        </w:rPr>
        <w:t xml:space="preserve"> (WAC 246-290-415)</w:t>
      </w:r>
      <w:r w:rsidR="006807D1" w:rsidRPr="00F04A7D">
        <w:rPr>
          <w:sz w:val="24"/>
          <w:szCs w:val="24"/>
        </w:rPr>
        <w:t>.</w:t>
      </w:r>
    </w:p>
    <w:p w14:paraId="7E2E15E7" w14:textId="77777777" w:rsidR="006807D1" w:rsidRPr="00F04A7D" w:rsidRDefault="006807D1" w:rsidP="00780776">
      <w:pPr>
        <w:autoSpaceDE w:val="0"/>
        <w:autoSpaceDN w:val="0"/>
        <w:adjustRightInd w:val="0"/>
        <w:rPr>
          <w:sz w:val="24"/>
          <w:szCs w:val="24"/>
        </w:rPr>
      </w:pPr>
    </w:p>
    <w:p w14:paraId="490B31DC" w14:textId="77777777" w:rsidR="00A04EE1" w:rsidRPr="00BE18B9" w:rsidRDefault="00A04EE1" w:rsidP="00BE18B9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b/>
          <w:sz w:val="24"/>
        </w:rPr>
      </w:pPr>
      <w:r w:rsidRPr="00BE18B9">
        <w:rPr>
          <w:b/>
          <w:sz w:val="24"/>
        </w:rPr>
        <w:t xml:space="preserve">How to </w:t>
      </w:r>
      <w:r w:rsidR="004F6708" w:rsidRPr="00BE18B9">
        <w:rPr>
          <w:b/>
          <w:sz w:val="24"/>
        </w:rPr>
        <w:t>complete this section</w:t>
      </w:r>
    </w:p>
    <w:p w14:paraId="4D8490F9" w14:textId="77777777" w:rsidR="00926A54" w:rsidRDefault="005601F2" w:rsidP="008166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r w:rsidR="007C4225">
        <w:rPr>
          <w:sz w:val="24"/>
          <w:szCs w:val="24"/>
        </w:rPr>
        <w:t xml:space="preserve">3-2 </w:t>
      </w:r>
      <w:r w:rsidR="00884985">
        <w:rPr>
          <w:sz w:val="24"/>
          <w:szCs w:val="24"/>
        </w:rPr>
        <w:t xml:space="preserve">is a template </w:t>
      </w:r>
      <w:r w:rsidR="00D02441">
        <w:rPr>
          <w:sz w:val="24"/>
          <w:szCs w:val="24"/>
        </w:rPr>
        <w:t xml:space="preserve">to </w:t>
      </w:r>
      <w:r w:rsidR="00C930A7">
        <w:rPr>
          <w:sz w:val="24"/>
          <w:szCs w:val="24"/>
        </w:rPr>
        <w:t xml:space="preserve">create an </w:t>
      </w:r>
      <w:r w:rsidR="00884985">
        <w:rPr>
          <w:sz w:val="24"/>
          <w:szCs w:val="24"/>
        </w:rPr>
        <w:t>emergen</w:t>
      </w:r>
      <w:r w:rsidR="00D01632">
        <w:rPr>
          <w:sz w:val="24"/>
          <w:szCs w:val="24"/>
        </w:rPr>
        <w:t>cy response plan.</w:t>
      </w:r>
      <w:r w:rsidR="007A2ED2">
        <w:rPr>
          <w:sz w:val="24"/>
          <w:szCs w:val="24"/>
        </w:rPr>
        <w:t xml:space="preserve"> </w:t>
      </w:r>
      <w:r w:rsidR="007C4225">
        <w:rPr>
          <w:sz w:val="24"/>
          <w:szCs w:val="24"/>
        </w:rPr>
        <w:t xml:space="preserve">If you </w:t>
      </w:r>
      <w:r w:rsidR="00E06AAB">
        <w:rPr>
          <w:sz w:val="24"/>
          <w:szCs w:val="24"/>
        </w:rPr>
        <w:t>al</w:t>
      </w:r>
      <w:r w:rsidR="007C4225">
        <w:rPr>
          <w:sz w:val="24"/>
          <w:szCs w:val="24"/>
        </w:rPr>
        <w:t>ready have a</w:t>
      </w:r>
      <w:r w:rsidR="00413214">
        <w:rPr>
          <w:sz w:val="24"/>
          <w:szCs w:val="24"/>
        </w:rPr>
        <w:t xml:space="preserve">n emergency response plan, </w:t>
      </w:r>
      <w:r w:rsidR="007C4225">
        <w:rPr>
          <w:sz w:val="24"/>
          <w:szCs w:val="24"/>
        </w:rPr>
        <w:t xml:space="preserve">maintain a copy </w:t>
      </w:r>
      <w:r w:rsidR="00D01632">
        <w:rPr>
          <w:sz w:val="24"/>
          <w:szCs w:val="24"/>
        </w:rPr>
        <w:t>in this section rather than completing the template.</w:t>
      </w:r>
    </w:p>
    <w:p w14:paraId="71BA884E" w14:textId="77777777" w:rsidR="00413214" w:rsidRDefault="00413214" w:rsidP="00816658">
      <w:pPr>
        <w:autoSpaceDE w:val="0"/>
        <w:autoSpaceDN w:val="0"/>
        <w:adjustRightInd w:val="0"/>
        <w:rPr>
          <w:sz w:val="24"/>
          <w:szCs w:val="24"/>
        </w:rPr>
      </w:pPr>
    </w:p>
    <w:p w14:paraId="1C0C0F1A" w14:textId="77777777" w:rsidR="00413214" w:rsidRDefault="00413214" w:rsidP="00816658">
      <w:pPr>
        <w:autoSpaceDE w:val="0"/>
        <w:autoSpaceDN w:val="0"/>
        <w:adjustRightInd w:val="0"/>
        <w:rPr>
          <w:sz w:val="24"/>
          <w:szCs w:val="24"/>
        </w:rPr>
      </w:pPr>
    </w:p>
    <w:p w14:paraId="15AC082D" w14:textId="77777777" w:rsidR="00973E7D" w:rsidRDefault="00973E7D">
      <w:pPr>
        <w:rPr>
          <w:sz w:val="24"/>
          <w:szCs w:val="24"/>
        </w:rPr>
        <w:sectPr w:rsidR="00973E7D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03C274E0" w14:textId="77777777" w:rsidR="00AB5AF1" w:rsidRPr="00627532" w:rsidRDefault="005601F2" w:rsidP="00627532">
      <w:pPr>
        <w:pStyle w:val="SWSMP3"/>
      </w:pPr>
      <w:bookmarkStart w:id="106" w:name="_Toc306275872"/>
      <w:bookmarkStart w:id="107" w:name="_Toc306652304"/>
      <w:bookmarkStart w:id="108" w:name="_Toc306652795"/>
      <w:r>
        <w:lastRenderedPageBreak/>
        <w:t xml:space="preserve">Table </w:t>
      </w:r>
      <w:r w:rsidR="004D5A5B">
        <w:t>3-2</w:t>
      </w:r>
      <w:r w:rsidR="005225FE" w:rsidRPr="00627532">
        <w:t xml:space="preserve"> </w:t>
      </w:r>
      <w:r w:rsidR="0029576F" w:rsidRPr="00627532">
        <w:br/>
      </w:r>
      <w:r w:rsidR="00AB5AF1" w:rsidRPr="00627532">
        <w:t>Emergency Response Plan</w:t>
      </w:r>
      <w:bookmarkEnd w:id="106"/>
      <w:bookmarkEnd w:id="107"/>
      <w:bookmarkEnd w:id="108"/>
    </w:p>
    <w:p w14:paraId="560A76A3" w14:textId="77777777" w:rsidR="00AB5AF1" w:rsidRDefault="00AB5AF1" w:rsidP="00F901CB">
      <w:pPr>
        <w:keepNext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Section 1 – System Information</w:t>
      </w:r>
    </w:p>
    <w:p w14:paraId="6A762D12" w14:textId="77777777" w:rsidR="00265592" w:rsidRPr="0077272E" w:rsidRDefault="00AD1CF8" w:rsidP="00F901CB">
      <w:pPr>
        <w:pStyle w:val="BodyText3"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 </w:t>
      </w:r>
      <w:r w:rsidR="00212893" w:rsidRPr="0077272E">
        <w:rPr>
          <w:rFonts w:ascii="Times New Roman" w:hAnsi="Times New Roman"/>
          <w:sz w:val="24"/>
          <w:szCs w:val="24"/>
        </w:rPr>
        <w:t>basic</w:t>
      </w:r>
      <w:r w:rsidR="006F2B56">
        <w:rPr>
          <w:rFonts w:ascii="Times New Roman" w:hAnsi="Times New Roman"/>
          <w:sz w:val="24"/>
          <w:szCs w:val="24"/>
        </w:rPr>
        <w:t xml:space="preserve"> </w:t>
      </w:r>
      <w:r w:rsidR="005C081A">
        <w:rPr>
          <w:rFonts w:ascii="Times New Roman" w:hAnsi="Times New Roman"/>
          <w:sz w:val="24"/>
          <w:szCs w:val="24"/>
        </w:rPr>
        <w:t xml:space="preserve">system </w:t>
      </w:r>
      <w:r w:rsidR="00212893" w:rsidRPr="0077272E">
        <w:rPr>
          <w:rFonts w:ascii="Times New Roman" w:hAnsi="Times New Roman"/>
          <w:sz w:val="24"/>
          <w:szCs w:val="24"/>
        </w:rPr>
        <w:t>information</w:t>
      </w:r>
      <w:r w:rsidR="007C071C">
        <w:rPr>
          <w:rFonts w:ascii="Times New Roman" w:hAnsi="Times New Roman"/>
          <w:sz w:val="24"/>
          <w:szCs w:val="24"/>
        </w:rPr>
        <w:t>.</w:t>
      </w:r>
      <w:r w:rsidR="00C232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3697"/>
        <w:gridCol w:w="5580"/>
      </w:tblGrid>
      <w:tr w:rsidR="00816658" w14:paraId="51AB359C" w14:textId="77777777" w:rsidTr="005C0232">
        <w:trPr>
          <w:trHeight w:val="432"/>
        </w:trPr>
        <w:tc>
          <w:tcPr>
            <w:tcW w:w="3697" w:type="dxa"/>
            <w:shd w:val="clear" w:color="auto" w:fill="CCC0D9"/>
          </w:tcPr>
          <w:p w14:paraId="52ABEDEB" w14:textId="77777777" w:rsidR="00816658" w:rsidRPr="00816658" w:rsidRDefault="006F2B56" w:rsidP="00F901CB">
            <w:pPr>
              <w:pStyle w:val="BodyText"/>
              <w:keepNext/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Basic</w:t>
            </w:r>
            <w:r w:rsidR="0077272E">
              <w:rPr>
                <w:b/>
                <w:bCs/>
                <w:szCs w:val="24"/>
              </w:rPr>
              <w:t xml:space="preserve"> </w:t>
            </w:r>
            <w:r w:rsidR="007C4225">
              <w:rPr>
                <w:b/>
                <w:bCs/>
                <w:szCs w:val="24"/>
              </w:rPr>
              <w:t xml:space="preserve">system </w:t>
            </w:r>
            <w:r w:rsidR="00816658" w:rsidRPr="00816658">
              <w:rPr>
                <w:b/>
                <w:bCs/>
                <w:szCs w:val="24"/>
              </w:rPr>
              <w:t xml:space="preserve">description </w:t>
            </w:r>
          </w:p>
          <w:p w14:paraId="28D33D2B" w14:textId="77777777" w:rsidR="00816658" w:rsidRPr="00A54429" w:rsidRDefault="00816658" w:rsidP="00557742">
            <w:pPr>
              <w:pStyle w:val="BodyText"/>
              <w:keepNext/>
              <w:spacing w:before="60" w:after="60"/>
              <w:rPr>
                <w:b/>
                <w:bCs/>
                <w:i/>
                <w:sz w:val="20"/>
              </w:rPr>
            </w:pPr>
            <w:r w:rsidRPr="00A54429">
              <w:rPr>
                <w:i/>
                <w:sz w:val="20"/>
              </w:rPr>
              <w:t xml:space="preserve">For </w:t>
            </w:r>
            <w:r w:rsidR="00D92AC3">
              <w:rPr>
                <w:i/>
                <w:sz w:val="20"/>
              </w:rPr>
              <w:t xml:space="preserve">example: </w:t>
            </w:r>
            <w:r w:rsidR="004F411A">
              <w:rPr>
                <w:i/>
                <w:sz w:val="20"/>
              </w:rPr>
              <w:t xml:space="preserve">ABC Water System has </w:t>
            </w:r>
            <w:r w:rsidR="00F56BC9">
              <w:rPr>
                <w:i/>
                <w:sz w:val="20"/>
              </w:rPr>
              <w:t xml:space="preserve">1 well </w:t>
            </w:r>
            <w:r w:rsidR="004F411A">
              <w:rPr>
                <w:i/>
                <w:sz w:val="20"/>
              </w:rPr>
              <w:t xml:space="preserve">that is 180 feet deep. </w:t>
            </w:r>
            <w:r w:rsidR="00F56BC9">
              <w:rPr>
                <w:i/>
                <w:sz w:val="20"/>
              </w:rPr>
              <w:t xml:space="preserve">The well </w:t>
            </w:r>
            <w:r w:rsidRPr="00A54429">
              <w:rPr>
                <w:i/>
                <w:sz w:val="20"/>
              </w:rPr>
              <w:t>pump</w:t>
            </w:r>
            <w:r w:rsidR="00F56BC9">
              <w:rPr>
                <w:i/>
                <w:sz w:val="20"/>
              </w:rPr>
              <w:t>s</w:t>
            </w:r>
            <w:r w:rsidRPr="00A54429">
              <w:rPr>
                <w:i/>
                <w:sz w:val="20"/>
              </w:rPr>
              <w:t xml:space="preserve"> through a pump house and disinfection</w:t>
            </w:r>
            <w:r w:rsidR="0045608C">
              <w:rPr>
                <w:i/>
                <w:sz w:val="20"/>
              </w:rPr>
              <w:t xml:space="preserve"> </w:t>
            </w:r>
            <w:r w:rsidRPr="00A54429">
              <w:rPr>
                <w:i/>
                <w:sz w:val="20"/>
              </w:rPr>
              <w:t>facilities</w:t>
            </w:r>
            <w:r w:rsidR="00F56BC9">
              <w:rPr>
                <w:i/>
                <w:sz w:val="20"/>
              </w:rPr>
              <w:t xml:space="preserve"> </w:t>
            </w:r>
            <w:r w:rsidRPr="00A54429">
              <w:rPr>
                <w:i/>
                <w:sz w:val="20"/>
              </w:rPr>
              <w:t xml:space="preserve">into </w:t>
            </w:r>
            <w:r w:rsidR="00F56BC9">
              <w:rPr>
                <w:i/>
                <w:sz w:val="20"/>
              </w:rPr>
              <w:t xml:space="preserve">a </w:t>
            </w:r>
            <w:r w:rsidR="004F411A">
              <w:rPr>
                <w:i/>
                <w:sz w:val="20"/>
              </w:rPr>
              <w:t>2</w:t>
            </w:r>
            <w:r w:rsidR="00557742">
              <w:rPr>
                <w:i/>
                <w:sz w:val="20"/>
              </w:rPr>
              <w:t>,</w:t>
            </w:r>
            <w:r w:rsidR="004F411A">
              <w:rPr>
                <w:i/>
                <w:sz w:val="20"/>
              </w:rPr>
              <w:t>000</w:t>
            </w:r>
            <w:r w:rsidR="00557742">
              <w:rPr>
                <w:i/>
                <w:sz w:val="20"/>
              </w:rPr>
              <w:t>-</w:t>
            </w:r>
            <w:r w:rsidR="00F56BC9">
              <w:rPr>
                <w:i/>
                <w:sz w:val="20"/>
              </w:rPr>
              <w:t xml:space="preserve">gallon </w:t>
            </w:r>
            <w:r w:rsidR="004F411A">
              <w:rPr>
                <w:i/>
                <w:sz w:val="20"/>
              </w:rPr>
              <w:t xml:space="preserve">concrete </w:t>
            </w:r>
            <w:r w:rsidR="00F56BC9">
              <w:rPr>
                <w:i/>
                <w:sz w:val="20"/>
              </w:rPr>
              <w:t>storage reservoir</w:t>
            </w:r>
            <w:r w:rsidRPr="00A54429">
              <w:rPr>
                <w:i/>
                <w:sz w:val="20"/>
              </w:rPr>
              <w:t>.</w:t>
            </w:r>
          </w:p>
        </w:tc>
        <w:tc>
          <w:tcPr>
            <w:tcW w:w="5580" w:type="dxa"/>
            <w:shd w:val="clear" w:color="auto" w:fill="FFFFFF"/>
          </w:tcPr>
          <w:p w14:paraId="4ADE6A92" w14:textId="77777777" w:rsidR="00816658" w:rsidRPr="00816658" w:rsidRDefault="002F2060" w:rsidP="0029576F">
            <w:pPr>
              <w:pStyle w:val="BodyText"/>
              <w:keepNext/>
              <w:spacing w:before="60" w:after="6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9" w:name="Text27"/>
            <w:r w:rsidR="0029576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29576F">
              <w:rPr>
                <w:noProof/>
                <w:szCs w:val="24"/>
              </w:rPr>
              <w:t> </w:t>
            </w:r>
            <w:r w:rsidR="0029576F">
              <w:rPr>
                <w:noProof/>
                <w:szCs w:val="24"/>
              </w:rPr>
              <w:t> </w:t>
            </w:r>
            <w:r w:rsidR="0029576F">
              <w:rPr>
                <w:noProof/>
                <w:szCs w:val="24"/>
              </w:rPr>
              <w:t> </w:t>
            </w:r>
            <w:r w:rsidR="0029576F">
              <w:rPr>
                <w:noProof/>
                <w:szCs w:val="24"/>
              </w:rPr>
              <w:t> </w:t>
            </w:r>
            <w:r w:rsidR="0029576F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9"/>
          </w:p>
        </w:tc>
      </w:tr>
    </w:tbl>
    <w:p w14:paraId="303481F5" w14:textId="77777777" w:rsidR="0045608C" w:rsidRDefault="0045608C" w:rsidP="00F901CB">
      <w:pPr>
        <w:keepNext/>
        <w:autoSpaceDE w:val="0"/>
        <w:autoSpaceDN w:val="0"/>
        <w:adjustRightInd w:val="0"/>
        <w:rPr>
          <w:b/>
          <w:sz w:val="24"/>
          <w:szCs w:val="24"/>
        </w:rPr>
      </w:pPr>
    </w:p>
    <w:p w14:paraId="696A5723" w14:textId="77777777" w:rsidR="008C4CC1" w:rsidRPr="004F411A" w:rsidRDefault="008C4CC1" w:rsidP="00F901CB">
      <w:pPr>
        <w:keepNext/>
        <w:autoSpaceDE w:val="0"/>
        <w:autoSpaceDN w:val="0"/>
        <w:adjustRightInd w:val="0"/>
        <w:rPr>
          <w:b/>
          <w:sz w:val="24"/>
          <w:szCs w:val="24"/>
        </w:rPr>
      </w:pPr>
      <w:r w:rsidRPr="004F411A">
        <w:rPr>
          <w:b/>
          <w:sz w:val="24"/>
          <w:szCs w:val="24"/>
        </w:rPr>
        <w:t>Section 2 –</w:t>
      </w:r>
      <w:r w:rsidR="002E54EE" w:rsidRPr="004F411A">
        <w:rPr>
          <w:b/>
          <w:sz w:val="24"/>
          <w:szCs w:val="24"/>
        </w:rPr>
        <w:t xml:space="preserve"> </w:t>
      </w:r>
      <w:r w:rsidR="00593ABE" w:rsidRPr="004F411A">
        <w:rPr>
          <w:b/>
          <w:sz w:val="24"/>
          <w:szCs w:val="24"/>
        </w:rPr>
        <w:t>Taking Action</w:t>
      </w:r>
    </w:p>
    <w:p w14:paraId="2F9DD054" w14:textId="77777777" w:rsidR="00A54429" w:rsidRPr="005C61C0" w:rsidRDefault="004F411A" w:rsidP="004F411A">
      <w:pPr>
        <w:pStyle w:val="BodyText3"/>
        <w:keepNext/>
        <w:spacing w:after="0"/>
        <w:rPr>
          <w:rFonts w:ascii="Times New Roman" w:hAnsi="Times New Roman"/>
          <w:sz w:val="24"/>
          <w:szCs w:val="24"/>
        </w:rPr>
      </w:pPr>
      <w:r w:rsidRPr="004F411A">
        <w:rPr>
          <w:rFonts w:ascii="Times New Roman" w:hAnsi="Times New Roman"/>
          <w:sz w:val="24"/>
          <w:szCs w:val="24"/>
        </w:rPr>
        <w:t xml:space="preserve">List the person responsible for taking the following actions during an </w:t>
      </w:r>
      <w:r w:rsidRPr="005C61C0">
        <w:rPr>
          <w:rFonts w:ascii="Times New Roman" w:hAnsi="Times New Roman"/>
          <w:sz w:val="24"/>
          <w:szCs w:val="24"/>
        </w:rPr>
        <w:t>emergency.</w:t>
      </w:r>
      <w:r w:rsidR="00D15BC9">
        <w:rPr>
          <w:rFonts w:ascii="Times New Roman" w:hAnsi="Times New Roman"/>
          <w:sz w:val="24"/>
          <w:szCs w:val="24"/>
        </w:rPr>
        <w:t xml:space="preserve"> </w:t>
      </w:r>
    </w:p>
    <w:p w14:paraId="544DEE99" w14:textId="77777777" w:rsidR="004F411A" w:rsidRPr="00882B46" w:rsidRDefault="004F411A" w:rsidP="004F411A">
      <w:pPr>
        <w:pStyle w:val="BodyText3"/>
        <w:keepNext/>
        <w:spacing w:after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075"/>
        <w:gridCol w:w="4857"/>
        <w:gridCol w:w="2290"/>
      </w:tblGrid>
      <w:tr w:rsidR="008C4CC1" w:rsidRPr="00882B46" w14:paraId="741FD389" w14:textId="77777777" w:rsidTr="005C0232">
        <w:trPr>
          <w:trHeight w:val="432"/>
          <w:tblHeader/>
        </w:trPr>
        <w:tc>
          <w:tcPr>
            <w:tcW w:w="2129" w:type="dxa"/>
            <w:shd w:val="clear" w:color="auto" w:fill="CCC0D9"/>
            <w:vAlign w:val="center"/>
          </w:tcPr>
          <w:p w14:paraId="4CC73361" w14:textId="77777777" w:rsidR="008C4CC1" w:rsidRPr="004F411A" w:rsidRDefault="008C4CC1" w:rsidP="004F411A">
            <w:pPr>
              <w:pStyle w:val="BodyText"/>
              <w:keepNext/>
              <w:rPr>
                <w:b/>
                <w:bCs/>
                <w:szCs w:val="24"/>
              </w:rPr>
            </w:pPr>
            <w:r w:rsidRPr="004F411A">
              <w:rPr>
                <w:b/>
                <w:bCs/>
                <w:szCs w:val="24"/>
              </w:rPr>
              <w:t xml:space="preserve">Name </w:t>
            </w:r>
          </w:p>
        </w:tc>
        <w:tc>
          <w:tcPr>
            <w:tcW w:w="4988" w:type="dxa"/>
            <w:shd w:val="clear" w:color="auto" w:fill="CCC0D9"/>
            <w:vAlign w:val="center"/>
          </w:tcPr>
          <w:p w14:paraId="110AFB3D" w14:textId="77777777" w:rsidR="008C4CC1" w:rsidRPr="004F411A" w:rsidRDefault="008C4CC1" w:rsidP="00F901CB">
            <w:pPr>
              <w:pStyle w:val="BodyText"/>
              <w:keepNext/>
              <w:rPr>
                <w:b/>
                <w:bCs/>
                <w:szCs w:val="24"/>
              </w:rPr>
            </w:pPr>
            <w:r w:rsidRPr="004F411A">
              <w:rPr>
                <w:b/>
                <w:bCs/>
                <w:szCs w:val="24"/>
              </w:rPr>
              <w:t>Responsibilities during an emergency</w:t>
            </w:r>
          </w:p>
        </w:tc>
        <w:tc>
          <w:tcPr>
            <w:tcW w:w="2340" w:type="dxa"/>
            <w:shd w:val="clear" w:color="auto" w:fill="CCC0D9"/>
            <w:vAlign w:val="center"/>
          </w:tcPr>
          <w:p w14:paraId="6D551552" w14:textId="77777777" w:rsidR="008C4CC1" w:rsidRPr="004F411A" w:rsidRDefault="008C4CC1" w:rsidP="00F901CB">
            <w:pPr>
              <w:pStyle w:val="BodyText"/>
              <w:keepNext/>
              <w:rPr>
                <w:b/>
                <w:bCs/>
                <w:szCs w:val="24"/>
              </w:rPr>
            </w:pPr>
            <w:r w:rsidRPr="004F411A">
              <w:rPr>
                <w:b/>
                <w:bCs/>
                <w:szCs w:val="24"/>
              </w:rPr>
              <w:t>Contact numbers</w:t>
            </w:r>
          </w:p>
        </w:tc>
      </w:tr>
      <w:tr w:rsidR="001A20C1" w:rsidRPr="00882B46" w14:paraId="4EE711DD" w14:textId="77777777" w:rsidTr="005C0232">
        <w:trPr>
          <w:trHeight w:val="432"/>
        </w:trPr>
        <w:tc>
          <w:tcPr>
            <w:tcW w:w="2129" w:type="dxa"/>
            <w:shd w:val="clear" w:color="auto" w:fill="FFFFFF"/>
            <w:vAlign w:val="center"/>
          </w:tcPr>
          <w:p w14:paraId="04032C94" w14:textId="77777777" w:rsidR="001A20C1" w:rsidRPr="004F411A" w:rsidRDefault="002F2060" w:rsidP="00B32CF0">
            <w:pPr>
              <w:pStyle w:val="BodyText"/>
              <w:keepNext/>
              <w:rPr>
                <w:szCs w:val="24"/>
              </w:rPr>
            </w:pPr>
            <w:r w:rsidRPr="004F411A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0" w:name="Text85"/>
            <w:r w:rsidR="001A20C1" w:rsidRPr="004F411A">
              <w:rPr>
                <w:szCs w:val="24"/>
              </w:rPr>
              <w:instrText xml:space="preserve"> FORMTEXT </w:instrText>
            </w:r>
            <w:r w:rsidRPr="004F411A">
              <w:rPr>
                <w:szCs w:val="24"/>
              </w:rPr>
            </w:r>
            <w:r w:rsidRPr="004F411A">
              <w:rPr>
                <w:szCs w:val="24"/>
              </w:rPr>
              <w:fldChar w:fldCharType="separate"/>
            </w:r>
            <w:r w:rsidR="001A20C1" w:rsidRPr="004F411A">
              <w:rPr>
                <w:noProof/>
                <w:szCs w:val="24"/>
              </w:rPr>
              <w:t> </w:t>
            </w:r>
            <w:r w:rsidR="001A20C1" w:rsidRPr="004F411A">
              <w:rPr>
                <w:noProof/>
                <w:szCs w:val="24"/>
              </w:rPr>
              <w:t> </w:t>
            </w:r>
            <w:r w:rsidR="001A20C1" w:rsidRPr="004F411A">
              <w:rPr>
                <w:noProof/>
                <w:szCs w:val="24"/>
              </w:rPr>
              <w:t> </w:t>
            </w:r>
            <w:r w:rsidR="001A20C1" w:rsidRPr="004F411A">
              <w:rPr>
                <w:noProof/>
                <w:szCs w:val="24"/>
              </w:rPr>
              <w:t> </w:t>
            </w:r>
            <w:r w:rsidR="001A20C1" w:rsidRPr="004F411A">
              <w:rPr>
                <w:noProof/>
                <w:szCs w:val="24"/>
              </w:rPr>
              <w:t> </w:t>
            </w:r>
            <w:r w:rsidRPr="004F411A">
              <w:rPr>
                <w:szCs w:val="24"/>
              </w:rPr>
              <w:fldChar w:fldCharType="end"/>
            </w:r>
            <w:bookmarkEnd w:id="110"/>
          </w:p>
        </w:tc>
        <w:tc>
          <w:tcPr>
            <w:tcW w:w="4988" w:type="dxa"/>
            <w:shd w:val="clear" w:color="auto" w:fill="FFFFFF"/>
            <w:vAlign w:val="center"/>
          </w:tcPr>
          <w:p w14:paraId="08D1DC59" w14:textId="77777777" w:rsidR="001A20C1" w:rsidRPr="004F411A" w:rsidRDefault="004F411A" w:rsidP="00B32CF0">
            <w:pPr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t>Notifying DOH</w:t>
            </w:r>
            <w:r w:rsidR="00B32CF0">
              <w:rPr>
                <w:sz w:val="24"/>
                <w:szCs w:val="24"/>
              </w:rPr>
              <w:t>.</w:t>
            </w:r>
            <w:r w:rsidRPr="004F41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75FEE6BF" w14:textId="77777777" w:rsidR="001A20C1" w:rsidRPr="004F411A" w:rsidRDefault="002F2060" w:rsidP="00B32CF0">
            <w:pPr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  <w:tr w:rsidR="001A20C1" w:rsidRPr="00882B46" w14:paraId="239D51A7" w14:textId="77777777" w:rsidTr="005C0232">
        <w:trPr>
          <w:trHeight w:val="432"/>
        </w:trPr>
        <w:tc>
          <w:tcPr>
            <w:tcW w:w="2129" w:type="dxa"/>
            <w:shd w:val="clear" w:color="auto" w:fill="FFFFFF"/>
            <w:vAlign w:val="center"/>
          </w:tcPr>
          <w:p w14:paraId="11A53B75" w14:textId="77777777" w:rsidR="001A20C1" w:rsidRPr="004F411A" w:rsidRDefault="002F2060" w:rsidP="00B32CF0">
            <w:pPr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F411A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  <w:tc>
          <w:tcPr>
            <w:tcW w:w="4988" w:type="dxa"/>
            <w:shd w:val="clear" w:color="auto" w:fill="FFFFFF"/>
            <w:vAlign w:val="center"/>
          </w:tcPr>
          <w:p w14:paraId="0AE6A7C3" w14:textId="77777777" w:rsidR="001A20C1" w:rsidRPr="004F411A" w:rsidRDefault="004F411A" w:rsidP="00686641">
            <w:pPr>
              <w:pStyle w:val="BodyText2"/>
              <w:keepNext/>
              <w:rPr>
                <w:sz w:val="24"/>
                <w:szCs w:val="24"/>
              </w:rPr>
            </w:pPr>
            <w:r w:rsidRPr="004F411A">
              <w:rPr>
                <w:rFonts w:ascii="Times New Roman" w:hAnsi="Times New Roman"/>
                <w:sz w:val="24"/>
                <w:szCs w:val="24"/>
              </w:rPr>
              <w:t>Assessing facilities and operations</w:t>
            </w:r>
            <w:r w:rsidR="00B32CF0">
              <w:rPr>
                <w:rFonts w:ascii="Times New Roman" w:hAnsi="Times New Roman"/>
                <w:sz w:val="24"/>
                <w:szCs w:val="24"/>
              </w:rPr>
              <w:t>.</w:t>
            </w:r>
            <w:r w:rsidRPr="004F4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DBE966A" w14:textId="77777777" w:rsidR="001A20C1" w:rsidRPr="004F411A" w:rsidRDefault="002F2060" w:rsidP="00B32CF0">
            <w:pPr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  <w:tr w:rsidR="004F411A" w:rsidRPr="00882B46" w14:paraId="5330641D" w14:textId="77777777" w:rsidTr="005C0232">
        <w:trPr>
          <w:trHeight w:val="432"/>
        </w:trPr>
        <w:tc>
          <w:tcPr>
            <w:tcW w:w="2129" w:type="dxa"/>
            <w:shd w:val="clear" w:color="auto" w:fill="FFFFFF"/>
            <w:vAlign w:val="center"/>
          </w:tcPr>
          <w:p w14:paraId="655231C8" w14:textId="77777777" w:rsidR="004F411A" w:rsidRPr="004F411A" w:rsidRDefault="002F2060" w:rsidP="00B32CF0">
            <w:pPr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F411A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  <w:tc>
          <w:tcPr>
            <w:tcW w:w="4988" w:type="dxa"/>
            <w:shd w:val="clear" w:color="auto" w:fill="FFFFFF"/>
            <w:vAlign w:val="center"/>
          </w:tcPr>
          <w:p w14:paraId="1D4CB5C0" w14:textId="77777777" w:rsidR="004F411A" w:rsidRPr="004F411A" w:rsidRDefault="004F411A" w:rsidP="00B32CF0">
            <w:pPr>
              <w:pStyle w:val="BodyText2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4F411A">
              <w:rPr>
                <w:rFonts w:ascii="Times New Roman" w:hAnsi="Times New Roman"/>
                <w:sz w:val="24"/>
                <w:szCs w:val="24"/>
              </w:rPr>
              <w:t>Making repairs or contacting contractor</w:t>
            </w:r>
            <w:r w:rsidR="00D436E3">
              <w:rPr>
                <w:rFonts w:ascii="Times New Roman" w:hAnsi="Times New Roman"/>
                <w:sz w:val="24"/>
                <w:szCs w:val="24"/>
              </w:rPr>
              <w:t>s</w:t>
            </w:r>
            <w:r w:rsidR="00B32CF0">
              <w:rPr>
                <w:rFonts w:ascii="Times New Roman" w:hAnsi="Times New Roman"/>
                <w:sz w:val="24"/>
                <w:szCs w:val="24"/>
              </w:rPr>
              <w:t>.</w:t>
            </w:r>
            <w:r w:rsidRPr="004F4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22E55667" w14:textId="77777777" w:rsidR="004F411A" w:rsidRPr="004F411A" w:rsidRDefault="002F2060" w:rsidP="00B32CF0">
            <w:pPr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F411A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="004F411A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</w:tbl>
    <w:p w14:paraId="027D9D4E" w14:textId="77777777" w:rsidR="005C61C0" w:rsidRDefault="005C61C0" w:rsidP="005C61C0">
      <w:pPr>
        <w:keepNext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Section 3 – Emergency Reference List</w:t>
      </w:r>
    </w:p>
    <w:p w14:paraId="28087AFA" w14:textId="77777777" w:rsidR="005C61C0" w:rsidRPr="0067315E" w:rsidRDefault="005C61C0" w:rsidP="005C61C0">
      <w:pPr>
        <w:pStyle w:val="BodyText3"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important parties to contact</w:t>
      </w:r>
      <w:r w:rsidRPr="0067315E">
        <w:rPr>
          <w:rFonts w:ascii="Times New Roman" w:hAnsi="Times New Roman"/>
          <w:sz w:val="24"/>
          <w:szCs w:val="24"/>
        </w:rPr>
        <w:t>.</w:t>
      </w:r>
    </w:p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977"/>
        <w:gridCol w:w="1800"/>
        <w:gridCol w:w="2790"/>
        <w:gridCol w:w="1890"/>
      </w:tblGrid>
      <w:tr w:rsidR="005C61C0" w:rsidRPr="008C4CC1" w14:paraId="4A750522" w14:textId="77777777" w:rsidTr="005C0232">
        <w:trPr>
          <w:trHeight w:val="432"/>
          <w:tblHeader/>
        </w:trPr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CCC0D9"/>
            <w:vAlign w:val="center"/>
          </w:tcPr>
          <w:p w14:paraId="686280CB" w14:textId="77777777" w:rsidR="005C61C0" w:rsidRPr="008C4CC1" w:rsidRDefault="005C61C0" w:rsidP="005C61C0">
            <w:pPr>
              <w:pStyle w:val="BodyText"/>
              <w:keepNext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Emergency contact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25F3D087" w14:textId="77777777" w:rsidR="005C61C0" w:rsidRPr="00A54429" w:rsidRDefault="005C61C0" w:rsidP="005C61C0">
            <w:pPr>
              <w:pStyle w:val="BodyText"/>
              <w:keepNext/>
              <w:rPr>
                <w:b/>
                <w:bCs/>
                <w:sz w:val="22"/>
                <w:szCs w:val="24"/>
              </w:rPr>
            </w:pPr>
            <w:r w:rsidRPr="00A54429">
              <w:rPr>
                <w:b/>
                <w:bCs/>
                <w:sz w:val="22"/>
                <w:szCs w:val="24"/>
              </w:rPr>
              <w:t>Phone Number(s)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15938A49" w14:textId="77777777" w:rsidR="005C61C0" w:rsidRPr="008C4CC1" w:rsidRDefault="005C61C0" w:rsidP="005C61C0">
            <w:pPr>
              <w:pStyle w:val="BodyText"/>
              <w:keepNext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Emergency contact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582CD1AF" w14:textId="77777777" w:rsidR="005C61C0" w:rsidRPr="008C4CC1" w:rsidRDefault="005C61C0" w:rsidP="005C61C0">
            <w:pPr>
              <w:pStyle w:val="BodyText"/>
              <w:keepNext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Phone number(s)</w:t>
            </w:r>
          </w:p>
        </w:tc>
      </w:tr>
      <w:tr w:rsidR="00C930A7" w:rsidRPr="008C4CC1" w14:paraId="3B31A63E" w14:textId="77777777" w:rsidTr="005C0232">
        <w:trPr>
          <w:trHeight w:val="432"/>
        </w:trPr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0652CC09" w14:textId="77777777" w:rsidR="00C930A7" w:rsidRPr="005C61C0" w:rsidRDefault="00C930A7" w:rsidP="00991CFC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County emergency services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A3137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F1B2C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AF1B2C" w:rsidRPr="005C61C0">
              <w:rPr>
                <w:noProof/>
                <w:szCs w:val="24"/>
              </w:rPr>
              <w:t> </w:t>
            </w:r>
            <w:r w:rsidR="00AF1B2C" w:rsidRPr="005C61C0">
              <w:rPr>
                <w:noProof/>
                <w:szCs w:val="24"/>
              </w:rPr>
              <w:t> </w:t>
            </w:r>
            <w:r w:rsidR="00AF1B2C" w:rsidRPr="005C61C0">
              <w:rPr>
                <w:noProof/>
                <w:szCs w:val="24"/>
              </w:rPr>
              <w:t> </w:t>
            </w:r>
            <w:r w:rsidR="00AF1B2C" w:rsidRPr="005C61C0">
              <w:rPr>
                <w:noProof/>
                <w:szCs w:val="24"/>
              </w:rPr>
              <w:t> </w:t>
            </w:r>
            <w:r w:rsidR="00AF1B2C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ECA72" w14:textId="77777777" w:rsidR="00C930A7" w:rsidRPr="005C61C0" w:rsidRDefault="00C930A7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Certified operator(s)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94B7C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1" w:name="Text37"/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  <w:bookmarkEnd w:id="111"/>
          </w:p>
        </w:tc>
      </w:tr>
      <w:tr w:rsidR="00C930A7" w:rsidRPr="008C4CC1" w14:paraId="0EDE65BE" w14:textId="77777777" w:rsidTr="005C0232">
        <w:trPr>
          <w:trHeight w:val="432"/>
        </w:trPr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7AC37C53" w14:textId="77777777" w:rsidR="00C930A7" w:rsidRPr="005C61C0" w:rsidRDefault="00557742" w:rsidP="00557742">
            <w:pPr>
              <w:pStyle w:val="BodyText"/>
              <w:keepNext/>
              <w:rPr>
                <w:szCs w:val="24"/>
              </w:rPr>
            </w:pPr>
            <w:r>
              <w:rPr>
                <w:szCs w:val="24"/>
              </w:rPr>
              <w:t>L</w:t>
            </w:r>
            <w:r w:rsidR="00C930A7" w:rsidRPr="005C61C0">
              <w:rPr>
                <w:szCs w:val="24"/>
              </w:rPr>
              <w:t xml:space="preserve">ocal health </w:t>
            </w:r>
            <w:r>
              <w:rPr>
                <w:szCs w:val="24"/>
              </w:rPr>
              <w:t>jurisdiction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57A42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2" w:name="Text38"/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  <w:bookmarkEnd w:id="112"/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0046C" w14:textId="77777777" w:rsidR="00C930A7" w:rsidRPr="005C61C0" w:rsidRDefault="00C930A7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System engineer or engineering consultant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A6AA41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3" w:name="Text39"/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  <w:bookmarkEnd w:id="113"/>
          </w:p>
        </w:tc>
      </w:tr>
      <w:tr w:rsidR="00C930A7" w14:paraId="0D40D20E" w14:textId="77777777" w:rsidTr="005C0232">
        <w:trPr>
          <w:trHeight w:val="432"/>
        </w:trPr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04F1F39B" w14:textId="77777777" w:rsidR="00C930A7" w:rsidRPr="005C61C0" w:rsidRDefault="00C930A7" w:rsidP="00991CFC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Department of Ecology spill response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B4305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6FC1F" w14:textId="77777777" w:rsidR="00C930A7" w:rsidRPr="005C61C0" w:rsidRDefault="00C930A7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Electrician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62FAEB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</w:tr>
      <w:tr w:rsidR="00C930A7" w14:paraId="2A841C6C" w14:textId="77777777" w:rsidTr="005C0232">
        <w:trPr>
          <w:trHeight w:val="432"/>
        </w:trPr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0AC71DE9" w14:textId="77777777" w:rsidR="00C930A7" w:rsidRPr="005C61C0" w:rsidRDefault="00C930A7" w:rsidP="00557742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Water testing lab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31750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21D39" w14:textId="77777777" w:rsidR="00C930A7" w:rsidRPr="005C61C0" w:rsidRDefault="00C930A7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Electric utility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97E049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</w:tr>
      <w:tr w:rsidR="00C930A7" w14:paraId="550E1F94" w14:textId="77777777" w:rsidTr="005C0232">
        <w:trPr>
          <w:trHeight w:val="432"/>
        </w:trPr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29433526" w14:textId="77777777" w:rsidR="00C930A7" w:rsidRPr="005C61C0" w:rsidRDefault="00C930A7" w:rsidP="00991CFC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DOH water quality contact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ACB73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BA9AF" w14:textId="77777777" w:rsidR="00C930A7" w:rsidRPr="005C61C0" w:rsidRDefault="00C930A7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Pump service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E96D2C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</w:tr>
      <w:tr w:rsidR="00C930A7" w14:paraId="305F5EE5" w14:textId="77777777" w:rsidTr="005C0232">
        <w:trPr>
          <w:trHeight w:val="432"/>
        </w:trPr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19DE4E81" w14:textId="77777777" w:rsidR="00C930A7" w:rsidRPr="005C61C0" w:rsidRDefault="00C930A7" w:rsidP="00557742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Neighboring water system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66742" w14:textId="77777777" w:rsidR="00C930A7" w:rsidRPr="005C61C0" w:rsidRDefault="002F2060" w:rsidP="00991CFC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411E3" w14:textId="77777777" w:rsidR="00C930A7" w:rsidRPr="005C61C0" w:rsidRDefault="00C930A7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 xml:space="preserve">Equipment rental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0F132C" w14:textId="77777777" w:rsidR="00C930A7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930A7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="00C930A7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</w:tr>
      <w:tr w:rsidR="005C61C0" w14:paraId="05A42FA4" w14:textId="77777777" w:rsidTr="005C0232">
        <w:trPr>
          <w:trHeight w:val="432"/>
        </w:trPr>
        <w:tc>
          <w:tcPr>
            <w:tcW w:w="2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55C83DD9" w14:textId="77777777" w:rsidR="005C61C0" w:rsidRPr="005C61C0" w:rsidRDefault="005C61C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DOH emergency after hours contact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992AF" w14:textId="77777777" w:rsidR="005C61C0" w:rsidRPr="005C61C0" w:rsidRDefault="005C61C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1-877-481-4901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D3025" w14:textId="77777777" w:rsidR="005C61C0" w:rsidRPr="005C61C0" w:rsidRDefault="005C61C0" w:rsidP="00557742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t>Other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ACDCEC" w14:textId="77777777" w:rsidR="005C61C0" w:rsidRPr="005C61C0" w:rsidRDefault="002F2060" w:rsidP="005C61C0">
            <w:pPr>
              <w:pStyle w:val="BodyText"/>
              <w:keepNext/>
              <w:rPr>
                <w:szCs w:val="24"/>
              </w:rPr>
            </w:pPr>
            <w:r w:rsidRPr="005C61C0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C61C0" w:rsidRPr="005C61C0">
              <w:rPr>
                <w:szCs w:val="24"/>
              </w:rPr>
              <w:instrText xml:space="preserve"> FORMTEXT </w:instrText>
            </w:r>
            <w:r w:rsidRPr="005C61C0">
              <w:rPr>
                <w:szCs w:val="24"/>
              </w:rPr>
            </w:r>
            <w:r w:rsidRPr="005C61C0">
              <w:rPr>
                <w:szCs w:val="24"/>
              </w:rPr>
              <w:fldChar w:fldCharType="separate"/>
            </w:r>
            <w:r w:rsidR="005C61C0" w:rsidRPr="005C61C0">
              <w:rPr>
                <w:noProof/>
                <w:szCs w:val="24"/>
              </w:rPr>
              <w:t> </w:t>
            </w:r>
            <w:r w:rsidR="005C61C0" w:rsidRPr="005C61C0">
              <w:rPr>
                <w:noProof/>
                <w:szCs w:val="24"/>
              </w:rPr>
              <w:t> </w:t>
            </w:r>
            <w:r w:rsidR="005C61C0" w:rsidRPr="005C61C0">
              <w:rPr>
                <w:noProof/>
                <w:szCs w:val="24"/>
              </w:rPr>
              <w:t> </w:t>
            </w:r>
            <w:r w:rsidR="005C61C0" w:rsidRPr="005C61C0">
              <w:rPr>
                <w:noProof/>
                <w:szCs w:val="24"/>
              </w:rPr>
              <w:t> </w:t>
            </w:r>
            <w:r w:rsidR="005C61C0" w:rsidRPr="005C61C0">
              <w:rPr>
                <w:noProof/>
                <w:szCs w:val="24"/>
              </w:rPr>
              <w:t> </w:t>
            </w:r>
            <w:r w:rsidRPr="005C61C0">
              <w:rPr>
                <w:szCs w:val="24"/>
              </w:rPr>
              <w:fldChar w:fldCharType="end"/>
            </w:r>
          </w:p>
        </w:tc>
      </w:tr>
    </w:tbl>
    <w:p w14:paraId="06C45B42" w14:textId="77777777" w:rsidR="005C61C0" w:rsidRDefault="005C61C0" w:rsidP="00F901CB">
      <w:pPr>
        <w:keepNext/>
        <w:autoSpaceDE w:val="0"/>
        <w:autoSpaceDN w:val="0"/>
        <w:adjustRightInd w:val="0"/>
        <w:rPr>
          <w:b/>
          <w:sz w:val="24"/>
          <w:szCs w:val="24"/>
        </w:rPr>
      </w:pPr>
    </w:p>
    <w:p w14:paraId="35ED9AB1" w14:textId="77777777" w:rsidR="00271565" w:rsidRPr="0077272E" w:rsidRDefault="00271565" w:rsidP="00F901CB">
      <w:pPr>
        <w:keepNext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Section </w:t>
      </w:r>
      <w:r w:rsidR="005F37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Response Actions for Specific Events</w:t>
      </w:r>
    </w:p>
    <w:p w14:paraId="7754361D" w14:textId="77777777" w:rsidR="00271565" w:rsidRDefault="007207E6" w:rsidP="00F901CB">
      <w:pPr>
        <w:keepNext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Identify </w:t>
      </w:r>
      <w:r w:rsidR="00271565">
        <w:rPr>
          <w:sz w:val="24"/>
          <w:szCs w:val="24"/>
        </w:rPr>
        <w:t xml:space="preserve">action </w:t>
      </w:r>
      <w:r w:rsidR="00AD1CF8">
        <w:rPr>
          <w:sz w:val="24"/>
          <w:szCs w:val="24"/>
        </w:rPr>
        <w:t xml:space="preserve">to take in </w:t>
      </w:r>
      <w:r w:rsidR="00C633B0">
        <w:rPr>
          <w:sz w:val="24"/>
          <w:szCs w:val="24"/>
        </w:rPr>
        <w:t>the following events</w:t>
      </w:r>
      <w:r w:rsidR="00CF1CEE">
        <w:rPr>
          <w:sz w:val="24"/>
          <w:szCs w:val="24"/>
        </w:rPr>
        <w:t>.</w:t>
      </w:r>
      <w:r w:rsidR="00C2328A">
        <w:rPr>
          <w:sz w:val="24"/>
          <w:szCs w:val="24"/>
        </w:rPr>
        <w:t xml:space="preserve"> </w:t>
      </w:r>
    </w:p>
    <w:p w14:paraId="74ACF11D" w14:textId="77777777" w:rsidR="00585100" w:rsidRDefault="00585100" w:rsidP="00F901CB">
      <w:pPr>
        <w:keepNext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540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4770"/>
        <w:gridCol w:w="2700"/>
      </w:tblGrid>
      <w:tr w:rsidR="00DA3EA8" w14:paraId="5CEE47F3" w14:textId="77777777" w:rsidTr="005C0232">
        <w:trPr>
          <w:trHeight w:val="141"/>
        </w:trPr>
        <w:tc>
          <w:tcPr>
            <w:tcW w:w="2070" w:type="dxa"/>
            <w:shd w:val="clear" w:color="auto" w:fill="CCC0D9"/>
          </w:tcPr>
          <w:p w14:paraId="29AAEC08" w14:textId="77777777" w:rsidR="00DA3EA8" w:rsidRDefault="00DA3EA8" w:rsidP="00F901CB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CCC0D9"/>
          </w:tcPr>
          <w:p w14:paraId="1D2DCA8C" w14:textId="77777777" w:rsidR="00DA3EA8" w:rsidRDefault="00DA3EA8" w:rsidP="00F901CB">
            <w:pPr>
              <w:keepNext/>
              <w:tabs>
                <w:tab w:val="left" w:pos="8895"/>
              </w:tabs>
              <w:rPr>
                <w:b/>
                <w:sz w:val="24"/>
                <w:szCs w:val="24"/>
              </w:rPr>
            </w:pPr>
            <w:r w:rsidRPr="005E6A03">
              <w:rPr>
                <w:b/>
                <w:sz w:val="24"/>
                <w:szCs w:val="24"/>
              </w:rPr>
              <w:t xml:space="preserve">Immediate </w:t>
            </w:r>
            <w:r w:rsidR="00E147A6">
              <w:rPr>
                <w:b/>
                <w:sz w:val="24"/>
                <w:szCs w:val="24"/>
              </w:rPr>
              <w:t>a</w:t>
            </w:r>
            <w:r w:rsidRPr="005E6A03">
              <w:rPr>
                <w:b/>
                <w:sz w:val="24"/>
                <w:szCs w:val="24"/>
              </w:rPr>
              <w:t>ction</w:t>
            </w:r>
            <w:r w:rsidR="00415E8F">
              <w:rPr>
                <w:b/>
                <w:sz w:val="24"/>
                <w:szCs w:val="24"/>
              </w:rPr>
              <w:t>s</w:t>
            </w:r>
            <w:r w:rsidRPr="005E6A03">
              <w:rPr>
                <w:b/>
                <w:sz w:val="24"/>
                <w:szCs w:val="24"/>
              </w:rPr>
              <w:t xml:space="preserve"> </w:t>
            </w:r>
            <w:r w:rsidR="006311CA">
              <w:rPr>
                <w:b/>
                <w:sz w:val="24"/>
                <w:szCs w:val="24"/>
              </w:rPr>
              <w:t>to take</w:t>
            </w:r>
          </w:p>
          <w:p w14:paraId="00C015F5" w14:textId="77777777" w:rsidR="00415E8F" w:rsidRPr="002C1698" w:rsidRDefault="00C2684E" w:rsidP="00F901CB">
            <w:pPr>
              <w:keepNext/>
              <w:tabs>
                <w:tab w:val="left" w:pos="8895"/>
              </w:tabs>
              <w:rPr>
                <w:i/>
              </w:rPr>
            </w:pPr>
            <w:r w:rsidRPr="002C1698">
              <w:rPr>
                <w:i/>
              </w:rPr>
              <w:t>(</w:t>
            </w:r>
            <w:r w:rsidR="00415E8F" w:rsidRPr="002C1698">
              <w:rPr>
                <w:i/>
              </w:rPr>
              <w:t>assess damage, cont</w:t>
            </w:r>
            <w:r w:rsidRPr="002C1698">
              <w:rPr>
                <w:i/>
              </w:rPr>
              <w:t xml:space="preserve">act </w:t>
            </w:r>
            <w:r w:rsidR="001957DA">
              <w:rPr>
                <w:i/>
              </w:rPr>
              <w:t>DOH</w:t>
            </w:r>
            <w:r w:rsidRPr="002C1698">
              <w:rPr>
                <w:i/>
              </w:rPr>
              <w:t>, contact repair service)</w:t>
            </w:r>
          </w:p>
        </w:tc>
        <w:tc>
          <w:tcPr>
            <w:tcW w:w="2700" w:type="dxa"/>
            <w:shd w:val="clear" w:color="auto" w:fill="CCC0D9"/>
          </w:tcPr>
          <w:p w14:paraId="64171B36" w14:textId="77777777" w:rsidR="005E6A03" w:rsidRPr="005E6A03" w:rsidRDefault="00DA3EA8" w:rsidP="00F901CB">
            <w:pPr>
              <w:keepNext/>
              <w:tabs>
                <w:tab w:val="left" w:pos="8895"/>
              </w:tabs>
              <w:rPr>
                <w:b/>
                <w:sz w:val="24"/>
                <w:szCs w:val="24"/>
              </w:rPr>
            </w:pPr>
            <w:r w:rsidRPr="005E6A03">
              <w:rPr>
                <w:b/>
                <w:sz w:val="24"/>
                <w:szCs w:val="24"/>
              </w:rPr>
              <w:t>Who</w:t>
            </w:r>
            <w:r w:rsidR="005E6A03">
              <w:rPr>
                <w:b/>
                <w:sz w:val="24"/>
                <w:szCs w:val="24"/>
              </w:rPr>
              <w:t xml:space="preserve"> </w:t>
            </w:r>
            <w:r w:rsidR="00E147A6">
              <w:rPr>
                <w:b/>
                <w:sz w:val="24"/>
                <w:szCs w:val="24"/>
              </w:rPr>
              <w:t>s</w:t>
            </w:r>
            <w:r w:rsidR="005E6A03">
              <w:rPr>
                <w:b/>
                <w:sz w:val="24"/>
                <w:szCs w:val="24"/>
              </w:rPr>
              <w:t xml:space="preserve">hould be </w:t>
            </w:r>
            <w:r w:rsidR="00E147A6">
              <w:rPr>
                <w:b/>
                <w:sz w:val="24"/>
                <w:szCs w:val="24"/>
              </w:rPr>
              <w:t>n</w:t>
            </w:r>
            <w:r w:rsidR="005E6A03">
              <w:rPr>
                <w:b/>
                <w:sz w:val="24"/>
                <w:szCs w:val="24"/>
              </w:rPr>
              <w:t>otified</w:t>
            </w:r>
            <w:r w:rsidR="00C2328A">
              <w:rPr>
                <w:b/>
                <w:sz w:val="24"/>
                <w:szCs w:val="24"/>
              </w:rPr>
              <w:t xml:space="preserve"> </w:t>
            </w:r>
          </w:p>
          <w:p w14:paraId="657BE432" w14:textId="77777777" w:rsidR="00DA3EA8" w:rsidRPr="002C1698" w:rsidRDefault="005E6A03" w:rsidP="00F901CB">
            <w:pPr>
              <w:keepNext/>
              <w:tabs>
                <w:tab w:val="left" w:pos="8895"/>
              </w:tabs>
              <w:rPr>
                <w:b/>
              </w:rPr>
            </w:pPr>
            <w:r w:rsidRPr="002C1698">
              <w:rPr>
                <w:i/>
              </w:rPr>
              <w:t>(</w:t>
            </w:r>
            <w:r w:rsidR="001957DA">
              <w:rPr>
                <w:i/>
              </w:rPr>
              <w:t>DOH</w:t>
            </w:r>
            <w:r w:rsidR="00DA3EA8" w:rsidRPr="002C1698">
              <w:rPr>
                <w:i/>
              </w:rPr>
              <w:t xml:space="preserve">, </w:t>
            </w:r>
            <w:r w:rsidR="00DA3EA8" w:rsidRPr="00D01632">
              <w:rPr>
                <w:i/>
              </w:rPr>
              <w:t>customers</w:t>
            </w:r>
            <w:r w:rsidR="00DA3EA8" w:rsidRPr="002C1698">
              <w:rPr>
                <w:i/>
              </w:rPr>
              <w:t>, repair</w:t>
            </w:r>
            <w:r w:rsidRPr="002C1698">
              <w:rPr>
                <w:i/>
              </w:rPr>
              <w:t xml:space="preserve"> service, county)</w:t>
            </w:r>
          </w:p>
        </w:tc>
      </w:tr>
      <w:tr w:rsidR="00DA3EA8" w14:paraId="13746F27" w14:textId="77777777" w:rsidTr="005C0232">
        <w:trPr>
          <w:trHeight w:val="141"/>
        </w:trPr>
        <w:tc>
          <w:tcPr>
            <w:tcW w:w="2070" w:type="dxa"/>
            <w:shd w:val="clear" w:color="auto" w:fill="E5DFEC"/>
          </w:tcPr>
          <w:p w14:paraId="3C4B23CC" w14:textId="77777777" w:rsidR="00DA3EA8" w:rsidRPr="00D01632" w:rsidRDefault="00DA3EA8" w:rsidP="00F901CB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632">
              <w:rPr>
                <w:rFonts w:ascii="Times New Roman" w:hAnsi="Times New Roman"/>
                <w:sz w:val="24"/>
                <w:szCs w:val="24"/>
              </w:rPr>
              <w:t>Power outage</w:t>
            </w:r>
          </w:p>
        </w:tc>
        <w:tc>
          <w:tcPr>
            <w:tcW w:w="4770" w:type="dxa"/>
          </w:tcPr>
          <w:p w14:paraId="29A91FE1" w14:textId="77777777" w:rsidR="00DA3EA8" w:rsidRPr="004F411A" w:rsidRDefault="002F2060" w:rsidP="00F901CB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5838BB40" w14:textId="77777777" w:rsidR="00DA3EA8" w:rsidRPr="004F411A" w:rsidRDefault="002F2060" w:rsidP="00F901CB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  <w:tr w:rsidR="001A20C1" w14:paraId="3FAEDB63" w14:textId="77777777" w:rsidTr="005C0232">
        <w:trPr>
          <w:trHeight w:val="125"/>
        </w:trPr>
        <w:tc>
          <w:tcPr>
            <w:tcW w:w="2070" w:type="dxa"/>
            <w:shd w:val="clear" w:color="auto" w:fill="E5DFEC"/>
          </w:tcPr>
          <w:p w14:paraId="74D8EA08" w14:textId="77777777" w:rsidR="001A20C1" w:rsidRPr="00D01632" w:rsidRDefault="005F3708" w:rsidP="005C61C0">
            <w:pPr>
              <w:keepNext/>
              <w:tabs>
                <w:tab w:val="left" w:pos="8895"/>
              </w:tabs>
              <w:rPr>
                <w:b/>
                <w:bCs/>
                <w:sz w:val="24"/>
                <w:szCs w:val="24"/>
              </w:rPr>
            </w:pPr>
            <w:r w:rsidRPr="00D01632">
              <w:rPr>
                <w:b/>
                <w:bCs/>
                <w:sz w:val="24"/>
                <w:szCs w:val="24"/>
              </w:rPr>
              <w:t>Li</w:t>
            </w:r>
            <w:r w:rsidR="001A20C1" w:rsidRPr="00D01632">
              <w:rPr>
                <w:b/>
                <w:bCs/>
                <w:sz w:val="24"/>
                <w:szCs w:val="24"/>
              </w:rPr>
              <w:t>ne break</w:t>
            </w:r>
          </w:p>
        </w:tc>
        <w:tc>
          <w:tcPr>
            <w:tcW w:w="4770" w:type="dxa"/>
          </w:tcPr>
          <w:p w14:paraId="40971DF5" w14:textId="77777777" w:rsidR="001A20C1" w:rsidRPr="004F411A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00650CF6" w14:textId="77777777" w:rsidR="001A20C1" w:rsidRPr="004F411A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  <w:tr w:rsidR="001A20C1" w14:paraId="72D9F912" w14:textId="77777777" w:rsidTr="005C0232">
        <w:trPr>
          <w:trHeight w:val="24"/>
        </w:trPr>
        <w:tc>
          <w:tcPr>
            <w:tcW w:w="2070" w:type="dxa"/>
            <w:shd w:val="clear" w:color="auto" w:fill="E5DFEC"/>
          </w:tcPr>
          <w:p w14:paraId="32232A47" w14:textId="77777777" w:rsidR="001A20C1" w:rsidRPr="00D01632" w:rsidRDefault="001A20C1" w:rsidP="00F901CB">
            <w:pPr>
              <w:keepNext/>
              <w:tabs>
                <w:tab w:val="left" w:pos="8895"/>
              </w:tabs>
              <w:rPr>
                <w:b/>
                <w:bCs/>
                <w:sz w:val="24"/>
                <w:szCs w:val="24"/>
              </w:rPr>
            </w:pPr>
            <w:r w:rsidRPr="00D01632">
              <w:rPr>
                <w:b/>
                <w:bCs/>
                <w:sz w:val="24"/>
                <w:szCs w:val="24"/>
              </w:rPr>
              <w:t>Chlorine treatment failure</w:t>
            </w:r>
          </w:p>
        </w:tc>
        <w:tc>
          <w:tcPr>
            <w:tcW w:w="4770" w:type="dxa"/>
            <w:vAlign w:val="center"/>
          </w:tcPr>
          <w:p w14:paraId="0A19A855" w14:textId="77777777" w:rsidR="001A20C1" w:rsidRPr="004F411A" w:rsidRDefault="002F2060" w:rsidP="00557742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55B83BF" w14:textId="77777777" w:rsidR="001A20C1" w:rsidRPr="004F411A" w:rsidRDefault="002F2060" w:rsidP="00557742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  <w:tr w:rsidR="001A20C1" w14:paraId="234558EC" w14:textId="77777777" w:rsidTr="005C0232">
        <w:trPr>
          <w:trHeight w:val="24"/>
        </w:trPr>
        <w:tc>
          <w:tcPr>
            <w:tcW w:w="2070" w:type="dxa"/>
            <w:shd w:val="clear" w:color="auto" w:fill="E5DFEC"/>
          </w:tcPr>
          <w:p w14:paraId="2F351AB5" w14:textId="77777777" w:rsidR="001A20C1" w:rsidRPr="00D01632" w:rsidRDefault="001A20C1" w:rsidP="00F901CB">
            <w:pPr>
              <w:keepNext/>
              <w:tabs>
                <w:tab w:val="left" w:pos="8895"/>
              </w:tabs>
              <w:rPr>
                <w:b/>
                <w:bCs/>
                <w:sz w:val="24"/>
                <w:szCs w:val="24"/>
              </w:rPr>
            </w:pPr>
            <w:r w:rsidRPr="00D01632">
              <w:rPr>
                <w:b/>
                <w:bCs/>
                <w:sz w:val="24"/>
                <w:szCs w:val="24"/>
              </w:rPr>
              <w:t>Source pump failure</w:t>
            </w:r>
          </w:p>
        </w:tc>
        <w:tc>
          <w:tcPr>
            <w:tcW w:w="4770" w:type="dxa"/>
            <w:vAlign w:val="center"/>
          </w:tcPr>
          <w:p w14:paraId="234E4C46" w14:textId="77777777" w:rsidR="001A20C1" w:rsidRPr="004F411A" w:rsidRDefault="002F2060" w:rsidP="00557742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DD0EDF4" w14:textId="77777777" w:rsidR="001A20C1" w:rsidRPr="004F411A" w:rsidRDefault="002F2060" w:rsidP="00557742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  <w:tr w:rsidR="001A20C1" w14:paraId="63FD4986" w14:textId="77777777" w:rsidTr="005C0232">
        <w:trPr>
          <w:trHeight w:val="24"/>
        </w:trPr>
        <w:tc>
          <w:tcPr>
            <w:tcW w:w="2070" w:type="dxa"/>
            <w:shd w:val="clear" w:color="auto" w:fill="E5DFEC"/>
          </w:tcPr>
          <w:p w14:paraId="367120D0" w14:textId="77777777" w:rsidR="001A20C1" w:rsidRPr="00D01632" w:rsidRDefault="00174917" w:rsidP="00F901CB">
            <w:pPr>
              <w:keepNext/>
              <w:tabs>
                <w:tab w:val="left" w:pos="88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CC30EB">
              <w:rPr>
                <w:b/>
                <w:bCs/>
                <w:i/>
                <w:sz w:val="24"/>
                <w:szCs w:val="24"/>
              </w:rPr>
              <w:t>E. coli</w:t>
            </w:r>
            <w:r>
              <w:rPr>
                <w:b/>
                <w:bCs/>
                <w:sz w:val="24"/>
                <w:szCs w:val="24"/>
              </w:rPr>
              <w:t xml:space="preserve"> MCL violation</w:t>
            </w:r>
            <w:r w:rsidR="001A20C1" w:rsidRPr="00D0163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14:paraId="2D04A58E" w14:textId="77777777" w:rsidR="001A20C1" w:rsidRPr="004F411A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264FF1D5" w14:textId="77777777" w:rsidR="001A20C1" w:rsidRPr="004F411A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  <w:tr w:rsidR="001A20C1" w14:paraId="50575F9D" w14:textId="77777777" w:rsidTr="005C0232">
        <w:trPr>
          <w:trHeight w:val="24"/>
        </w:trPr>
        <w:tc>
          <w:tcPr>
            <w:tcW w:w="2070" w:type="dxa"/>
            <w:shd w:val="clear" w:color="auto" w:fill="E5DFEC"/>
          </w:tcPr>
          <w:p w14:paraId="06FA8F05" w14:textId="77777777" w:rsidR="001A20C1" w:rsidRPr="00D01632" w:rsidRDefault="005F3708" w:rsidP="005F3708">
            <w:pPr>
              <w:keepNext/>
              <w:tabs>
                <w:tab w:val="left" w:pos="8895"/>
              </w:tabs>
              <w:rPr>
                <w:b/>
                <w:bCs/>
                <w:sz w:val="24"/>
                <w:szCs w:val="24"/>
              </w:rPr>
            </w:pPr>
            <w:r w:rsidRPr="00D01632">
              <w:rPr>
                <w:b/>
                <w:bCs/>
                <w:sz w:val="24"/>
                <w:szCs w:val="24"/>
              </w:rPr>
              <w:t>Severe reduction or loss of s</w:t>
            </w:r>
            <w:r w:rsidR="001A20C1" w:rsidRPr="00D01632">
              <w:rPr>
                <w:b/>
                <w:bCs/>
                <w:sz w:val="24"/>
                <w:szCs w:val="24"/>
              </w:rPr>
              <w:t>ource</w:t>
            </w:r>
          </w:p>
        </w:tc>
        <w:tc>
          <w:tcPr>
            <w:tcW w:w="4770" w:type="dxa"/>
            <w:vAlign w:val="center"/>
          </w:tcPr>
          <w:p w14:paraId="554D7786" w14:textId="77777777" w:rsidR="001A20C1" w:rsidRPr="004F411A" w:rsidRDefault="002F2060" w:rsidP="00557742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7EF3F2D" w14:textId="77777777" w:rsidR="001A20C1" w:rsidRPr="004F411A" w:rsidRDefault="002F2060" w:rsidP="00557742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  <w:tr w:rsidR="001A20C1" w14:paraId="547012DF" w14:textId="77777777" w:rsidTr="005C0232">
        <w:trPr>
          <w:trHeight w:val="24"/>
        </w:trPr>
        <w:tc>
          <w:tcPr>
            <w:tcW w:w="2070" w:type="dxa"/>
            <w:shd w:val="clear" w:color="auto" w:fill="E5DFEC"/>
          </w:tcPr>
          <w:p w14:paraId="42FBE1B4" w14:textId="77777777" w:rsidR="001A20C1" w:rsidRPr="00D01632" w:rsidRDefault="001A20C1" w:rsidP="00F901CB">
            <w:pPr>
              <w:keepNext/>
              <w:tabs>
                <w:tab w:val="left" w:pos="8895"/>
              </w:tabs>
              <w:rPr>
                <w:b/>
                <w:bCs/>
                <w:sz w:val="24"/>
                <w:szCs w:val="24"/>
              </w:rPr>
            </w:pPr>
            <w:r w:rsidRPr="00D01632">
              <w:rPr>
                <w:b/>
                <w:bCs/>
                <w:sz w:val="24"/>
                <w:szCs w:val="24"/>
              </w:rPr>
              <w:t>Other:</w:t>
            </w:r>
          </w:p>
          <w:p w14:paraId="540E7DCC" w14:textId="77777777" w:rsidR="001A20C1" w:rsidRPr="00D01632" w:rsidRDefault="002F2060" w:rsidP="00F901CB">
            <w:pPr>
              <w:keepNext/>
              <w:tabs>
                <w:tab w:val="left" w:pos="8895"/>
              </w:tabs>
              <w:rPr>
                <w:b/>
                <w:bCs/>
                <w:sz w:val="24"/>
                <w:szCs w:val="24"/>
              </w:rPr>
            </w:pPr>
            <w:r w:rsidRPr="00D01632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4" w:name="Text47"/>
            <w:r w:rsidR="001A20C1" w:rsidRPr="00D01632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01632">
              <w:rPr>
                <w:b/>
                <w:bCs/>
                <w:sz w:val="24"/>
                <w:szCs w:val="24"/>
              </w:rPr>
            </w:r>
            <w:r w:rsidRPr="00D01632">
              <w:rPr>
                <w:b/>
                <w:bCs/>
                <w:sz w:val="24"/>
                <w:szCs w:val="24"/>
              </w:rPr>
              <w:fldChar w:fldCharType="separate"/>
            </w:r>
            <w:r w:rsidR="001A20C1" w:rsidRPr="00D01632">
              <w:rPr>
                <w:b/>
                <w:bCs/>
                <w:noProof/>
                <w:sz w:val="24"/>
                <w:szCs w:val="24"/>
              </w:rPr>
              <w:t> </w:t>
            </w:r>
            <w:r w:rsidR="001A20C1" w:rsidRPr="00D01632">
              <w:rPr>
                <w:b/>
                <w:bCs/>
                <w:noProof/>
                <w:sz w:val="24"/>
                <w:szCs w:val="24"/>
              </w:rPr>
              <w:t> </w:t>
            </w:r>
            <w:r w:rsidR="001A20C1" w:rsidRPr="00D01632">
              <w:rPr>
                <w:b/>
                <w:bCs/>
                <w:noProof/>
                <w:sz w:val="24"/>
                <w:szCs w:val="24"/>
              </w:rPr>
              <w:t> </w:t>
            </w:r>
            <w:r w:rsidR="001A20C1" w:rsidRPr="00D01632">
              <w:rPr>
                <w:b/>
                <w:bCs/>
                <w:noProof/>
                <w:sz w:val="24"/>
                <w:szCs w:val="24"/>
              </w:rPr>
              <w:t> </w:t>
            </w:r>
            <w:r w:rsidR="001A20C1" w:rsidRPr="00D01632">
              <w:rPr>
                <w:b/>
                <w:bCs/>
                <w:noProof/>
                <w:sz w:val="24"/>
                <w:szCs w:val="24"/>
              </w:rPr>
              <w:t> </w:t>
            </w:r>
            <w:r w:rsidRPr="00D01632">
              <w:rPr>
                <w:b/>
                <w:bCs/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4770" w:type="dxa"/>
            <w:vAlign w:val="center"/>
          </w:tcPr>
          <w:p w14:paraId="4AFCD8EB" w14:textId="77777777" w:rsidR="001A20C1" w:rsidRPr="004F411A" w:rsidRDefault="002F2060" w:rsidP="00557742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11A9918" w14:textId="77777777" w:rsidR="001A20C1" w:rsidRPr="004F411A" w:rsidRDefault="002F2060" w:rsidP="00557742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4F411A"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4F411A">
              <w:rPr>
                <w:sz w:val="24"/>
                <w:szCs w:val="24"/>
              </w:rPr>
              <w:instrText xml:space="preserve"> FORMTEXT </w:instrText>
            </w:r>
            <w:r w:rsidRPr="004F411A">
              <w:rPr>
                <w:sz w:val="24"/>
                <w:szCs w:val="24"/>
              </w:rPr>
            </w:r>
            <w:r w:rsidRPr="004F411A">
              <w:rPr>
                <w:sz w:val="24"/>
                <w:szCs w:val="24"/>
              </w:rPr>
              <w:fldChar w:fldCharType="separate"/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="001A20C1" w:rsidRPr="004F411A">
              <w:rPr>
                <w:noProof/>
                <w:sz w:val="24"/>
                <w:szCs w:val="24"/>
              </w:rPr>
              <w:t> </w:t>
            </w:r>
            <w:r w:rsidRPr="004F411A">
              <w:rPr>
                <w:sz w:val="24"/>
                <w:szCs w:val="24"/>
              </w:rPr>
              <w:fldChar w:fldCharType="end"/>
            </w:r>
          </w:p>
        </w:tc>
      </w:tr>
    </w:tbl>
    <w:p w14:paraId="6A90D717" w14:textId="77777777" w:rsidR="00973E7D" w:rsidRDefault="00973E7D">
      <w:pPr>
        <w:rPr>
          <w:b/>
          <w:bCs/>
          <w:sz w:val="24"/>
          <w:szCs w:val="24"/>
        </w:rPr>
        <w:sectPr w:rsidR="00973E7D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519884A4" w14:textId="77777777" w:rsidR="00E218E5" w:rsidRPr="00EC149C" w:rsidRDefault="00E218E5" w:rsidP="00F901CB">
      <w:pPr>
        <w:keepNext/>
        <w:autoSpaceDE w:val="0"/>
        <w:autoSpaceDN w:val="0"/>
        <w:rPr>
          <w:b/>
          <w:bCs/>
          <w:sz w:val="24"/>
          <w:szCs w:val="24"/>
        </w:rPr>
      </w:pPr>
      <w:r w:rsidRPr="00EC149C">
        <w:rPr>
          <w:b/>
          <w:bCs/>
          <w:sz w:val="24"/>
          <w:szCs w:val="24"/>
        </w:rPr>
        <w:lastRenderedPageBreak/>
        <w:t xml:space="preserve">Section </w:t>
      </w:r>
      <w:r w:rsidR="005F3708" w:rsidRPr="00EC149C">
        <w:rPr>
          <w:b/>
          <w:bCs/>
          <w:sz w:val="24"/>
          <w:szCs w:val="24"/>
        </w:rPr>
        <w:t>5</w:t>
      </w:r>
      <w:r w:rsidRPr="00EC149C">
        <w:rPr>
          <w:b/>
          <w:bCs/>
          <w:sz w:val="24"/>
          <w:szCs w:val="24"/>
        </w:rPr>
        <w:t xml:space="preserve"> –Alternative Water Supplies</w:t>
      </w:r>
    </w:p>
    <w:p w14:paraId="63256802" w14:textId="77777777" w:rsidR="00E218E5" w:rsidRDefault="005C081A" w:rsidP="00F901CB">
      <w:pPr>
        <w:keepNext/>
        <w:autoSpaceDE w:val="0"/>
        <w:autoSpaceDN w:val="0"/>
        <w:rPr>
          <w:color w:val="000000"/>
          <w:sz w:val="24"/>
        </w:rPr>
      </w:pPr>
      <w:r w:rsidRPr="00EC149C">
        <w:rPr>
          <w:sz w:val="24"/>
          <w:szCs w:val="24"/>
        </w:rPr>
        <w:t xml:space="preserve">Identify </w:t>
      </w:r>
      <w:r w:rsidR="00E218E5" w:rsidRPr="00EC149C">
        <w:rPr>
          <w:sz w:val="24"/>
          <w:szCs w:val="24"/>
        </w:rPr>
        <w:t xml:space="preserve">alternative water supplies that </w:t>
      </w:r>
      <w:r w:rsidR="00692EE4" w:rsidRPr="00EC149C">
        <w:rPr>
          <w:sz w:val="24"/>
          <w:szCs w:val="24"/>
        </w:rPr>
        <w:t xml:space="preserve">may </w:t>
      </w:r>
      <w:r w:rsidR="00E218E5" w:rsidRPr="00EC149C">
        <w:rPr>
          <w:sz w:val="24"/>
          <w:szCs w:val="24"/>
        </w:rPr>
        <w:t>be available if your</w:t>
      </w:r>
      <w:r w:rsidR="00E531D7" w:rsidRPr="00EC149C">
        <w:rPr>
          <w:sz w:val="24"/>
          <w:szCs w:val="24"/>
        </w:rPr>
        <w:t xml:space="preserve"> supply </w:t>
      </w:r>
      <w:r w:rsidR="00E218E5" w:rsidRPr="00EC149C">
        <w:rPr>
          <w:sz w:val="24"/>
          <w:szCs w:val="24"/>
        </w:rPr>
        <w:t>be</w:t>
      </w:r>
      <w:r w:rsidR="00E531D7" w:rsidRPr="00EC149C">
        <w:rPr>
          <w:sz w:val="24"/>
          <w:szCs w:val="24"/>
        </w:rPr>
        <w:t xml:space="preserve">comes </w:t>
      </w:r>
      <w:r w:rsidR="00E218E5" w:rsidRPr="00EC149C">
        <w:rPr>
          <w:sz w:val="24"/>
          <w:szCs w:val="24"/>
        </w:rPr>
        <w:t xml:space="preserve">unexpectedly </w:t>
      </w:r>
      <w:r w:rsidR="00A66A9E">
        <w:rPr>
          <w:sz w:val="24"/>
          <w:szCs w:val="24"/>
        </w:rPr>
        <w:t>unavailable</w:t>
      </w:r>
      <w:r w:rsidR="005C61C0" w:rsidRPr="00EC149C"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</w:p>
    <w:p w14:paraId="2D140C2A" w14:textId="77777777" w:rsidR="00834C0E" w:rsidRPr="00EC149C" w:rsidRDefault="00834C0E" w:rsidP="00F901CB">
      <w:pPr>
        <w:keepNext/>
        <w:autoSpaceDE w:val="0"/>
        <w:autoSpaceDN w:val="0"/>
        <w:rPr>
          <w:color w:val="1F497D"/>
          <w:sz w:val="24"/>
          <w:szCs w:val="24"/>
        </w:rPr>
      </w:pPr>
    </w:p>
    <w:p w14:paraId="75236F43" w14:textId="77777777" w:rsidR="00913382" w:rsidRPr="00557742" w:rsidRDefault="00E218E5" w:rsidP="00834C0E">
      <w:pPr>
        <w:keepNext/>
        <w:autoSpaceDE w:val="0"/>
        <w:autoSpaceDN w:val="0"/>
        <w:rPr>
          <w:bCs/>
          <w:sz w:val="24"/>
          <w:szCs w:val="24"/>
        </w:rPr>
      </w:pPr>
      <w:r w:rsidRPr="00EC149C">
        <w:rPr>
          <w:b/>
          <w:bCs/>
          <w:sz w:val="24"/>
          <w:szCs w:val="24"/>
        </w:rPr>
        <w:t>Note:</w:t>
      </w:r>
      <w:r w:rsidRPr="00EC149C">
        <w:rPr>
          <w:sz w:val="24"/>
          <w:szCs w:val="24"/>
        </w:rPr>
        <w:t xml:space="preserve"> </w:t>
      </w:r>
      <w:r w:rsidR="00834C0E" w:rsidRPr="00EC149C">
        <w:rPr>
          <w:color w:val="000000"/>
          <w:sz w:val="24"/>
        </w:rPr>
        <w:t>Alternative</w:t>
      </w:r>
      <w:r w:rsidR="00834C0E" w:rsidRPr="00EC149C">
        <w:rPr>
          <w:sz w:val="24"/>
          <w:szCs w:val="24"/>
        </w:rPr>
        <w:t xml:space="preserve"> supplies can include emergency sources and emergency interties</w:t>
      </w:r>
      <w:r w:rsidR="00C930A7">
        <w:rPr>
          <w:sz w:val="24"/>
          <w:szCs w:val="24"/>
        </w:rPr>
        <w:t xml:space="preserve"> or the </w:t>
      </w:r>
      <w:r w:rsidR="00834C0E" w:rsidRPr="00557742">
        <w:rPr>
          <w:sz w:val="24"/>
          <w:szCs w:val="24"/>
        </w:rPr>
        <w:t>temporary use of bottled water or tanker trucks.</w:t>
      </w:r>
      <w:r w:rsidR="007A2ED2" w:rsidRPr="00557742">
        <w:rPr>
          <w:sz w:val="24"/>
          <w:szCs w:val="24"/>
        </w:rPr>
        <w:t xml:space="preserve"> </w:t>
      </w:r>
      <w:r w:rsidRPr="00557742">
        <w:rPr>
          <w:sz w:val="24"/>
          <w:szCs w:val="24"/>
        </w:rPr>
        <w:t xml:space="preserve">You must obtain </w:t>
      </w:r>
      <w:r w:rsidR="001957DA" w:rsidRPr="00557742">
        <w:rPr>
          <w:bCs/>
          <w:sz w:val="24"/>
          <w:szCs w:val="24"/>
        </w:rPr>
        <w:t>DOH</w:t>
      </w:r>
      <w:r w:rsidRPr="00557742">
        <w:rPr>
          <w:bCs/>
          <w:sz w:val="24"/>
          <w:szCs w:val="24"/>
        </w:rPr>
        <w:t xml:space="preserve"> approval before putting any emergency source or alternative supply of water into servi</w:t>
      </w:r>
      <w:r w:rsidR="00913382" w:rsidRPr="00557742">
        <w:rPr>
          <w:bCs/>
          <w:sz w:val="24"/>
          <w:szCs w:val="24"/>
        </w:rPr>
        <w:t>ce.</w:t>
      </w:r>
      <w:r w:rsidR="007A2ED2" w:rsidRPr="00557742">
        <w:rPr>
          <w:bCs/>
          <w:sz w:val="24"/>
          <w:szCs w:val="24"/>
        </w:rPr>
        <w:t xml:space="preserve"> </w:t>
      </w:r>
      <w:r w:rsidR="00164228" w:rsidRPr="00557742">
        <w:rPr>
          <w:sz w:val="24"/>
          <w:szCs w:val="24"/>
        </w:rPr>
        <w:t xml:space="preserve">Requirements for using and maintaining emergency drinking water are in </w:t>
      </w:r>
      <w:hyperlink r:id="rId82" w:tgtFrame="_blank" w:history="1">
        <w:r w:rsidR="00557742" w:rsidRPr="00BD3102">
          <w:rPr>
            <w:rFonts w:eastAsiaTheme="minorEastAsia"/>
            <w:b/>
            <w:i/>
            <w:color w:val="000099"/>
            <w:sz w:val="24"/>
            <w:szCs w:val="24"/>
          </w:rPr>
          <w:t>Emergency drinking water sources</w:t>
        </w:r>
      </w:hyperlink>
      <w:r w:rsidR="00557742" w:rsidRPr="00557742">
        <w:rPr>
          <w:rFonts w:eastAsiaTheme="minorEastAsia"/>
          <w:b/>
          <w:sz w:val="24"/>
          <w:szCs w:val="24"/>
        </w:rPr>
        <w:t xml:space="preserve"> (</w:t>
      </w:r>
      <w:r w:rsidR="00557742" w:rsidRPr="00557742">
        <w:rPr>
          <w:b/>
          <w:sz w:val="24"/>
          <w:szCs w:val="24"/>
        </w:rPr>
        <w:t>331-317)</w:t>
      </w:r>
      <w:r w:rsidR="00913382" w:rsidRPr="00557742">
        <w:rPr>
          <w:b/>
          <w:bCs/>
          <w:sz w:val="24"/>
          <w:szCs w:val="24"/>
        </w:rPr>
        <w:t>.</w:t>
      </w:r>
    </w:p>
    <w:p w14:paraId="6B704C88" w14:textId="77777777" w:rsidR="00A63CCD" w:rsidRPr="00557742" w:rsidRDefault="00A63CCD" w:rsidP="00F901CB">
      <w:pPr>
        <w:keepNext/>
        <w:rPr>
          <w:color w:val="1F497D"/>
          <w:sz w:val="24"/>
          <w:szCs w:val="24"/>
        </w:rPr>
      </w:pPr>
    </w:p>
    <w:p w14:paraId="4E34EC86" w14:textId="77777777" w:rsidR="00A63CCD" w:rsidRPr="00EC149C" w:rsidRDefault="004060FC" w:rsidP="00926A54">
      <w:pPr>
        <w:keepNext/>
        <w:autoSpaceDE w:val="0"/>
        <w:autoSpaceDN w:val="0"/>
        <w:rPr>
          <w:b/>
          <w:sz w:val="22"/>
          <w:szCs w:val="22"/>
        </w:rPr>
      </w:pPr>
      <w:r w:rsidRPr="00EC149C">
        <w:rPr>
          <w:b/>
          <w:sz w:val="22"/>
          <w:szCs w:val="22"/>
        </w:rPr>
        <w:t xml:space="preserve">Emergency </w:t>
      </w:r>
      <w:r w:rsidR="0000286A" w:rsidRPr="00EC149C">
        <w:rPr>
          <w:b/>
          <w:sz w:val="22"/>
          <w:szCs w:val="22"/>
        </w:rPr>
        <w:t>s</w:t>
      </w:r>
      <w:r w:rsidRPr="00EC149C">
        <w:rPr>
          <w:b/>
          <w:sz w:val="22"/>
          <w:szCs w:val="22"/>
        </w:rPr>
        <w:t>ources</w:t>
      </w:r>
    </w:p>
    <w:p w14:paraId="5F62B8E7" w14:textId="77777777" w:rsidR="00A63CCD" w:rsidRPr="00EC149C" w:rsidRDefault="005C081A" w:rsidP="00926A54">
      <w:pPr>
        <w:keepNext/>
        <w:autoSpaceDE w:val="0"/>
        <w:autoSpaceDN w:val="0"/>
        <w:rPr>
          <w:sz w:val="24"/>
          <w:szCs w:val="24"/>
        </w:rPr>
      </w:pPr>
      <w:r w:rsidRPr="00EC149C">
        <w:rPr>
          <w:sz w:val="24"/>
          <w:szCs w:val="24"/>
        </w:rPr>
        <w:t>List available emergency sources.</w:t>
      </w:r>
    </w:p>
    <w:p w14:paraId="695C6928" w14:textId="77777777" w:rsidR="004060FC" w:rsidRPr="00EC149C" w:rsidRDefault="00E531D7" w:rsidP="00F901CB">
      <w:pPr>
        <w:keepNext/>
        <w:autoSpaceDE w:val="0"/>
        <w:autoSpaceDN w:val="0"/>
        <w:rPr>
          <w:sz w:val="24"/>
          <w:szCs w:val="24"/>
        </w:rPr>
      </w:pPr>
      <w:r w:rsidRPr="00EC149C">
        <w:rPr>
          <w:sz w:val="24"/>
          <w:szCs w:val="24"/>
        </w:rPr>
        <w:t xml:space="preserve"> </w:t>
      </w:r>
    </w:p>
    <w:tbl>
      <w:tblPr>
        <w:tblW w:w="100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620"/>
        <w:gridCol w:w="2250"/>
        <w:gridCol w:w="2430"/>
        <w:gridCol w:w="1890"/>
      </w:tblGrid>
      <w:tr w:rsidR="00E218E5" w:rsidRPr="00EC149C" w14:paraId="53E19340" w14:textId="77777777" w:rsidTr="001979D5">
        <w:trPr>
          <w:trHeight w:val="141"/>
        </w:trPr>
        <w:tc>
          <w:tcPr>
            <w:tcW w:w="1890" w:type="dxa"/>
            <w:shd w:val="clear" w:color="auto" w:fill="CCC0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3B0B4F" w14:textId="77777777" w:rsidR="00E218E5" w:rsidRPr="00EC149C" w:rsidRDefault="00E218E5" w:rsidP="001979D5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Calibri" w:eastAsia="Calibri" w:hAnsi="Calibri"/>
                <w:sz w:val="22"/>
                <w:szCs w:val="22"/>
              </w:rPr>
            </w:pPr>
            <w:r w:rsidRPr="00EC149C">
              <w:rPr>
                <w:rFonts w:ascii="Arial" w:hAnsi="Arial" w:cs="Arial"/>
                <w:kern w:val="36"/>
                <w:sz w:val="17"/>
                <w:szCs w:val="17"/>
              </w:rPr>
              <w:br w:type="page"/>
            </w:r>
            <w:r w:rsidRPr="00EC149C">
              <w:rPr>
                <w:rFonts w:ascii="Times New Roman" w:hAnsi="Times New Roman"/>
                <w:sz w:val="24"/>
                <w:szCs w:val="24"/>
              </w:rPr>
              <w:t>Emergency source name</w:t>
            </w:r>
          </w:p>
        </w:tc>
        <w:tc>
          <w:tcPr>
            <w:tcW w:w="1620" w:type="dxa"/>
            <w:shd w:val="clear" w:color="auto" w:fill="CCC0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092D9F22" w14:textId="77777777" w:rsidR="00E218E5" w:rsidRPr="00EC149C" w:rsidRDefault="00E218E5" w:rsidP="001979D5">
            <w:pPr>
              <w:keepNext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EC149C">
              <w:rPr>
                <w:b/>
                <w:bCs/>
                <w:sz w:val="24"/>
                <w:szCs w:val="24"/>
              </w:rPr>
              <w:t>WFI source number</w:t>
            </w:r>
          </w:p>
        </w:tc>
        <w:tc>
          <w:tcPr>
            <w:tcW w:w="2250" w:type="dxa"/>
            <w:shd w:val="clear" w:color="auto" w:fill="CCC0D9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63E8F21" w14:textId="77777777" w:rsidR="00E218E5" w:rsidRPr="00EC149C" w:rsidRDefault="004060FC" w:rsidP="00F901CB">
            <w:pPr>
              <w:keepNext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EC149C">
              <w:rPr>
                <w:b/>
                <w:bCs/>
                <w:sz w:val="24"/>
                <w:szCs w:val="24"/>
              </w:rPr>
              <w:t>M</w:t>
            </w:r>
            <w:r w:rsidR="00E218E5" w:rsidRPr="00EC149C">
              <w:rPr>
                <w:b/>
                <w:bCs/>
                <w:sz w:val="24"/>
                <w:szCs w:val="24"/>
              </w:rPr>
              <w:t>aintained in operable condition?</w:t>
            </w:r>
          </w:p>
        </w:tc>
        <w:tc>
          <w:tcPr>
            <w:tcW w:w="2430" w:type="dxa"/>
            <w:shd w:val="clear" w:color="auto" w:fill="CCC0D9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905AC2C" w14:textId="77777777" w:rsidR="00E218E5" w:rsidRPr="00EC149C" w:rsidRDefault="00E218E5" w:rsidP="00F901CB">
            <w:pPr>
              <w:keepNext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EC149C">
              <w:rPr>
                <w:b/>
                <w:bCs/>
                <w:sz w:val="24"/>
                <w:szCs w:val="24"/>
              </w:rPr>
              <w:t xml:space="preserve">Availability </w:t>
            </w:r>
          </w:p>
          <w:p w14:paraId="09AADCE5" w14:textId="77777777" w:rsidR="00E218E5" w:rsidRPr="00EC149C" w:rsidRDefault="00E531D7" w:rsidP="00F901CB">
            <w:pPr>
              <w:keepNext/>
              <w:rPr>
                <w:rFonts w:ascii="Calibri" w:eastAsia="Calibri" w:hAnsi="Calibri"/>
                <w:bCs/>
                <w:i/>
                <w:iCs/>
              </w:rPr>
            </w:pPr>
            <w:r w:rsidRPr="00EC149C">
              <w:rPr>
                <w:bCs/>
                <w:i/>
                <w:iCs/>
              </w:rPr>
              <w:t xml:space="preserve">How much water can be produced </w:t>
            </w:r>
            <w:r w:rsidR="00E218E5" w:rsidRPr="00EC149C">
              <w:rPr>
                <w:bCs/>
                <w:i/>
                <w:iCs/>
              </w:rPr>
              <w:t>each day, how soon can it begin?</w:t>
            </w:r>
          </w:p>
        </w:tc>
        <w:tc>
          <w:tcPr>
            <w:tcW w:w="1890" w:type="dxa"/>
            <w:shd w:val="clear" w:color="auto" w:fill="CCC0D9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AE8E68C" w14:textId="77777777" w:rsidR="00E218E5" w:rsidRPr="00EC149C" w:rsidRDefault="00E218E5" w:rsidP="00F901CB">
            <w:pPr>
              <w:keepNext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EC149C">
              <w:rPr>
                <w:b/>
                <w:bCs/>
                <w:sz w:val="24"/>
                <w:szCs w:val="24"/>
              </w:rPr>
              <w:t>Is the water safe for drinking?</w:t>
            </w:r>
          </w:p>
        </w:tc>
      </w:tr>
      <w:tr w:rsidR="001A20C1" w:rsidRPr="00EC149C" w14:paraId="3CF2C2B9" w14:textId="77777777" w:rsidTr="00593ABE">
        <w:trPr>
          <w:trHeight w:val="278"/>
        </w:trPr>
        <w:tc>
          <w:tcPr>
            <w:tcW w:w="18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DAEAF9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751B70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AA6E62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C595F26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  <w:tc>
          <w:tcPr>
            <w:tcW w:w="18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A3FB76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</w:tr>
      <w:tr w:rsidR="001A20C1" w:rsidRPr="00EC149C" w14:paraId="2EC31F5F" w14:textId="77777777" w:rsidTr="00127BE3">
        <w:trPr>
          <w:trHeight w:val="125"/>
        </w:trPr>
        <w:tc>
          <w:tcPr>
            <w:tcW w:w="18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24F96A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138EA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7147F0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E1C7B6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  <w:tc>
          <w:tcPr>
            <w:tcW w:w="18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B75EF7" w14:textId="77777777" w:rsidR="001A20C1" w:rsidRPr="00EC149C" w:rsidRDefault="002F2060" w:rsidP="001A20C1">
            <w:pPr>
              <w:keepNext/>
              <w:tabs>
                <w:tab w:val="left" w:pos="8895"/>
              </w:tabs>
              <w:rPr>
                <w:sz w:val="24"/>
                <w:szCs w:val="24"/>
              </w:rPr>
            </w:pPr>
            <w:r w:rsidRPr="00EC149C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A20C1" w:rsidRPr="00EC149C">
              <w:rPr>
                <w:szCs w:val="24"/>
              </w:rPr>
              <w:instrText xml:space="preserve"> FORMTEXT </w:instrText>
            </w:r>
            <w:r w:rsidRPr="00EC149C">
              <w:rPr>
                <w:szCs w:val="24"/>
              </w:rPr>
            </w:r>
            <w:r w:rsidRPr="00EC149C">
              <w:rPr>
                <w:szCs w:val="24"/>
              </w:rPr>
              <w:fldChar w:fldCharType="separate"/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="001A20C1" w:rsidRPr="00EC149C">
              <w:rPr>
                <w:noProof/>
                <w:szCs w:val="24"/>
              </w:rPr>
              <w:t> </w:t>
            </w:r>
            <w:r w:rsidRPr="00EC149C">
              <w:rPr>
                <w:szCs w:val="24"/>
              </w:rPr>
              <w:fldChar w:fldCharType="end"/>
            </w:r>
          </w:p>
        </w:tc>
      </w:tr>
    </w:tbl>
    <w:p w14:paraId="0E9739E2" w14:textId="77777777" w:rsidR="00E218E5" w:rsidRPr="00EC149C" w:rsidRDefault="00E218E5" w:rsidP="00F901CB">
      <w:pPr>
        <w:keepNext/>
        <w:autoSpaceDE w:val="0"/>
        <w:autoSpaceDN w:val="0"/>
        <w:rPr>
          <w:rFonts w:ascii="Calibri" w:eastAsia="Calibri" w:hAnsi="Calibri"/>
          <w:color w:val="1F497D"/>
          <w:sz w:val="22"/>
          <w:szCs w:val="22"/>
        </w:rPr>
      </w:pPr>
    </w:p>
    <w:p w14:paraId="5A9459AF" w14:textId="77777777" w:rsidR="00E218E5" w:rsidRDefault="00E218E5" w:rsidP="00F901CB">
      <w:pPr>
        <w:keepNext/>
        <w:autoSpaceDE w:val="0"/>
        <w:autoSpaceDN w:val="0"/>
        <w:rPr>
          <w:rFonts w:ascii="Calibri" w:eastAsia="Calibri" w:hAnsi="Calibri"/>
          <w:sz w:val="24"/>
          <w:szCs w:val="24"/>
        </w:rPr>
      </w:pPr>
    </w:p>
    <w:p w14:paraId="08416C77" w14:textId="77777777" w:rsidR="00884985" w:rsidRPr="007F6476" w:rsidRDefault="00884985" w:rsidP="00BE18B9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7F6476">
        <w:rPr>
          <w:b/>
          <w:sz w:val="24"/>
          <w:szCs w:val="24"/>
        </w:rPr>
        <w:t xml:space="preserve">For </w:t>
      </w:r>
      <w:r w:rsidR="00164228">
        <w:rPr>
          <w:b/>
          <w:sz w:val="24"/>
          <w:szCs w:val="24"/>
        </w:rPr>
        <w:t>m</w:t>
      </w:r>
      <w:r w:rsidR="00164228" w:rsidRPr="007F6476">
        <w:rPr>
          <w:b/>
          <w:sz w:val="24"/>
          <w:szCs w:val="24"/>
        </w:rPr>
        <w:t xml:space="preserve">ore </w:t>
      </w:r>
      <w:r w:rsidR="00164228">
        <w:rPr>
          <w:b/>
          <w:sz w:val="24"/>
          <w:szCs w:val="24"/>
        </w:rPr>
        <w:t>i</w:t>
      </w:r>
      <w:r w:rsidR="00164228" w:rsidRPr="007F6476">
        <w:rPr>
          <w:b/>
          <w:sz w:val="24"/>
          <w:szCs w:val="24"/>
        </w:rPr>
        <w:t>nformation</w:t>
      </w:r>
    </w:p>
    <w:p w14:paraId="50EAB532" w14:textId="77777777" w:rsidR="00610DD4" w:rsidRPr="001979D5" w:rsidRDefault="007A1CB1" w:rsidP="00B2338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hyperlink r:id="rId83" w:tgtFrame="_blank" w:history="1">
        <w:r w:rsidR="001979D5" w:rsidRPr="00BD3102">
          <w:rPr>
            <w:rFonts w:eastAsiaTheme="minorEastAsia"/>
            <w:b/>
            <w:i/>
            <w:color w:val="000099"/>
            <w:sz w:val="24"/>
            <w:szCs w:val="24"/>
          </w:rPr>
          <w:t>Truck Transportation: Emergency water supply for public use</w:t>
        </w:r>
      </w:hyperlink>
      <w:r w:rsidR="001979D5" w:rsidRPr="00BD3102">
        <w:rPr>
          <w:rFonts w:eastAsiaTheme="minorEastAsia"/>
          <w:b/>
          <w:sz w:val="24"/>
          <w:szCs w:val="24"/>
        </w:rPr>
        <w:t xml:space="preserve"> </w:t>
      </w:r>
      <w:r w:rsidR="001979D5" w:rsidRPr="001979D5">
        <w:rPr>
          <w:rFonts w:eastAsiaTheme="minorEastAsia"/>
          <w:b/>
          <w:sz w:val="24"/>
          <w:szCs w:val="24"/>
        </w:rPr>
        <w:t>(</w:t>
      </w:r>
      <w:r w:rsidR="001979D5" w:rsidRPr="001979D5">
        <w:rPr>
          <w:b/>
          <w:sz w:val="24"/>
          <w:szCs w:val="24"/>
        </w:rPr>
        <w:t>331-063</w:t>
      </w:r>
      <w:r w:rsidR="001979D5" w:rsidRPr="001979D5">
        <w:rPr>
          <w:rFonts w:eastAsiaTheme="minorEastAsia"/>
          <w:b/>
          <w:sz w:val="24"/>
          <w:szCs w:val="24"/>
        </w:rPr>
        <w:t>)</w:t>
      </w:r>
      <w:r w:rsidR="001979D5" w:rsidRPr="001979D5">
        <w:rPr>
          <w:rFonts w:eastAsiaTheme="minorEastAsia"/>
          <w:sz w:val="24"/>
          <w:szCs w:val="24"/>
        </w:rPr>
        <w:t xml:space="preserve"> </w:t>
      </w:r>
      <w:r w:rsidR="00420236" w:rsidRPr="001979D5">
        <w:rPr>
          <w:sz w:val="24"/>
          <w:szCs w:val="24"/>
        </w:rPr>
        <w:t>provides</w:t>
      </w:r>
      <w:r w:rsidR="006E0D58" w:rsidRPr="001979D5">
        <w:rPr>
          <w:sz w:val="24"/>
          <w:szCs w:val="24"/>
        </w:rPr>
        <w:t xml:space="preserve"> </w:t>
      </w:r>
      <w:r w:rsidR="00610DD4" w:rsidRPr="001979D5">
        <w:rPr>
          <w:sz w:val="24"/>
          <w:szCs w:val="24"/>
        </w:rPr>
        <w:t xml:space="preserve">guidance </w:t>
      </w:r>
      <w:r w:rsidR="00420236" w:rsidRPr="001979D5">
        <w:rPr>
          <w:sz w:val="24"/>
          <w:szCs w:val="24"/>
        </w:rPr>
        <w:t xml:space="preserve">for water systems that truck or receive potable water for the public during emergencies. </w:t>
      </w:r>
    </w:p>
    <w:p w14:paraId="57362032" w14:textId="77777777" w:rsidR="007C4556" w:rsidRPr="001979D5" w:rsidRDefault="007C4556" w:rsidP="007C4556">
      <w:pPr>
        <w:pStyle w:val="ListParagraph"/>
        <w:rPr>
          <w:sz w:val="24"/>
          <w:szCs w:val="24"/>
        </w:rPr>
      </w:pPr>
    </w:p>
    <w:p w14:paraId="527E009E" w14:textId="77777777" w:rsidR="00DB76B2" w:rsidRPr="001979D5" w:rsidRDefault="007A1CB1" w:rsidP="00B2338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hyperlink r:id="rId84" w:tgtFrame="_blank" w:history="1">
        <w:r w:rsidR="001979D5" w:rsidRPr="00BD3102">
          <w:rPr>
            <w:rFonts w:eastAsiaTheme="minorEastAsia"/>
            <w:b/>
            <w:i/>
            <w:color w:val="000099"/>
            <w:sz w:val="24"/>
            <w:szCs w:val="24"/>
          </w:rPr>
          <w:t>Emergency Disinfection of Small Systems</w:t>
        </w:r>
      </w:hyperlink>
      <w:r w:rsidR="001979D5" w:rsidRPr="001979D5">
        <w:rPr>
          <w:rFonts w:eastAsiaTheme="minorEastAsia"/>
          <w:b/>
          <w:sz w:val="24"/>
          <w:szCs w:val="24"/>
        </w:rPr>
        <w:t xml:space="preserve"> (</w:t>
      </w:r>
      <w:r w:rsidR="001979D5" w:rsidRPr="001979D5">
        <w:rPr>
          <w:b/>
          <w:sz w:val="24"/>
          <w:szCs w:val="24"/>
        </w:rPr>
        <w:t>331-242</w:t>
      </w:r>
      <w:r w:rsidR="001979D5" w:rsidRPr="001979D5">
        <w:rPr>
          <w:rFonts w:eastAsiaTheme="minorEastAsia"/>
          <w:b/>
          <w:sz w:val="24"/>
          <w:szCs w:val="24"/>
        </w:rPr>
        <w:t>)</w:t>
      </w:r>
      <w:r w:rsidR="001979D5" w:rsidRPr="001979D5">
        <w:rPr>
          <w:rFonts w:eastAsiaTheme="minorEastAsia"/>
          <w:sz w:val="24"/>
          <w:szCs w:val="24"/>
        </w:rPr>
        <w:t xml:space="preserve"> </w:t>
      </w:r>
      <w:r w:rsidR="00420236" w:rsidRPr="001979D5">
        <w:rPr>
          <w:sz w:val="24"/>
          <w:szCs w:val="24"/>
        </w:rPr>
        <w:t xml:space="preserve">explains when </w:t>
      </w:r>
      <w:r w:rsidR="00272379" w:rsidRPr="001979D5">
        <w:rPr>
          <w:sz w:val="24"/>
          <w:szCs w:val="24"/>
        </w:rPr>
        <w:t xml:space="preserve">you need </w:t>
      </w:r>
      <w:r w:rsidR="00420236" w:rsidRPr="001979D5">
        <w:rPr>
          <w:sz w:val="24"/>
          <w:szCs w:val="24"/>
        </w:rPr>
        <w:t>emergency disinfection and how to do it. Tables show how much chlorine bleach to use for disinfecting wells and storage reservoirs.</w:t>
      </w:r>
    </w:p>
    <w:p w14:paraId="46EAA12A" w14:textId="77777777" w:rsidR="00504090" w:rsidRDefault="00504090" w:rsidP="0029531E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32359416" w14:textId="77777777" w:rsidR="00B0549D" w:rsidRDefault="00B0549D" w:rsidP="0029531E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4C7EE2F0" w14:textId="77777777" w:rsidR="00B0549D" w:rsidRDefault="00B0549D" w:rsidP="0029531E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3AD4EDF3" w14:textId="77777777" w:rsidR="00B0549D" w:rsidRDefault="00B0549D" w:rsidP="0029531E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  <w:sectPr w:rsidR="00B0549D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15B9582D" w14:textId="77777777" w:rsidR="002A5E68" w:rsidRPr="00BF2254" w:rsidRDefault="002A5E68" w:rsidP="009A4EDF">
      <w:pPr>
        <w:pStyle w:val="NCSWSMP2"/>
      </w:pPr>
      <w:bookmarkStart w:id="115" w:name="_Toc306217345"/>
      <w:bookmarkStart w:id="116" w:name="_Toc306563983"/>
      <w:bookmarkStart w:id="117" w:name="_Toc306652318"/>
      <w:bookmarkStart w:id="118" w:name="_Toc306652677"/>
      <w:bookmarkStart w:id="119" w:name="_Toc474252518"/>
      <w:r>
        <w:lastRenderedPageBreak/>
        <w:t>3.3</w:t>
      </w:r>
      <w:r w:rsidR="007A2ED2">
        <w:t xml:space="preserve"> </w:t>
      </w:r>
      <w:r>
        <w:t>Water Production</w:t>
      </w:r>
      <w:bookmarkEnd w:id="115"/>
      <w:bookmarkEnd w:id="116"/>
      <w:bookmarkEnd w:id="117"/>
      <w:bookmarkEnd w:id="118"/>
      <w:bookmarkEnd w:id="119"/>
    </w:p>
    <w:p w14:paraId="0278621C" w14:textId="77777777" w:rsidR="002A5E68" w:rsidRDefault="002A5E68" w:rsidP="002A5E68">
      <w:pPr>
        <w:rPr>
          <w:color w:val="000000"/>
          <w:sz w:val="24"/>
        </w:rPr>
      </w:pPr>
    </w:p>
    <w:p w14:paraId="5F5882A5" w14:textId="77777777" w:rsidR="002A5E68" w:rsidRPr="004B74C1" w:rsidRDefault="002A5E68" w:rsidP="002A5E6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Purpose</w:t>
      </w:r>
    </w:p>
    <w:p w14:paraId="6198CFCE" w14:textId="77777777" w:rsidR="002A5E68" w:rsidRPr="0066433F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To document how much water the system’s sources produce. </w:t>
      </w:r>
    </w:p>
    <w:p w14:paraId="3E68F6D7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5BD26A40" w14:textId="77777777" w:rsidR="002A5E68" w:rsidRPr="004B74C1" w:rsidRDefault="002A5E68" w:rsidP="002A5E6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Background</w:t>
      </w:r>
    </w:p>
    <w:p w14:paraId="3242F26A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>A rec</w:t>
      </w:r>
      <w:r w:rsidR="00652AEF">
        <w:rPr>
          <w:sz w:val="24"/>
        </w:rPr>
        <w:t xml:space="preserve">ord of source water pumped can tell you if your </w:t>
      </w:r>
      <w:r>
        <w:rPr>
          <w:sz w:val="24"/>
        </w:rPr>
        <w:t>system is functioning properly</w:t>
      </w:r>
      <w:r w:rsidR="0057500A">
        <w:rPr>
          <w:sz w:val="24"/>
        </w:rPr>
        <w:t xml:space="preserve">. </w:t>
      </w:r>
      <w:r>
        <w:rPr>
          <w:sz w:val="24"/>
        </w:rPr>
        <w:t xml:space="preserve">It will also help determine whether your system’s water usage is within allowed water right limits. </w:t>
      </w:r>
    </w:p>
    <w:p w14:paraId="4D5AAC31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2A8CABEB" w14:textId="77777777" w:rsidR="0057500A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Water systems must </w:t>
      </w:r>
      <w:r w:rsidR="00BF3510">
        <w:rPr>
          <w:sz w:val="24"/>
        </w:rPr>
        <w:t xml:space="preserve">measure and </w:t>
      </w:r>
      <w:r>
        <w:rPr>
          <w:sz w:val="24"/>
        </w:rPr>
        <w:t>record total water produced</w:t>
      </w:r>
      <w:r w:rsidR="00A6427C">
        <w:rPr>
          <w:sz w:val="24"/>
        </w:rPr>
        <w:t xml:space="preserve"> by each source (WAC 246-290-496).</w:t>
      </w:r>
      <w:r w:rsidR="007A2ED2">
        <w:rPr>
          <w:sz w:val="24"/>
        </w:rPr>
        <w:t xml:space="preserve"> </w:t>
      </w:r>
      <w:r w:rsidR="00B1516F">
        <w:rPr>
          <w:sz w:val="24"/>
        </w:rPr>
        <w:t xml:space="preserve">This section allows you to record monthly production totals </w:t>
      </w:r>
      <w:r w:rsidR="00BF3510">
        <w:rPr>
          <w:sz w:val="24"/>
        </w:rPr>
        <w:t xml:space="preserve">in your SWSMP </w:t>
      </w:r>
      <w:r w:rsidR="00B1516F">
        <w:rPr>
          <w:sz w:val="24"/>
        </w:rPr>
        <w:t>as required by WAC 246-290-105(4)(h).</w:t>
      </w:r>
      <w:r w:rsidR="007A2ED2">
        <w:rPr>
          <w:sz w:val="24"/>
        </w:rPr>
        <w:t xml:space="preserve"> </w:t>
      </w:r>
    </w:p>
    <w:p w14:paraId="71AC2139" w14:textId="77777777" w:rsidR="0057500A" w:rsidRDefault="0057500A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73837327" w14:textId="77777777" w:rsidR="002A5E68" w:rsidRPr="0093212E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>If you do not have a source meter installed on each source, include your plan and schedule to install one in Chapter 5 (Next Steps</w:t>
      </w:r>
      <w:r w:rsidRPr="00E33351">
        <w:rPr>
          <w:sz w:val="24"/>
        </w:rPr>
        <w:t xml:space="preserve">) and in Section 4.2 </w:t>
      </w:r>
      <w:r w:rsidRPr="00D23305">
        <w:rPr>
          <w:sz w:val="24"/>
        </w:rPr>
        <w:t xml:space="preserve">(Component </w:t>
      </w:r>
      <w:r w:rsidRPr="00D01632">
        <w:rPr>
          <w:sz w:val="24"/>
        </w:rPr>
        <w:t>Replacement</w:t>
      </w:r>
      <w:r w:rsidRPr="00D23305">
        <w:rPr>
          <w:sz w:val="24"/>
        </w:rPr>
        <w:t xml:space="preserve"> and </w:t>
      </w:r>
      <w:r w:rsidRPr="00D01632">
        <w:rPr>
          <w:sz w:val="24"/>
        </w:rPr>
        <w:t>Other</w:t>
      </w:r>
      <w:r w:rsidRPr="00D23305">
        <w:rPr>
          <w:sz w:val="24"/>
        </w:rPr>
        <w:t xml:space="preserve"> </w:t>
      </w:r>
      <w:r w:rsidRPr="00D01632">
        <w:rPr>
          <w:sz w:val="24"/>
        </w:rPr>
        <w:t>Planned</w:t>
      </w:r>
      <w:r w:rsidRPr="00D23305">
        <w:rPr>
          <w:sz w:val="24"/>
        </w:rPr>
        <w:t xml:space="preserve"> Improvements).</w:t>
      </w:r>
      <w:r w:rsidR="00D15BC9">
        <w:rPr>
          <w:sz w:val="24"/>
        </w:rPr>
        <w:t xml:space="preserve"> </w:t>
      </w:r>
    </w:p>
    <w:p w14:paraId="14E58B4B" w14:textId="77777777" w:rsidR="002A5E68" w:rsidRDefault="002A5E68" w:rsidP="002A5E68">
      <w:pPr>
        <w:rPr>
          <w:b/>
          <w:color w:val="000000"/>
          <w:sz w:val="24"/>
        </w:rPr>
      </w:pPr>
    </w:p>
    <w:p w14:paraId="451D73EB" w14:textId="77777777" w:rsidR="002A5E68" w:rsidRDefault="002A5E68" w:rsidP="002A5E6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</w:t>
      </w:r>
      <w:r w:rsidRPr="00D01632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complete this section</w:t>
      </w:r>
    </w:p>
    <w:p w14:paraId="15F4D6A4" w14:textId="77777777" w:rsidR="002A5E68" w:rsidRDefault="002A5E68" w:rsidP="002A5E68">
      <w:pPr>
        <w:autoSpaceDE w:val="0"/>
        <w:autoSpaceDN w:val="0"/>
        <w:adjustRightInd w:val="0"/>
        <w:rPr>
          <w:sz w:val="24"/>
          <w:szCs w:val="24"/>
        </w:rPr>
      </w:pPr>
      <w:r w:rsidRPr="00E33351">
        <w:rPr>
          <w:sz w:val="24"/>
          <w:szCs w:val="24"/>
        </w:rPr>
        <w:t>Follow the steps below to complete Table 3.3.</w:t>
      </w:r>
      <w:r w:rsidR="00D15BC9">
        <w:t xml:space="preserve"> </w:t>
      </w:r>
      <w:r>
        <w:rPr>
          <w:sz w:val="24"/>
          <w:szCs w:val="24"/>
        </w:rPr>
        <w:t xml:space="preserve">You will need to convert your raw source production values into </w:t>
      </w:r>
      <w:r w:rsidRPr="00D01632">
        <w:rPr>
          <w:sz w:val="24"/>
          <w:szCs w:val="24"/>
        </w:rPr>
        <w:t>gallons</w:t>
      </w:r>
      <w:r>
        <w:rPr>
          <w:sz w:val="24"/>
          <w:szCs w:val="24"/>
        </w:rPr>
        <w:t>.</w:t>
      </w:r>
      <w:r w:rsidR="00D15BC9">
        <w:rPr>
          <w:sz w:val="24"/>
          <w:szCs w:val="24"/>
        </w:rPr>
        <w:t xml:space="preserve"> </w:t>
      </w:r>
      <w:r>
        <w:rPr>
          <w:sz w:val="24"/>
          <w:szCs w:val="24"/>
        </w:rPr>
        <w:t>You can use the conversion table below.</w:t>
      </w:r>
      <w:r w:rsidR="007A2ED2">
        <w:rPr>
          <w:sz w:val="24"/>
          <w:szCs w:val="24"/>
        </w:rPr>
        <w:t xml:space="preserve"> </w:t>
      </w:r>
    </w:p>
    <w:p w14:paraId="6CDB0401" w14:textId="77777777" w:rsidR="002A5E68" w:rsidRDefault="002A5E68" w:rsidP="002A5E68">
      <w:pPr>
        <w:autoSpaceDE w:val="0"/>
        <w:autoSpaceDN w:val="0"/>
        <w:adjustRightInd w:val="0"/>
        <w:rPr>
          <w:sz w:val="24"/>
          <w:szCs w:val="24"/>
        </w:rPr>
      </w:pPr>
    </w:p>
    <w:p w14:paraId="29357D92" w14:textId="77777777" w:rsidR="002A5E68" w:rsidRDefault="002A5E68" w:rsidP="0057500A">
      <w:pPr>
        <w:pStyle w:val="BodyText"/>
        <w:tabs>
          <w:tab w:val="left" w:pos="360"/>
          <w:tab w:val="left" w:pos="720"/>
          <w:tab w:val="left" w:pos="1440"/>
          <w:tab w:val="left" w:pos="4680"/>
        </w:tabs>
        <w:spacing w:after="120"/>
        <w:ind w:left="720" w:hanging="720"/>
      </w:pPr>
      <w:r w:rsidRPr="00D01632">
        <w:rPr>
          <w:b/>
        </w:rPr>
        <w:t>Step 1</w:t>
      </w:r>
      <w:r w:rsidR="007A2ED2">
        <w:t xml:space="preserve"> </w:t>
      </w:r>
      <w:r>
        <w:tab/>
        <w:t xml:space="preserve">Insert the year for the data you are recording. Try to use the most </w:t>
      </w:r>
      <w:r w:rsidRPr="00D01632">
        <w:t>recent full year of water production data.</w:t>
      </w:r>
      <w:r>
        <w:t xml:space="preserve"> </w:t>
      </w:r>
    </w:p>
    <w:p w14:paraId="041F1067" w14:textId="77777777" w:rsidR="002A5E68" w:rsidRPr="00B47B8E" w:rsidRDefault="002A5E68" w:rsidP="0057500A">
      <w:pPr>
        <w:tabs>
          <w:tab w:val="left" w:pos="360"/>
          <w:tab w:val="left" w:pos="720"/>
          <w:tab w:val="left" w:pos="1440"/>
          <w:tab w:val="left" w:pos="4680"/>
        </w:tabs>
        <w:spacing w:after="120"/>
        <w:ind w:left="720" w:hanging="720"/>
        <w:rPr>
          <w:sz w:val="24"/>
          <w:szCs w:val="24"/>
        </w:rPr>
      </w:pPr>
      <w:r w:rsidRPr="00D01632">
        <w:rPr>
          <w:b/>
          <w:sz w:val="24"/>
        </w:rPr>
        <w:t>Step 2</w:t>
      </w:r>
      <w:r w:rsidR="007A2ED2">
        <w:rPr>
          <w:sz w:val="24"/>
        </w:rPr>
        <w:t xml:space="preserve"> </w:t>
      </w:r>
      <w:r>
        <w:rPr>
          <w:sz w:val="24"/>
        </w:rPr>
        <w:tab/>
        <w:t>I</w:t>
      </w:r>
      <w:r w:rsidRPr="00B47B8E">
        <w:rPr>
          <w:sz w:val="24"/>
          <w:szCs w:val="24"/>
        </w:rPr>
        <w:t xml:space="preserve">nsert the DOH source number (well # from WFI) </w:t>
      </w:r>
      <w:r>
        <w:rPr>
          <w:sz w:val="24"/>
          <w:szCs w:val="24"/>
        </w:rPr>
        <w:t>for each source in the second row</w:t>
      </w:r>
      <w:r w:rsidRPr="00B47B8E"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</w:p>
    <w:p w14:paraId="36C4E209" w14:textId="77777777" w:rsidR="002A5E68" w:rsidRPr="004D474C" w:rsidRDefault="002A5E68" w:rsidP="0057500A">
      <w:pPr>
        <w:tabs>
          <w:tab w:val="left" w:pos="360"/>
          <w:tab w:val="left" w:pos="720"/>
          <w:tab w:val="left" w:pos="1440"/>
          <w:tab w:val="left" w:pos="4680"/>
        </w:tabs>
        <w:spacing w:after="120"/>
        <w:ind w:left="720" w:hanging="720"/>
        <w:rPr>
          <w:b/>
          <w:sz w:val="24"/>
        </w:rPr>
      </w:pPr>
      <w:r w:rsidRPr="00D01632">
        <w:rPr>
          <w:b/>
          <w:sz w:val="24"/>
        </w:rPr>
        <w:t>Step 3</w:t>
      </w:r>
      <w:r w:rsidRPr="00D01632">
        <w:rPr>
          <w:b/>
          <w:sz w:val="24"/>
        </w:rPr>
        <w:tab/>
      </w:r>
      <w:r>
        <w:rPr>
          <w:sz w:val="24"/>
        </w:rPr>
        <w:t>Insert the source production value (in gallons) for each month for each source.</w:t>
      </w:r>
      <w:r w:rsidR="007A2ED2">
        <w:rPr>
          <w:b/>
          <w:sz w:val="24"/>
        </w:rPr>
        <w:t xml:space="preserve"> </w:t>
      </w:r>
      <w:r w:rsidRPr="004D474C">
        <w:rPr>
          <w:sz w:val="24"/>
        </w:rPr>
        <w:t xml:space="preserve">Then, add </w:t>
      </w:r>
      <w:r>
        <w:rPr>
          <w:sz w:val="24"/>
        </w:rPr>
        <w:t xml:space="preserve">each source’s monthly production values </w:t>
      </w:r>
      <w:r w:rsidRPr="004D474C">
        <w:rPr>
          <w:sz w:val="24"/>
        </w:rPr>
        <w:t>together</w:t>
      </w:r>
      <w:r>
        <w:rPr>
          <w:b/>
          <w:sz w:val="24"/>
        </w:rPr>
        <w:t xml:space="preserve"> </w:t>
      </w:r>
      <w:r w:rsidRPr="008C57F3">
        <w:rPr>
          <w:sz w:val="24"/>
        </w:rPr>
        <w:t>and i</w:t>
      </w:r>
      <w:r>
        <w:rPr>
          <w:sz w:val="24"/>
        </w:rPr>
        <w:t>nsert the combined total in the bottom row under “</w:t>
      </w:r>
      <w:r w:rsidRPr="004D474C">
        <w:rPr>
          <w:b/>
          <w:i/>
          <w:sz w:val="24"/>
        </w:rPr>
        <w:t>Total Water Produced.”</w:t>
      </w:r>
      <w:r w:rsidRPr="004D474C">
        <w:rPr>
          <w:b/>
          <w:sz w:val="24"/>
        </w:rPr>
        <w:t xml:space="preserve"> </w:t>
      </w:r>
    </w:p>
    <w:p w14:paraId="3A2049F6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ind w:left="1080" w:hanging="1080"/>
        <w:rPr>
          <w:sz w:val="24"/>
        </w:rPr>
      </w:pPr>
    </w:p>
    <w:p w14:paraId="03C24248" w14:textId="77777777" w:rsidR="002A5E68" w:rsidRPr="00F6311A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jc w:val="center"/>
        <w:rPr>
          <w:b/>
          <w:sz w:val="28"/>
          <w:szCs w:val="28"/>
        </w:rPr>
      </w:pPr>
      <w:r w:rsidRPr="00F6311A">
        <w:rPr>
          <w:b/>
          <w:sz w:val="28"/>
          <w:szCs w:val="28"/>
        </w:rPr>
        <w:t>Conversion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160"/>
        <w:gridCol w:w="4410"/>
      </w:tblGrid>
      <w:tr w:rsidR="002A5E68" w:rsidRPr="003F0C6A" w14:paraId="0A24EDDC" w14:textId="77777777" w:rsidTr="00522C8A">
        <w:trPr>
          <w:jc w:val="center"/>
        </w:trPr>
        <w:tc>
          <w:tcPr>
            <w:tcW w:w="2520" w:type="dxa"/>
            <w:shd w:val="clear" w:color="auto" w:fill="CCC0D9"/>
          </w:tcPr>
          <w:p w14:paraId="4E756473" w14:textId="77777777" w:rsidR="002A5E68" w:rsidRPr="003F0C6A" w:rsidRDefault="002A5E68" w:rsidP="00522C8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jc w:val="center"/>
              <w:rPr>
                <w:b/>
                <w:sz w:val="24"/>
              </w:rPr>
            </w:pPr>
            <w:r w:rsidRPr="003F0C6A">
              <w:rPr>
                <w:b/>
                <w:sz w:val="24"/>
              </w:rPr>
              <w:t>Convert from</w:t>
            </w:r>
          </w:p>
        </w:tc>
        <w:tc>
          <w:tcPr>
            <w:tcW w:w="2160" w:type="dxa"/>
            <w:shd w:val="clear" w:color="auto" w:fill="CCC0D9"/>
          </w:tcPr>
          <w:p w14:paraId="089B74A2" w14:textId="77777777" w:rsidR="002A5E68" w:rsidRPr="003F0C6A" w:rsidRDefault="002A5E68" w:rsidP="00522C8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jc w:val="center"/>
              <w:rPr>
                <w:b/>
                <w:sz w:val="24"/>
              </w:rPr>
            </w:pPr>
            <w:r w:rsidRPr="003F0C6A">
              <w:rPr>
                <w:b/>
                <w:sz w:val="24"/>
              </w:rPr>
              <w:t>To</w:t>
            </w:r>
          </w:p>
        </w:tc>
        <w:tc>
          <w:tcPr>
            <w:tcW w:w="4410" w:type="dxa"/>
            <w:shd w:val="clear" w:color="auto" w:fill="CCC0D9"/>
          </w:tcPr>
          <w:p w14:paraId="4ED6310F" w14:textId="77777777" w:rsidR="002A5E68" w:rsidRPr="003F0C6A" w:rsidRDefault="002A5E68" w:rsidP="00522C8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jc w:val="center"/>
              <w:rPr>
                <w:b/>
                <w:sz w:val="24"/>
              </w:rPr>
            </w:pPr>
            <w:r w:rsidRPr="003F0C6A">
              <w:rPr>
                <w:b/>
                <w:sz w:val="24"/>
              </w:rPr>
              <w:t>By</w:t>
            </w:r>
          </w:p>
        </w:tc>
      </w:tr>
      <w:tr w:rsidR="002A5E68" w14:paraId="3CD10F62" w14:textId="77777777" w:rsidTr="0057500A">
        <w:trPr>
          <w:jc w:val="center"/>
        </w:trPr>
        <w:tc>
          <w:tcPr>
            <w:tcW w:w="2520" w:type="dxa"/>
            <w:vAlign w:val="center"/>
          </w:tcPr>
          <w:p w14:paraId="45C5C97E" w14:textId="77777777" w:rsidR="002A5E68" w:rsidRDefault="002A5E68" w:rsidP="0057500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Cubic feet of water</w:t>
            </w:r>
          </w:p>
        </w:tc>
        <w:tc>
          <w:tcPr>
            <w:tcW w:w="2160" w:type="dxa"/>
            <w:vAlign w:val="center"/>
          </w:tcPr>
          <w:p w14:paraId="4FCFC5EF" w14:textId="77777777" w:rsidR="002A5E68" w:rsidRDefault="002A5E68" w:rsidP="0057500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Gallons of water</w:t>
            </w:r>
          </w:p>
        </w:tc>
        <w:tc>
          <w:tcPr>
            <w:tcW w:w="4410" w:type="dxa"/>
          </w:tcPr>
          <w:p w14:paraId="70E92F86" w14:textId="77777777" w:rsidR="002A5E68" w:rsidRDefault="002A5E68" w:rsidP="00522C8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Multiplying the number of cubic feet by 7.485 to arrive at gallons</w:t>
            </w:r>
          </w:p>
        </w:tc>
      </w:tr>
      <w:tr w:rsidR="002A5E68" w14:paraId="13EEB28C" w14:textId="77777777" w:rsidTr="0057500A">
        <w:trPr>
          <w:jc w:val="center"/>
        </w:trPr>
        <w:tc>
          <w:tcPr>
            <w:tcW w:w="2520" w:type="dxa"/>
            <w:vAlign w:val="center"/>
          </w:tcPr>
          <w:p w14:paraId="3B47E510" w14:textId="77777777" w:rsidR="002A5E68" w:rsidRDefault="002A5E68" w:rsidP="0057500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Acre-ft of water</w:t>
            </w:r>
          </w:p>
        </w:tc>
        <w:tc>
          <w:tcPr>
            <w:tcW w:w="2160" w:type="dxa"/>
            <w:vAlign w:val="center"/>
          </w:tcPr>
          <w:p w14:paraId="502B7512" w14:textId="77777777" w:rsidR="002A5E68" w:rsidRDefault="002A5E68" w:rsidP="0057500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Gallons of water</w:t>
            </w:r>
          </w:p>
        </w:tc>
        <w:tc>
          <w:tcPr>
            <w:tcW w:w="4410" w:type="dxa"/>
          </w:tcPr>
          <w:p w14:paraId="2E3720B6" w14:textId="77777777" w:rsidR="002A5E68" w:rsidRDefault="002A5E68" w:rsidP="00522C8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Multiplying the number of acre-ft by 325,851 to arrive at gallons</w:t>
            </w:r>
          </w:p>
        </w:tc>
      </w:tr>
      <w:tr w:rsidR="002A5E68" w14:paraId="442401AB" w14:textId="77777777" w:rsidTr="0057500A">
        <w:trPr>
          <w:jc w:val="center"/>
        </w:trPr>
        <w:tc>
          <w:tcPr>
            <w:tcW w:w="2520" w:type="dxa"/>
            <w:vAlign w:val="center"/>
          </w:tcPr>
          <w:p w14:paraId="474462D3" w14:textId="77777777" w:rsidR="002A5E68" w:rsidRDefault="002A5E68" w:rsidP="0057500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Gallons of water</w:t>
            </w:r>
          </w:p>
        </w:tc>
        <w:tc>
          <w:tcPr>
            <w:tcW w:w="2160" w:type="dxa"/>
            <w:vAlign w:val="center"/>
          </w:tcPr>
          <w:p w14:paraId="25901ACF" w14:textId="77777777" w:rsidR="002A5E68" w:rsidRDefault="002A5E68" w:rsidP="0057500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Acre-ft of water</w:t>
            </w:r>
          </w:p>
        </w:tc>
        <w:tc>
          <w:tcPr>
            <w:tcW w:w="4410" w:type="dxa"/>
          </w:tcPr>
          <w:p w14:paraId="24614F18" w14:textId="77777777" w:rsidR="002A5E68" w:rsidRDefault="002A5E68" w:rsidP="00522C8A">
            <w:pPr>
              <w:tabs>
                <w:tab w:val="left" w:pos="45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Divide the number of gallons by 325,851 to arrive at acre-ft</w:t>
            </w:r>
          </w:p>
        </w:tc>
      </w:tr>
    </w:tbl>
    <w:p w14:paraId="3460CE92" w14:textId="77777777" w:rsidR="002A5E68" w:rsidRDefault="002A5E68" w:rsidP="002A5E68">
      <w:pPr>
        <w:tabs>
          <w:tab w:val="left" w:pos="45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00E17B87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rPr>
          <w:color w:val="000000"/>
          <w:sz w:val="24"/>
        </w:rPr>
      </w:pPr>
    </w:p>
    <w:p w14:paraId="654C9E44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rPr>
          <w:color w:val="000000"/>
          <w:sz w:val="24"/>
        </w:rPr>
      </w:pPr>
    </w:p>
    <w:p w14:paraId="476087B2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rPr>
          <w:color w:val="000000"/>
          <w:sz w:val="24"/>
        </w:rPr>
      </w:pPr>
    </w:p>
    <w:p w14:paraId="5D4299AB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rPr>
          <w:color w:val="000000"/>
          <w:sz w:val="24"/>
        </w:rPr>
        <w:sectPr w:rsidR="002A5E68" w:rsidSect="00522C8A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5F0E2570" w14:textId="77777777" w:rsidR="002A5E68" w:rsidRPr="002E05B1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jc w:val="center"/>
        <w:rPr>
          <w:b/>
          <w:color w:val="000000"/>
          <w:sz w:val="28"/>
          <w:szCs w:val="28"/>
        </w:rPr>
      </w:pPr>
      <w:r w:rsidRPr="002E05B1">
        <w:rPr>
          <w:b/>
          <w:color w:val="000000"/>
          <w:sz w:val="28"/>
          <w:szCs w:val="28"/>
        </w:rPr>
        <w:lastRenderedPageBreak/>
        <w:t>Table 3-3</w:t>
      </w:r>
    </w:p>
    <w:p w14:paraId="3CBF1E3E" w14:textId="77777777" w:rsidR="002A5E68" w:rsidRPr="002E05B1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jc w:val="center"/>
        <w:rPr>
          <w:b/>
          <w:color w:val="000000"/>
          <w:sz w:val="28"/>
          <w:szCs w:val="28"/>
        </w:rPr>
      </w:pPr>
      <w:r w:rsidRPr="002E05B1">
        <w:rPr>
          <w:b/>
          <w:color w:val="000000"/>
          <w:sz w:val="28"/>
          <w:szCs w:val="28"/>
        </w:rPr>
        <w:t xml:space="preserve">Total Water Production </w:t>
      </w:r>
    </w:p>
    <w:p w14:paraId="0AF8013A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rPr>
          <w:color w:val="000000"/>
          <w:sz w:val="24"/>
        </w:rPr>
      </w:pPr>
    </w:p>
    <w:tbl>
      <w:tblPr>
        <w:tblW w:w="10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520"/>
        <w:gridCol w:w="2520"/>
        <w:gridCol w:w="2486"/>
      </w:tblGrid>
      <w:tr w:rsidR="002A5E68" w14:paraId="110FE23C" w14:textId="77777777" w:rsidTr="00522C8A">
        <w:tc>
          <w:tcPr>
            <w:tcW w:w="10226" w:type="dxa"/>
            <w:gridSpan w:val="4"/>
            <w:shd w:val="clear" w:color="auto" w:fill="CCC0D9"/>
            <w:vAlign w:val="center"/>
          </w:tcPr>
          <w:p w14:paraId="6753B33C" w14:textId="77777777" w:rsidR="002A5E68" w:rsidRPr="0090381B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 w:rsidRPr="0090381B">
              <w:rPr>
                <w:b/>
                <w:sz w:val="24"/>
              </w:rPr>
              <w:t>Reporting Year</w:t>
            </w:r>
            <w:r w:rsidR="00D15BC9">
              <w:rPr>
                <w:b/>
                <w:sz w:val="24"/>
              </w:rPr>
              <w:t xml:space="preserve"> </w:t>
            </w:r>
            <w:r w:rsidR="002F2060"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6742A6">
              <w:rPr>
                <w:sz w:val="24"/>
              </w:rPr>
              <w:instrText xml:space="preserve"> FORMTEXT </w:instrText>
            </w:r>
            <w:r w:rsidR="002F2060">
              <w:rPr>
                <w:sz w:val="24"/>
              </w:rPr>
            </w:r>
            <w:r w:rsidR="002F2060">
              <w:rPr>
                <w:sz w:val="24"/>
              </w:rPr>
              <w:fldChar w:fldCharType="separate"/>
            </w:r>
            <w:r w:rsidR="006742A6">
              <w:rPr>
                <w:noProof/>
                <w:sz w:val="24"/>
              </w:rPr>
              <w:t> </w:t>
            </w:r>
            <w:r w:rsidR="006742A6">
              <w:rPr>
                <w:noProof/>
                <w:sz w:val="24"/>
              </w:rPr>
              <w:t> </w:t>
            </w:r>
            <w:r w:rsidR="006742A6">
              <w:rPr>
                <w:noProof/>
                <w:sz w:val="24"/>
              </w:rPr>
              <w:t> </w:t>
            </w:r>
            <w:r w:rsidR="006742A6">
              <w:rPr>
                <w:noProof/>
                <w:sz w:val="24"/>
              </w:rPr>
              <w:t> </w:t>
            </w:r>
            <w:r w:rsidR="006742A6">
              <w:rPr>
                <w:noProof/>
                <w:sz w:val="24"/>
              </w:rPr>
              <w:t> </w:t>
            </w:r>
            <w:r w:rsidR="002F2060">
              <w:rPr>
                <w:sz w:val="24"/>
              </w:rPr>
              <w:fldChar w:fldCharType="end"/>
            </w:r>
          </w:p>
        </w:tc>
      </w:tr>
      <w:tr w:rsidR="002A5E68" w14:paraId="41F5673B" w14:textId="77777777" w:rsidTr="00522C8A">
        <w:tc>
          <w:tcPr>
            <w:tcW w:w="2700" w:type="dxa"/>
            <w:shd w:val="clear" w:color="auto" w:fill="E5DFEC"/>
            <w:vAlign w:val="center"/>
          </w:tcPr>
          <w:p w14:paraId="2966DEAE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E5DFEC"/>
            <w:vAlign w:val="center"/>
          </w:tcPr>
          <w:p w14:paraId="6A798C9B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 No.</w:t>
            </w:r>
          </w:p>
          <w:p w14:paraId="5413F684" w14:textId="77777777" w:rsidR="002A5E68" w:rsidRPr="00800CC0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</w:t>
            </w:r>
          </w:p>
        </w:tc>
        <w:tc>
          <w:tcPr>
            <w:tcW w:w="2520" w:type="dxa"/>
            <w:shd w:val="clear" w:color="auto" w:fill="E5DFEC"/>
            <w:vAlign w:val="center"/>
          </w:tcPr>
          <w:p w14:paraId="1CE5087C" w14:textId="77777777" w:rsidR="002A5E68" w:rsidRPr="00800CC0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 w:rsidRPr="00800CC0">
              <w:rPr>
                <w:b/>
                <w:sz w:val="24"/>
              </w:rPr>
              <w:t>Source No.</w:t>
            </w:r>
          </w:p>
          <w:p w14:paraId="1983516B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 w:rsidRPr="00800CC0">
              <w:rPr>
                <w:b/>
                <w:sz w:val="24"/>
              </w:rPr>
              <w:t>_____</w:t>
            </w:r>
          </w:p>
        </w:tc>
        <w:tc>
          <w:tcPr>
            <w:tcW w:w="2486" w:type="dxa"/>
            <w:shd w:val="clear" w:color="auto" w:fill="E5DFEC"/>
            <w:vAlign w:val="center"/>
          </w:tcPr>
          <w:p w14:paraId="5DD73D93" w14:textId="77777777" w:rsidR="002A5E68" w:rsidRPr="00800CC0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b/>
                <w:sz w:val="24"/>
              </w:rPr>
            </w:pPr>
            <w:r w:rsidRPr="00800CC0">
              <w:rPr>
                <w:b/>
                <w:sz w:val="24"/>
              </w:rPr>
              <w:t>Source No.</w:t>
            </w:r>
          </w:p>
          <w:p w14:paraId="25622A16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before="120" w:after="120"/>
              <w:jc w:val="center"/>
              <w:rPr>
                <w:sz w:val="24"/>
              </w:rPr>
            </w:pPr>
            <w:r w:rsidRPr="00800CC0">
              <w:rPr>
                <w:b/>
                <w:sz w:val="24"/>
              </w:rPr>
              <w:t>_____</w:t>
            </w:r>
          </w:p>
        </w:tc>
      </w:tr>
      <w:tr w:rsidR="002A5E68" w14:paraId="78AAB3B4" w14:textId="77777777" w:rsidTr="00522C8A">
        <w:tc>
          <w:tcPr>
            <w:tcW w:w="2700" w:type="dxa"/>
          </w:tcPr>
          <w:p w14:paraId="7E862915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2520" w:type="dxa"/>
          </w:tcPr>
          <w:p w14:paraId="7BE304FC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4F432936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5E90EB96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5528056E" w14:textId="77777777" w:rsidTr="00522C8A">
        <w:tc>
          <w:tcPr>
            <w:tcW w:w="2700" w:type="dxa"/>
          </w:tcPr>
          <w:p w14:paraId="47BCF4E7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2520" w:type="dxa"/>
          </w:tcPr>
          <w:p w14:paraId="370C2D24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692C9525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6E6288D3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5945DE41" w14:textId="77777777" w:rsidTr="00522C8A">
        <w:tc>
          <w:tcPr>
            <w:tcW w:w="2700" w:type="dxa"/>
          </w:tcPr>
          <w:p w14:paraId="7B6533AF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March </w:t>
            </w:r>
          </w:p>
        </w:tc>
        <w:tc>
          <w:tcPr>
            <w:tcW w:w="2520" w:type="dxa"/>
          </w:tcPr>
          <w:p w14:paraId="747CC1E6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7127822C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13B9C84D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5862BD86" w14:textId="77777777" w:rsidTr="00522C8A">
        <w:tc>
          <w:tcPr>
            <w:tcW w:w="2700" w:type="dxa"/>
          </w:tcPr>
          <w:p w14:paraId="686C4ADD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April </w:t>
            </w:r>
          </w:p>
        </w:tc>
        <w:tc>
          <w:tcPr>
            <w:tcW w:w="2520" w:type="dxa"/>
          </w:tcPr>
          <w:p w14:paraId="1D80E5AA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74F77B61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55452329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59877252" w14:textId="77777777" w:rsidTr="00522C8A">
        <w:tc>
          <w:tcPr>
            <w:tcW w:w="2700" w:type="dxa"/>
          </w:tcPr>
          <w:p w14:paraId="5F0DB184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2520" w:type="dxa"/>
          </w:tcPr>
          <w:p w14:paraId="2B600E1D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1F0A3D5D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66E0CF8E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081D7197" w14:textId="77777777" w:rsidTr="00522C8A">
        <w:tc>
          <w:tcPr>
            <w:tcW w:w="2700" w:type="dxa"/>
          </w:tcPr>
          <w:p w14:paraId="3C3997AB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2520" w:type="dxa"/>
          </w:tcPr>
          <w:p w14:paraId="087C59D6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258F0AA3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7B97C2E9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35A8F35D" w14:textId="77777777" w:rsidTr="00522C8A">
        <w:tc>
          <w:tcPr>
            <w:tcW w:w="2700" w:type="dxa"/>
          </w:tcPr>
          <w:p w14:paraId="6C9B5497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520" w:type="dxa"/>
          </w:tcPr>
          <w:p w14:paraId="1E09218A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5F586833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5DA247CA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43388A5C" w14:textId="77777777" w:rsidTr="00522C8A">
        <w:tc>
          <w:tcPr>
            <w:tcW w:w="2700" w:type="dxa"/>
          </w:tcPr>
          <w:p w14:paraId="2D8D0E9A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</w:p>
        </w:tc>
        <w:tc>
          <w:tcPr>
            <w:tcW w:w="2520" w:type="dxa"/>
          </w:tcPr>
          <w:p w14:paraId="1775FF4B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24CF8F74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49BF1940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111CB5C0" w14:textId="77777777" w:rsidTr="00522C8A">
        <w:tc>
          <w:tcPr>
            <w:tcW w:w="2700" w:type="dxa"/>
          </w:tcPr>
          <w:p w14:paraId="6B20CAA7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520" w:type="dxa"/>
          </w:tcPr>
          <w:p w14:paraId="640B63B3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23FCADC2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2FA2BC40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75504A77" w14:textId="77777777" w:rsidTr="00522C8A">
        <w:tc>
          <w:tcPr>
            <w:tcW w:w="2700" w:type="dxa"/>
          </w:tcPr>
          <w:p w14:paraId="157539B4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520" w:type="dxa"/>
          </w:tcPr>
          <w:p w14:paraId="4D3375A6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4A35312E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75AC7D50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6135EBDF" w14:textId="77777777" w:rsidTr="00522C8A">
        <w:tc>
          <w:tcPr>
            <w:tcW w:w="2700" w:type="dxa"/>
          </w:tcPr>
          <w:p w14:paraId="2445A05B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520" w:type="dxa"/>
          </w:tcPr>
          <w:p w14:paraId="1E2596E8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231AFF93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5DCB7435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458F8508" w14:textId="77777777" w:rsidTr="00522C8A">
        <w:tc>
          <w:tcPr>
            <w:tcW w:w="2700" w:type="dxa"/>
          </w:tcPr>
          <w:p w14:paraId="6CA6A2F3" w14:textId="77777777" w:rsidR="002A5E68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520" w:type="dxa"/>
          </w:tcPr>
          <w:p w14:paraId="4FC6356B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</w:tcPr>
          <w:p w14:paraId="01FC2E81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</w:tcPr>
          <w:p w14:paraId="4290BC2B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7F57D08A" w14:textId="77777777" w:rsidTr="00522C8A">
        <w:tc>
          <w:tcPr>
            <w:tcW w:w="2700" w:type="dxa"/>
            <w:shd w:val="clear" w:color="auto" w:fill="E5DFEC"/>
          </w:tcPr>
          <w:p w14:paraId="2DEF525C" w14:textId="77777777" w:rsidR="002A5E68" w:rsidRPr="00800CC0" w:rsidRDefault="002A5E68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b/>
                <w:sz w:val="24"/>
              </w:rPr>
            </w:pPr>
            <w:r w:rsidRPr="00800CC0">
              <w:rPr>
                <w:b/>
                <w:sz w:val="24"/>
              </w:rPr>
              <w:t>Total Water P</w:t>
            </w:r>
            <w:r>
              <w:rPr>
                <w:b/>
                <w:sz w:val="24"/>
              </w:rPr>
              <w:t>roduced</w:t>
            </w:r>
          </w:p>
        </w:tc>
        <w:tc>
          <w:tcPr>
            <w:tcW w:w="2520" w:type="dxa"/>
            <w:shd w:val="clear" w:color="auto" w:fill="E5DFEC"/>
          </w:tcPr>
          <w:p w14:paraId="51374DB7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0" w:type="dxa"/>
            <w:shd w:val="clear" w:color="auto" w:fill="E5DFEC"/>
          </w:tcPr>
          <w:p w14:paraId="51AD4B75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6" w:type="dxa"/>
            <w:shd w:val="clear" w:color="auto" w:fill="E5DFEC"/>
          </w:tcPr>
          <w:p w14:paraId="0034A984" w14:textId="77777777" w:rsidR="002A5E68" w:rsidRDefault="002F2060" w:rsidP="00522C8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66E8490D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rPr>
          <w:color w:val="000000"/>
          <w:sz w:val="24"/>
        </w:rPr>
      </w:pPr>
    </w:p>
    <w:p w14:paraId="784756CE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rPr>
          <w:color w:val="000000"/>
          <w:sz w:val="24"/>
        </w:rPr>
      </w:pPr>
    </w:p>
    <w:p w14:paraId="63DA09EE" w14:textId="77777777" w:rsidR="002A5E68" w:rsidRPr="00490E86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 w:val="24"/>
          <w:szCs w:val="28"/>
        </w:rPr>
      </w:pPr>
    </w:p>
    <w:p w14:paraId="3EBBDB48" w14:textId="77777777" w:rsidR="002E05B1" w:rsidRDefault="002E05B1" w:rsidP="00B0549D">
      <w:pPr>
        <w:tabs>
          <w:tab w:val="left" w:pos="2715"/>
        </w:tabs>
        <w:rPr>
          <w:sz w:val="24"/>
        </w:rPr>
        <w:sectPr w:rsidR="002E05B1" w:rsidSect="0062372E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47D8419B" w14:textId="77777777" w:rsidR="002A5E68" w:rsidRPr="00277AD9" w:rsidRDefault="002A5E68" w:rsidP="009A4EDF">
      <w:pPr>
        <w:pStyle w:val="NCSWSMP2"/>
      </w:pPr>
      <w:bookmarkStart w:id="120" w:name="_Toc474252519"/>
      <w:bookmarkStart w:id="121" w:name="_Toc306217344"/>
      <w:bookmarkStart w:id="122" w:name="_Toc306563982"/>
      <w:bookmarkStart w:id="123" w:name="_Toc306652315"/>
      <w:bookmarkStart w:id="124" w:name="_Toc306652676"/>
      <w:bookmarkStart w:id="125" w:name="_Toc306217338"/>
      <w:bookmarkStart w:id="126" w:name="_Toc306563976"/>
      <w:bookmarkStart w:id="127" w:name="_Toc306652305"/>
      <w:bookmarkStart w:id="128" w:name="_Toc306652670"/>
      <w:r>
        <w:lastRenderedPageBreak/>
        <w:t>3.4</w:t>
      </w:r>
      <w:r w:rsidR="007A2ED2">
        <w:t xml:space="preserve"> </w:t>
      </w:r>
      <w:r>
        <w:t>Water Consumption</w:t>
      </w:r>
      <w:bookmarkEnd w:id="120"/>
      <w:r w:rsidR="007A2ED2">
        <w:t xml:space="preserve"> </w:t>
      </w:r>
    </w:p>
    <w:p w14:paraId="4E59B917" w14:textId="77777777" w:rsidR="002A5E68" w:rsidRDefault="002A5E68" w:rsidP="002A5E6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14:paraId="631E82C4" w14:textId="77777777" w:rsidR="002A5E68" w:rsidRPr="004B74C1" w:rsidRDefault="002A5E68" w:rsidP="002A5E6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Purpose</w:t>
      </w:r>
    </w:p>
    <w:p w14:paraId="248B8A1F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To document the amount of water </w:t>
      </w:r>
      <w:r w:rsidR="0057500A">
        <w:rPr>
          <w:sz w:val="24"/>
        </w:rPr>
        <w:t xml:space="preserve">users connected to the system </w:t>
      </w:r>
      <w:r>
        <w:rPr>
          <w:sz w:val="24"/>
        </w:rPr>
        <w:t>consume.</w:t>
      </w:r>
      <w:r w:rsidR="007A2ED2">
        <w:rPr>
          <w:sz w:val="24"/>
        </w:rPr>
        <w:t xml:space="preserve"> </w:t>
      </w:r>
    </w:p>
    <w:p w14:paraId="183E96D7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342D65D6" w14:textId="77777777" w:rsidR="002A5E68" w:rsidRDefault="002A5E68" w:rsidP="0057500A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ind w:left="1080" w:hanging="1080"/>
        <w:rPr>
          <w:b/>
          <w:sz w:val="24"/>
        </w:rPr>
      </w:pPr>
      <w:r>
        <w:rPr>
          <w:b/>
          <w:sz w:val="24"/>
        </w:rPr>
        <w:t xml:space="preserve">Note: </w:t>
      </w:r>
      <w:r>
        <w:rPr>
          <w:b/>
          <w:sz w:val="24"/>
        </w:rPr>
        <w:tab/>
      </w:r>
      <w:r>
        <w:rPr>
          <w:b/>
          <w:sz w:val="24"/>
        </w:rPr>
        <w:tab/>
        <w:t>Skip this section if:</w:t>
      </w:r>
    </w:p>
    <w:p w14:paraId="4CA89144" w14:textId="77777777" w:rsidR="002A5E68" w:rsidRDefault="00A07375" w:rsidP="0057500A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440"/>
          <w:tab w:val="left" w:pos="4680"/>
        </w:tabs>
        <w:spacing w:after="120"/>
        <w:ind w:left="1440"/>
        <w:contextualSpacing w:val="0"/>
        <w:rPr>
          <w:sz w:val="24"/>
        </w:rPr>
      </w:pPr>
      <w:r>
        <w:rPr>
          <w:sz w:val="24"/>
        </w:rPr>
        <w:t>Y</w:t>
      </w:r>
      <w:r w:rsidR="002A5E68" w:rsidRPr="00126875">
        <w:rPr>
          <w:sz w:val="24"/>
        </w:rPr>
        <w:t>our water system serves only one connection</w:t>
      </w:r>
      <w:r w:rsidR="0057500A">
        <w:rPr>
          <w:sz w:val="24"/>
        </w:rPr>
        <w:t>.</w:t>
      </w:r>
    </w:p>
    <w:p w14:paraId="79D9C553" w14:textId="77777777" w:rsidR="002A5E68" w:rsidRPr="00126875" w:rsidRDefault="00A07375" w:rsidP="0057500A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440"/>
          <w:tab w:val="left" w:pos="4680"/>
        </w:tabs>
        <w:ind w:left="1440"/>
        <w:rPr>
          <w:sz w:val="24"/>
        </w:rPr>
      </w:pPr>
      <w:r>
        <w:rPr>
          <w:sz w:val="24"/>
        </w:rPr>
        <w:t>Y</w:t>
      </w:r>
      <w:r w:rsidR="002A5E68" w:rsidRPr="00126875">
        <w:rPr>
          <w:sz w:val="24"/>
        </w:rPr>
        <w:t xml:space="preserve">our system provides water service to </w:t>
      </w:r>
      <w:r w:rsidR="002A5E68">
        <w:rPr>
          <w:sz w:val="24"/>
        </w:rPr>
        <w:t>multi</w:t>
      </w:r>
      <w:r w:rsidR="002A5E68" w:rsidRPr="00126875">
        <w:rPr>
          <w:sz w:val="24"/>
        </w:rPr>
        <w:t>ple connections but the connections are not metered</w:t>
      </w:r>
      <w:r w:rsidR="0057500A">
        <w:rPr>
          <w:sz w:val="24"/>
        </w:rPr>
        <w:t>.</w:t>
      </w:r>
      <w:r w:rsidR="007A2ED2">
        <w:rPr>
          <w:sz w:val="24"/>
        </w:rPr>
        <w:t xml:space="preserve"> </w:t>
      </w:r>
    </w:p>
    <w:p w14:paraId="32740960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2898640B" w14:textId="77777777" w:rsidR="002A5E68" w:rsidRPr="00272379" w:rsidRDefault="002A5E68" w:rsidP="009B5498">
      <w:pPr>
        <w:tabs>
          <w:tab w:val="left" w:pos="0"/>
          <w:tab w:val="left" w:pos="360"/>
          <w:tab w:val="left" w:pos="720"/>
          <w:tab w:val="left" w:pos="1440"/>
          <w:tab w:val="left" w:pos="4680"/>
        </w:tabs>
        <w:rPr>
          <w:sz w:val="22"/>
          <w:szCs w:val="22"/>
        </w:rPr>
      </w:pPr>
      <w:r w:rsidRPr="00547C25">
        <w:rPr>
          <w:b/>
          <w:sz w:val="24"/>
        </w:rPr>
        <w:t xml:space="preserve">If your system is a municipal water supplier, you must have </w:t>
      </w:r>
      <w:r w:rsidR="009B5498">
        <w:rPr>
          <w:b/>
          <w:sz w:val="24"/>
        </w:rPr>
        <w:t xml:space="preserve">service meters installed on all </w:t>
      </w:r>
      <w:r w:rsidRPr="00547C25">
        <w:rPr>
          <w:b/>
          <w:sz w:val="24"/>
        </w:rPr>
        <w:t>service connections.</w:t>
      </w:r>
      <w:r w:rsidR="00D15BC9">
        <w:rPr>
          <w:sz w:val="24"/>
        </w:rPr>
        <w:t xml:space="preserve"> </w:t>
      </w:r>
      <w:r>
        <w:rPr>
          <w:sz w:val="24"/>
        </w:rPr>
        <w:t xml:space="preserve">A </w:t>
      </w:r>
      <w:r w:rsidR="007A2ED2">
        <w:rPr>
          <w:sz w:val="24"/>
        </w:rPr>
        <w:t>noncommunity</w:t>
      </w:r>
      <w:r>
        <w:rPr>
          <w:sz w:val="24"/>
        </w:rPr>
        <w:t xml:space="preserve"> system is a municipal water supplier if it provides</w:t>
      </w:r>
      <w:r w:rsidR="009B5498">
        <w:rPr>
          <w:sz w:val="24"/>
        </w:rPr>
        <w:t xml:space="preserve"> water for </w:t>
      </w:r>
      <w:r w:rsidRPr="00FA5668">
        <w:rPr>
          <w:sz w:val="24"/>
          <w:u w:val="single"/>
        </w:rPr>
        <w:t>residential</w:t>
      </w:r>
      <w:r w:rsidR="009B5498" w:rsidRPr="009B5498">
        <w:rPr>
          <w:sz w:val="24"/>
          <w:u w:val="single"/>
        </w:rPr>
        <w:t>-type</w:t>
      </w:r>
      <w:r w:rsidR="009B5498">
        <w:rPr>
          <w:sz w:val="24"/>
        </w:rPr>
        <w:t xml:space="preserve"> </w:t>
      </w:r>
      <w:r>
        <w:rPr>
          <w:sz w:val="24"/>
        </w:rPr>
        <w:t>use</w:t>
      </w:r>
      <w:r w:rsidR="009B5498">
        <w:rPr>
          <w:sz w:val="24"/>
        </w:rPr>
        <w:t xml:space="preserve">s to </w:t>
      </w:r>
      <w:r>
        <w:rPr>
          <w:sz w:val="24"/>
        </w:rPr>
        <w:t>at least 25 people for at least 60 day</w:t>
      </w:r>
      <w:r w:rsidR="00AF1B2C">
        <w:rPr>
          <w:sz w:val="24"/>
        </w:rPr>
        <w:t>s</w:t>
      </w:r>
      <w:r>
        <w:rPr>
          <w:sz w:val="24"/>
        </w:rPr>
        <w:t xml:space="preserve"> a year.</w:t>
      </w:r>
      <w:r w:rsidR="00D15BC9">
        <w:rPr>
          <w:sz w:val="24"/>
        </w:rPr>
        <w:t xml:space="preserve"> </w:t>
      </w:r>
      <w:r>
        <w:rPr>
          <w:sz w:val="24"/>
        </w:rPr>
        <w:t xml:space="preserve">Most </w:t>
      </w:r>
      <w:r w:rsidR="007A2ED2">
        <w:rPr>
          <w:sz w:val="24"/>
        </w:rPr>
        <w:t>noncommunity</w:t>
      </w:r>
      <w:r>
        <w:rPr>
          <w:sz w:val="24"/>
        </w:rPr>
        <w:t xml:space="preserve"> water systems are not municipal water suppliers</w:t>
      </w:r>
      <w:r w:rsidR="00C96F06">
        <w:rPr>
          <w:sz w:val="24"/>
        </w:rPr>
        <w:t xml:space="preserve"> and, t</w:t>
      </w:r>
      <w:r>
        <w:rPr>
          <w:sz w:val="24"/>
        </w:rPr>
        <w:t>herefore</w:t>
      </w:r>
      <w:r w:rsidR="00C96F06">
        <w:rPr>
          <w:sz w:val="24"/>
        </w:rPr>
        <w:t>,</w:t>
      </w:r>
      <w:r>
        <w:rPr>
          <w:sz w:val="24"/>
        </w:rPr>
        <w:t xml:space="preserve"> are not required to install service meters.</w:t>
      </w:r>
      <w:r w:rsidR="007A2ED2">
        <w:rPr>
          <w:sz w:val="24"/>
        </w:rPr>
        <w:t xml:space="preserve"> </w:t>
      </w:r>
      <w:r>
        <w:rPr>
          <w:sz w:val="24"/>
        </w:rPr>
        <w:t xml:space="preserve">See our </w:t>
      </w:r>
      <w:hyperlink r:id="rId85" w:history="1">
        <w:r w:rsidRPr="00BD3102">
          <w:rPr>
            <w:rStyle w:val="Hyperlink"/>
            <w:sz w:val="24"/>
            <w:u w:val="none"/>
          </w:rPr>
          <w:t>Municipal Water Law webpage</w:t>
        </w:r>
      </w:hyperlink>
      <w:r>
        <w:rPr>
          <w:sz w:val="24"/>
        </w:rPr>
        <w:t xml:space="preserve"> for more information</w:t>
      </w:r>
      <w:r w:rsidR="00CC1AE6">
        <w:rPr>
          <w:sz w:val="24"/>
        </w:rPr>
        <w:t>.</w:t>
      </w:r>
    </w:p>
    <w:p w14:paraId="7942CE5D" w14:textId="77777777" w:rsidR="002A5E68" w:rsidRPr="00272379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2"/>
          <w:szCs w:val="22"/>
        </w:rPr>
      </w:pPr>
    </w:p>
    <w:p w14:paraId="12F3B3DC" w14:textId="77777777" w:rsidR="002A5E68" w:rsidRPr="004B74C1" w:rsidRDefault="002A5E68" w:rsidP="002A5E6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Background</w:t>
      </w:r>
    </w:p>
    <w:p w14:paraId="2A47ABF5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 xml:space="preserve">Knowing how much water your customers use </w:t>
      </w:r>
      <w:r w:rsidR="003958A9">
        <w:rPr>
          <w:sz w:val="24"/>
        </w:rPr>
        <w:t>on an annual basis w</w:t>
      </w:r>
      <w:r>
        <w:rPr>
          <w:sz w:val="24"/>
        </w:rPr>
        <w:t>ill help you</w:t>
      </w:r>
      <w:r w:rsidR="003958A9">
        <w:rPr>
          <w:sz w:val="24"/>
        </w:rPr>
        <w:t xml:space="preserve"> ensure that your </w:t>
      </w:r>
      <w:r>
        <w:rPr>
          <w:sz w:val="24"/>
        </w:rPr>
        <w:t xml:space="preserve">supplies and distribution facilities can meet the demand. All water systems must include consumption data as part of </w:t>
      </w:r>
      <w:r w:rsidR="003958A9">
        <w:rPr>
          <w:sz w:val="24"/>
        </w:rPr>
        <w:t>a</w:t>
      </w:r>
      <w:r>
        <w:rPr>
          <w:sz w:val="24"/>
        </w:rPr>
        <w:t xml:space="preserve"> SWSMP.</w:t>
      </w:r>
    </w:p>
    <w:p w14:paraId="1A9C8FDA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03475A5E" w14:textId="77777777" w:rsidR="002A5E68" w:rsidRPr="00272379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2"/>
          <w:szCs w:val="22"/>
        </w:rPr>
      </w:pPr>
      <w:r>
        <w:rPr>
          <w:sz w:val="24"/>
        </w:rPr>
        <w:t>Knowing the difference between how much water your source produce</w:t>
      </w:r>
      <w:r w:rsidR="00547C25">
        <w:rPr>
          <w:sz w:val="24"/>
        </w:rPr>
        <w:t xml:space="preserve">d </w:t>
      </w:r>
      <w:r>
        <w:rPr>
          <w:sz w:val="24"/>
        </w:rPr>
        <w:t>and how much</w:t>
      </w:r>
      <w:r w:rsidR="00547C25">
        <w:rPr>
          <w:sz w:val="24"/>
        </w:rPr>
        <w:t xml:space="preserve"> y</w:t>
      </w:r>
      <w:r>
        <w:rPr>
          <w:sz w:val="24"/>
        </w:rPr>
        <w:t>our customers u</w:t>
      </w:r>
      <w:r w:rsidR="00547C25">
        <w:rPr>
          <w:sz w:val="24"/>
        </w:rPr>
        <w:t xml:space="preserve">sed will help you determine how </w:t>
      </w:r>
      <w:r>
        <w:rPr>
          <w:sz w:val="24"/>
        </w:rPr>
        <w:t xml:space="preserve">much water your system is losing to leaks. </w:t>
      </w:r>
      <w:r w:rsidR="003958A9">
        <w:rPr>
          <w:sz w:val="24"/>
        </w:rPr>
        <w:t>We call this “d</w:t>
      </w:r>
      <w:r>
        <w:rPr>
          <w:sz w:val="24"/>
        </w:rPr>
        <w:t>istribution system leakage” or DSL.</w:t>
      </w:r>
      <w:r w:rsidR="007A2ED2">
        <w:rPr>
          <w:sz w:val="24"/>
        </w:rPr>
        <w:t xml:space="preserve"> </w:t>
      </w:r>
      <w:r w:rsidRPr="004A4934">
        <w:rPr>
          <w:sz w:val="24"/>
        </w:rPr>
        <w:t xml:space="preserve">When you consider </w:t>
      </w:r>
      <w:r w:rsidR="000E48FA">
        <w:rPr>
          <w:sz w:val="24"/>
        </w:rPr>
        <w:t xml:space="preserve">water pumping and treatment costs, </w:t>
      </w:r>
      <w:r w:rsidRPr="004A4934">
        <w:rPr>
          <w:sz w:val="24"/>
        </w:rPr>
        <w:t>DSL is more expensive than you may think.</w:t>
      </w:r>
      <w:r w:rsidR="007A2ED2">
        <w:rPr>
          <w:sz w:val="24"/>
        </w:rPr>
        <w:t xml:space="preserve"> </w:t>
      </w:r>
      <w:r>
        <w:rPr>
          <w:sz w:val="24"/>
        </w:rPr>
        <w:t xml:space="preserve">See our </w:t>
      </w:r>
      <w:hyperlink r:id="rId86" w:history="1">
        <w:r w:rsidRPr="00BD3102">
          <w:rPr>
            <w:rStyle w:val="Hyperlink"/>
            <w:sz w:val="24"/>
            <w:u w:val="none"/>
          </w:rPr>
          <w:t>Water Use Efficiency webpage</w:t>
        </w:r>
      </w:hyperlink>
      <w:r>
        <w:rPr>
          <w:sz w:val="24"/>
        </w:rPr>
        <w:t xml:space="preserve"> for more information</w:t>
      </w:r>
      <w:r w:rsidR="00CC1AE6">
        <w:rPr>
          <w:sz w:val="24"/>
        </w:rPr>
        <w:t>.</w:t>
      </w:r>
      <w:r>
        <w:rPr>
          <w:sz w:val="24"/>
        </w:rPr>
        <w:t xml:space="preserve"> </w:t>
      </w:r>
    </w:p>
    <w:p w14:paraId="63627627" w14:textId="77777777" w:rsidR="002A5E68" w:rsidRDefault="002A5E68" w:rsidP="002A5E6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14:paraId="535BA43D" w14:textId="77777777" w:rsidR="002A5E68" w:rsidRDefault="002A5E68" w:rsidP="002A5E6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</w:t>
      </w:r>
      <w:r w:rsidRPr="00D01632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complete this section</w:t>
      </w:r>
    </w:p>
    <w:p w14:paraId="7DB8A27B" w14:textId="77777777" w:rsidR="002A5E68" w:rsidRDefault="002A5E68" w:rsidP="002A5E68">
      <w:pPr>
        <w:autoSpaceDE w:val="0"/>
        <w:autoSpaceDN w:val="0"/>
        <w:adjustRightInd w:val="0"/>
        <w:rPr>
          <w:sz w:val="24"/>
          <w:szCs w:val="24"/>
        </w:rPr>
      </w:pPr>
      <w:r w:rsidRPr="00E33351">
        <w:rPr>
          <w:sz w:val="24"/>
          <w:szCs w:val="24"/>
        </w:rPr>
        <w:t>Follow the steps below to complete Table 3.</w:t>
      </w:r>
      <w:r>
        <w:rPr>
          <w:sz w:val="24"/>
          <w:szCs w:val="24"/>
        </w:rPr>
        <w:t>4</w:t>
      </w:r>
    </w:p>
    <w:p w14:paraId="2F3E3F39" w14:textId="77777777" w:rsidR="002A5E68" w:rsidRDefault="002A5E68" w:rsidP="002A5E68">
      <w:pPr>
        <w:autoSpaceDE w:val="0"/>
        <w:autoSpaceDN w:val="0"/>
        <w:adjustRightInd w:val="0"/>
        <w:rPr>
          <w:sz w:val="24"/>
          <w:szCs w:val="24"/>
        </w:rPr>
      </w:pPr>
    </w:p>
    <w:p w14:paraId="020C2EF9" w14:textId="77777777" w:rsidR="002A5E68" w:rsidRDefault="002A5E68" w:rsidP="00C96F06">
      <w:pPr>
        <w:pStyle w:val="BodyText"/>
        <w:tabs>
          <w:tab w:val="left" w:pos="360"/>
          <w:tab w:val="left" w:pos="720"/>
          <w:tab w:val="left" w:pos="1440"/>
          <w:tab w:val="left" w:pos="4680"/>
        </w:tabs>
        <w:spacing w:after="120"/>
        <w:ind w:left="720" w:hanging="720"/>
      </w:pPr>
      <w:r w:rsidRPr="00D01632">
        <w:rPr>
          <w:b/>
        </w:rPr>
        <w:t>Step 1</w:t>
      </w:r>
      <w:r w:rsidR="007A2ED2">
        <w:t xml:space="preserve"> </w:t>
      </w:r>
      <w:r>
        <w:tab/>
        <w:t xml:space="preserve">Insert the year for the data you are recording at the top of the table. Try to use the most </w:t>
      </w:r>
      <w:r w:rsidRPr="00D01632">
        <w:t xml:space="preserve">recent full year of water </w:t>
      </w:r>
      <w:r>
        <w:t>consumption data. The 12-month reporting period does not need to match the calendar year</w:t>
      </w:r>
      <w:r w:rsidR="00325DA4">
        <w:t>. However,</w:t>
      </w:r>
      <w:r>
        <w:t xml:space="preserve"> </w:t>
      </w:r>
      <w:r w:rsidR="00325DA4">
        <w:t xml:space="preserve">to measure DSL, </w:t>
      </w:r>
      <w:r>
        <w:t xml:space="preserve">you must use the same </w:t>
      </w:r>
      <w:r w:rsidR="00325DA4">
        <w:t xml:space="preserve">12-month </w:t>
      </w:r>
      <w:r>
        <w:t xml:space="preserve">period that you used </w:t>
      </w:r>
      <w:r w:rsidR="002417B4">
        <w:t xml:space="preserve">to record </w:t>
      </w:r>
      <w:r w:rsidR="008D21FC">
        <w:t xml:space="preserve">your </w:t>
      </w:r>
      <w:r w:rsidR="00F90B43">
        <w:t xml:space="preserve">source </w:t>
      </w:r>
      <w:r>
        <w:t>production data.</w:t>
      </w:r>
      <w:r w:rsidR="007A2ED2">
        <w:t xml:space="preserve"> </w:t>
      </w:r>
    </w:p>
    <w:p w14:paraId="2872C1F4" w14:textId="77777777" w:rsidR="002A5E68" w:rsidRPr="008A0485" w:rsidRDefault="002A5E68" w:rsidP="00325DA4">
      <w:pPr>
        <w:tabs>
          <w:tab w:val="left" w:pos="360"/>
          <w:tab w:val="left" w:pos="720"/>
          <w:tab w:val="left" w:pos="1440"/>
          <w:tab w:val="left" w:pos="4680"/>
        </w:tabs>
        <w:spacing w:after="120"/>
        <w:ind w:left="720" w:hanging="720"/>
        <w:rPr>
          <w:b/>
          <w:i/>
          <w:sz w:val="24"/>
        </w:rPr>
      </w:pPr>
      <w:r w:rsidRPr="00D01632">
        <w:rPr>
          <w:b/>
          <w:sz w:val="24"/>
        </w:rPr>
        <w:t xml:space="preserve">Step </w:t>
      </w:r>
      <w:r>
        <w:rPr>
          <w:b/>
          <w:sz w:val="24"/>
        </w:rPr>
        <w:t>2</w:t>
      </w:r>
      <w:r w:rsidRPr="00D01632">
        <w:rPr>
          <w:b/>
          <w:sz w:val="24"/>
        </w:rPr>
        <w:tab/>
      </w:r>
      <w:r>
        <w:rPr>
          <w:sz w:val="24"/>
        </w:rPr>
        <w:t xml:space="preserve">Determine total consumption for all </w:t>
      </w:r>
      <w:r w:rsidR="007A2ED2">
        <w:rPr>
          <w:sz w:val="24"/>
        </w:rPr>
        <w:t>nonresidential</w:t>
      </w:r>
      <w:r>
        <w:rPr>
          <w:sz w:val="24"/>
        </w:rPr>
        <w:t xml:space="preserve"> connections for the 12-month reporting period. Convert the total into gallons using the conversion table provided in Section 3.3. Insert this total under </w:t>
      </w:r>
      <w:r w:rsidRPr="008A0485">
        <w:rPr>
          <w:b/>
          <w:i/>
          <w:sz w:val="24"/>
        </w:rPr>
        <w:t>“</w:t>
      </w:r>
      <w:r w:rsidR="007A2ED2">
        <w:rPr>
          <w:b/>
          <w:i/>
          <w:sz w:val="24"/>
        </w:rPr>
        <w:t>Nonresidential</w:t>
      </w:r>
      <w:r w:rsidRPr="008A0485">
        <w:rPr>
          <w:b/>
          <w:i/>
          <w:sz w:val="24"/>
        </w:rPr>
        <w:t xml:space="preserve"> consumption.” </w:t>
      </w:r>
    </w:p>
    <w:p w14:paraId="558769A9" w14:textId="77777777" w:rsidR="002A5E68" w:rsidRDefault="002A5E68" w:rsidP="00325DA4">
      <w:pPr>
        <w:tabs>
          <w:tab w:val="left" w:pos="360"/>
          <w:tab w:val="left" w:pos="720"/>
          <w:tab w:val="left" w:pos="1440"/>
          <w:tab w:val="left" w:pos="4680"/>
        </w:tabs>
        <w:spacing w:after="120"/>
        <w:ind w:left="720" w:hanging="720"/>
        <w:rPr>
          <w:sz w:val="24"/>
        </w:rPr>
      </w:pPr>
      <w:r>
        <w:rPr>
          <w:b/>
          <w:sz w:val="24"/>
        </w:rPr>
        <w:t xml:space="preserve">Step </w:t>
      </w:r>
      <w:r w:rsidR="00325DA4">
        <w:rPr>
          <w:b/>
          <w:sz w:val="24"/>
        </w:rPr>
        <w:t>3</w:t>
      </w:r>
      <w:r>
        <w:rPr>
          <w:b/>
          <w:sz w:val="24"/>
        </w:rPr>
        <w:tab/>
      </w:r>
      <w:r>
        <w:rPr>
          <w:sz w:val="24"/>
        </w:rPr>
        <w:t xml:space="preserve">Determine total consumption for all residential connections (if </w:t>
      </w:r>
      <w:r w:rsidR="0009191A">
        <w:rPr>
          <w:sz w:val="24"/>
        </w:rPr>
        <w:t xml:space="preserve">you serve </w:t>
      </w:r>
      <w:r>
        <w:rPr>
          <w:sz w:val="24"/>
        </w:rPr>
        <w:t>any) for the 12-month reporting period.</w:t>
      </w:r>
      <w:r w:rsidR="007A2ED2">
        <w:rPr>
          <w:sz w:val="24"/>
        </w:rPr>
        <w:t xml:space="preserve"> </w:t>
      </w:r>
      <w:r>
        <w:rPr>
          <w:sz w:val="24"/>
        </w:rPr>
        <w:t>Convert the total into gallons.</w:t>
      </w:r>
      <w:r w:rsidR="007A2ED2">
        <w:rPr>
          <w:sz w:val="24"/>
        </w:rPr>
        <w:t xml:space="preserve"> </w:t>
      </w:r>
      <w:r>
        <w:rPr>
          <w:sz w:val="24"/>
        </w:rPr>
        <w:t xml:space="preserve">Insert this total under </w:t>
      </w:r>
      <w:r w:rsidRPr="008A0485">
        <w:rPr>
          <w:b/>
          <w:i/>
          <w:sz w:val="24"/>
        </w:rPr>
        <w:t>“</w:t>
      </w:r>
      <w:r>
        <w:rPr>
          <w:b/>
          <w:i/>
          <w:sz w:val="24"/>
        </w:rPr>
        <w:t>R</w:t>
      </w:r>
      <w:r w:rsidRPr="008A0485">
        <w:rPr>
          <w:b/>
          <w:i/>
          <w:sz w:val="24"/>
        </w:rPr>
        <w:t>esidential consumption.”</w:t>
      </w:r>
      <w:r>
        <w:rPr>
          <w:sz w:val="24"/>
        </w:rPr>
        <w:t xml:space="preserve"> </w:t>
      </w:r>
    </w:p>
    <w:p w14:paraId="46ED55D4" w14:textId="77777777" w:rsidR="002A5E68" w:rsidRPr="00144DDD" w:rsidRDefault="002A5E68" w:rsidP="00325DA4">
      <w:pPr>
        <w:tabs>
          <w:tab w:val="left" w:pos="360"/>
          <w:tab w:val="left" w:pos="720"/>
          <w:tab w:val="left" w:pos="1440"/>
          <w:tab w:val="left" w:pos="4680"/>
        </w:tabs>
        <w:spacing w:after="120"/>
        <w:ind w:left="720" w:hanging="720"/>
        <w:rPr>
          <w:sz w:val="24"/>
        </w:rPr>
      </w:pPr>
      <w:r w:rsidRPr="00AE1B89">
        <w:rPr>
          <w:b/>
          <w:sz w:val="24"/>
        </w:rPr>
        <w:lastRenderedPageBreak/>
        <w:t>Step 7</w:t>
      </w:r>
      <w:r w:rsidRPr="00AE1B89">
        <w:rPr>
          <w:b/>
          <w:sz w:val="24"/>
        </w:rPr>
        <w:tab/>
      </w:r>
      <w:r>
        <w:rPr>
          <w:sz w:val="24"/>
        </w:rPr>
        <w:t>Determine the total water consumed by adding the total annual consumption for each customer class.</w:t>
      </w:r>
      <w:r w:rsidR="007A2ED2">
        <w:rPr>
          <w:sz w:val="24"/>
        </w:rPr>
        <w:t xml:space="preserve"> </w:t>
      </w:r>
      <w:r>
        <w:rPr>
          <w:sz w:val="24"/>
        </w:rPr>
        <w:t xml:space="preserve">Insert this total under </w:t>
      </w:r>
      <w:r w:rsidRPr="00D715CB">
        <w:rPr>
          <w:b/>
          <w:i/>
          <w:sz w:val="24"/>
        </w:rPr>
        <w:t>“Total consumption.”</w:t>
      </w:r>
      <w:r w:rsidR="00D15BC9">
        <w:rPr>
          <w:sz w:val="24"/>
        </w:rPr>
        <w:t xml:space="preserve"> </w:t>
      </w:r>
    </w:p>
    <w:p w14:paraId="1A029344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jc w:val="center"/>
        <w:rPr>
          <w:b/>
          <w:color w:val="000000"/>
          <w:sz w:val="28"/>
          <w:szCs w:val="28"/>
        </w:rPr>
      </w:pPr>
    </w:p>
    <w:p w14:paraId="6FD844BC" w14:textId="77777777" w:rsidR="002A5E68" w:rsidRPr="002E05B1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jc w:val="center"/>
        <w:rPr>
          <w:b/>
          <w:color w:val="000000"/>
          <w:sz w:val="28"/>
          <w:szCs w:val="28"/>
        </w:rPr>
      </w:pPr>
      <w:r w:rsidRPr="002E05B1">
        <w:rPr>
          <w:b/>
          <w:color w:val="000000"/>
          <w:sz w:val="28"/>
          <w:szCs w:val="28"/>
        </w:rPr>
        <w:t>Table 3-</w:t>
      </w:r>
      <w:r>
        <w:rPr>
          <w:b/>
          <w:color w:val="000000"/>
          <w:sz w:val="28"/>
          <w:szCs w:val="28"/>
        </w:rPr>
        <w:t>4</w:t>
      </w:r>
    </w:p>
    <w:p w14:paraId="56D1C081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jc w:val="center"/>
        <w:rPr>
          <w:b/>
          <w:color w:val="000000"/>
          <w:sz w:val="28"/>
          <w:szCs w:val="28"/>
        </w:rPr>
      </w:pPr>
      <w:r w:rsidRPr="002E05B1">
        <w:rPr>
          <w:b/>
          <w:color w:val="000000"/>
          <w:sz w:val="28"/>
          <w:szCs w:val="28"/>
        </w:rPr>
        <w:t xml:space="preserve">Total Water </w:t>
      </w:r>
      <w:r>
        <w:rPr>
          <w:b/>
          <w:color w:val="000000"/>
          <w:sz w:val="28"/>
          <w:szCs w:val="28"/>
        </w:rPr>
        <w:t xml:space="preserve">Consumption </w:t>
      </w:r>
    </w:p>
    <w:p w14:paraId="47D2F765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jc w:val="center"/>
        <w:rPr>
          <w:b/>
          <w:color w:val="000000"/>
          <w:sz w:val="28"/>
          <w:szCs w:val="28"/>
        </w:rPr>
      </w:pPr>
    </w:p>
    <w:tbl>
      <w:tblPr>
        <w:tblW w:w="7668" w:type="dxa"/>
        <w:tblInd w:w="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4590"/>
      </w:tblGrid>
      <w:tr w:rsidR="002A5E68" w14:paraId="32F53275" w14:textId="77777777" w:rsidTr="00522C8A">
        <w:tc>
          <w:tcPr>
            <w:tcW w:w="7668" w:type="dxa"/>
            <w:gridSpan w:val="2"/>
            <w:shd w:val="clear" w:color="auto" w:fill="CCC0D9"/>
            <w:vAlign w:val="center"/>
          </w:tcPr>
          <w:p w14:paraId="0369B211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jc w:val="center"/>
              <w:rPr>
                <w:b/>
                <w:sz w:val="24"/>
              </w:rPr>
            </w:pPr>
          </w:p>
          <w:p w14:paraId="08E0D786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Reporting Year</w:t>
            </w:r>
            <w:r w:rsidR="007A2ED2">
              <w:rPr>
                <w:b/>
                <w:sz w:val="24"/>
              </w:rPr>
              <w:t xml:space="preserve"> </w:t>
            </w:r>
            <w:r w:rsidR="002F2060"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2F2060">
              <w:rPr>
                <w:sz w:val="24"/>
              </w:rPr>
            </w:r>
            <w:r w:rsidR="002F2060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="002F2060">
              <w:rPr>
                <w:sz w:val="24"/>
              </w:rPr>
              <w:fldChar w:fldCharType="end"/>
            </w:r>
          </w:p>
          <w:p w14:paraId="34B8DCA3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jc w:val="center"/>
              <w:rPr>
                <w:b/>
                <w:sz w:val="24"/>
              </w:rPr>
            </w:pPr>
          </w:p>
        </w:tc>
      </w:tr>
      <w:tr w:rsidR="002A5E68" w14:paraId="0701A941" w14:textId="77777777" w:rsidTr="00522C8A">
        <w:trPr>
          <w:trHeight w:val="540"/>
        </w:trPr>
        <w:tc>
          <w:tcPr>
            <w:tcW w:w="3078" w:type="dxa"/>
            <w:shd w:val="clear" w:color="auto" w:fill="E5DFEC"/>
            <w:vAlign w:val="center"/>
          </w:tcPr>
          <w:p w14:paraId="039D72CC" w14:textId="77777777" w:rsidR="002A5E68" w:rsidRPr="00DF6740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 w:rsidRPr="00DF6740">
              <w:rPr>
                <w:b/>
                <w:sz w:val="24"/>
              </w:rPr>
              <w:t>Customer class</w:t>
            </w:r>
          </w:p>
        </w:tc>
        <w:tc>
          <w:tcPr>
            <w:tcW w:w="4590" w:type="dxa"/>
            <w:shd w:val="clear" w:color="auto" w:fill="E5DFEC"/>
            <w:vAlign w:val="center"/>
          </w:tcPr>
          <w:p w14:paraId="4A49A9BE" w14:textId="77777777" w:rsidR="002A5E68" w:rsidRPr="00DF6740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jc w:val="center"/>
              <w:rPr>
                <w:b/>
                <w:sz w:val="24"/>
              </w:rPr>
            </w:pPr>
            <w:r w:rsidRPr="00DF6740">
              <w:rPr>
                <w:b/>
                <w:sz w:val="24"/>
              </w:rPr>
              <w:t>Total combined consumption (gallons)</w:t>
            </w:r>
          </w:p>
        </w:tc>
      </w:tr>
      <w:tr w:rsidR="002A5E68" w14:paraId="1F51482C" w14:textId="77777777" w:rsidTr="00522C8A">
        <w:trPr>
          <w:trHeight w:val="540"/>
        </w:trPr>
        <w:tc>
          <w:tcPr>
            <w:tcW w:w="3078" w:type="dxa"/>
            <w:shd w:val="clear" w:color="auto" w:fill="auto"/>
            <w:vAlign w:val="center"/>
          </w:tcPr>
          <w:p w14:paraId="65C6E42C" w14:textId="77777777" w:rsidR="002A5E68" w:rsidRDefault="007A2ED2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Nonresidential</w:t>
            </w:r>
            <w:r w:rsidR="002A5E68">
              <w:rPr>
                <w:sz w:val="24"/>
              </w:rPr>
              <w:t xml:space="preserve"> consumption </w:t>
            </w:r>
          </w:p>
          <w:p w14:paraId="1A2C69B7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(business or other facilities)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4E06361" w14:textId="77777777" w:rsidR="002A5E68" w:rsidRDefault="002F2060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6953D3D5" w14:textId="77777777" w:rsidTr="00522C8A">
        <w:trPr>
          <w:trHeight w:val="540"/>
        </w:trPr>
        <w:tc>
          <w:tcPr>
            <w:tcW w:w="3078" w:type="dxa"/>
            <w:shd w:val="clear" w:color="auto" w:fill="auto"/>
            <w:vAlign w:val="center"/>
          </w:tcPr>
          <w:p w14:paraId="0C4A81DA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 xml:space="preserve">Residential consumption </w:t>
            </w:r>
          </w:p>
          <w:p w14:paraId="21642EB6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>(homes)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B60BD88" w14:textId="77777777" w:rsidR="002A5E68" w:rsidRDefault="002F2060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A5E68" w14:paraId="30C64C6D" w14:textId="77777777" w:rsidTr="00522C8A">
        <w:trPr>
          <w:trHeight w:val="540"/>
        </w:trPr>
        <w:tc>
          <w:tcPr>
            <w:tcW w:w="3078" w:type="dxa"/>
            <w:shd w:val="clear" w:color="auto" w:fill="auto"/>
            <w:vAlign w:val="center"/>
          </w:tcPr>
          <w:p w14:paraId="4FF292E1" w14:textId="77777777" w:rsidR="002A5E68" w:rsidRDefault="002A5E68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t xml:space="preserve">Total consumption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7F9AF49" w14:textId="77777777" w:rsidR="002A5E68" w:rsidRDefault="002F2060" w:rsidP="00522C8A">
            <w:pPr>
              <w:keepNext/>
              <w:keepLines/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5E6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 w:rsidR="002A5E6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426EC152" w14:textId="77777777" w:rsidR="002A5E68" w:rsidRDefault="002A5E68" w:rsidP="002A5E68">
      <w:pPr>
        <w:tabs>
          <w:tab w:val="left" w:pos="720"/>
          <w:tab w:val="left" w:pos="1440"/>
          <w:tab w:val="right" w:leader="dot" w:pos="9360"/>
        </w:tabs>
        <w:suppressAutoHyphens/>
        <w:ind w:left="720" w:hanging="720"/>
        <w:rPr>
          <w:color w:val="000000"/>
          <w:sz w:val="24"/>
        </w:rPr>
      </w:pPr>
    </w:p>
    <w:p w14:paraId="2DFB4AD2" w14:textId="77777777" w:rsidR="002A5E68" w:rsidRDefault="002A5E68" w:rsidP="002A5E68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1C722093" w14:textId="77777777" w:rsidR="00F90B43" w:rsidRPr="004B74C1" w:rsidRDefault="00F90B43" w:rsidP="00F90B43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For more information</w:t>
      </w:r>
    </w:p>
    <w:p w14:paraId="6158696A" w14:textId="77777777" w:rsidR="00F90B43" w:rsidRPr="00272379" w:rsidRDefault="00F90B43" w:rsidP="00F90B43">
      <w:pPr>
        <w:pStyle w:val="ListParagraph"/>
        <w:widowControl w:val="0"/>
        <w:adjustRightInd w:val="0"/>
        <w:spacing w:before="240"/>
        <w:ind w:left="0"/>
        <w:textAlignment w:val="baseline"/>
        <w:rPr>
          <w:sz w:val="22"/>
          <w:szCs w:val="22"/>
        </w:rPr>
      </w:pPr>
      <w:r>
        <w:rPr>
          <w:color w:val="000000"/>
          <w:sz w:val="24"/>
        </w:rPr>
        <w:t xml:space="preserve">See our </w:t>
      </w:r>
      <w:hyperlink r:id="rId87" w:history="1">
        <w:r w:rsidR="00325DA4" w:rsidRPr="00BD3102">
          <w:rPr>
            <w:rStyle w:val="Hyperlink"/>
            <w:sz w:val="24"/>
            <w:u w:val="none"/>
          </w:rPr>
          <w:t>Water Use Efficiency webpage</w:t>
        </w:r>
      </w:hyperlink>
      <w:r w:rsidR="00325DA4">
        <w:rPr>
          <w:sz w:val="24"/>
        </w:rPr>
        <w:t xml:space="preserve"> </w:t>
      </w:r>
      <w:r>
        <w:rPr>
          <w:color w:val="000000"/>
          <w:sz w:val="24"/>
        </w:rPr>
        <w:t>for comprehensive guidance, fact sheets, and resources</w:t>
      </w:r>
      <w:r w:rsidR="008439C7">
        <w:rPr>
          <w:color w:val="000000"/>
          <w:sz w:val="24"/>
        </w:rPr>
        <w:t>.</w:t>
      </w:r>
    </w:p>
    <w:p w14:paraId="17D0E253" w14:textId="77777777" w:rsidR="002A5E68" w:rsidRPr="00272379" w:rsidRDefault="002A5E68" w:rsidP="002A5E68">
      <w:pPr>
        <w:rPr>
          <w:sz w:val="22"/>
          <w:szCs w:val="22"/>
        </w:rPr>
      </w:pPr>
    </w:p>
    <w:p w14:paraId="43874353" w14:textId="77777777" w:rsidR="00AC1262" w:rsidRDefault="00AC1262" w:rsidP="0052564B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  <w:sectPr w:rsidR="00AC1262" w:rsidSect="00F66481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cols w:space="720"/>
          <w:noEndnote/>
        </w:sectPr>
      </w:pPr>
    </w:p>
    <w:p w14:paraId="372E9155" w14:textId="77777777" w:rsidR="00B0549D" w:rsidRPr="00277AD9" w:rsidRDefault="007F72FD" w:rsidP="009A4EDF">
      <w:pPr>
        <w:pStyle w:val="NCSWSMP2"/>
      </w:pPr>
      <w:bookmarkStart w:id="129" w:name="_Toc474252520"/>
      <w:r>
        <w:lastRenderedPageBreak/>
        <w:t>3.</w:t>
      </w:r>
      <w:r w:rsidR="0052564B">
        <w:t>5</w:t>
      </w:r>
      <w:r w:rsidR="007A2ED2">
        <w:t xml:space="preserve"> </w:t>
      </w:r>
      <w:r w:rsidR="00B0549D">
        <w:t>Water Rights Self-Assessment</w:t>
      </w:r>
      <w:bookmarkEnd w:id="121"/>
      <w:bookmarkEnd w:id="122"/>
      <w:bookmarkEnd w:id="123"/>
      <w:bookmarkEnd w:id="124"/>
      <w:bookmarkEnd w:id="129"/>
      <w:r w:rsidR="00B0549D">
        <w:t xml:space="preserve"> </w:t>
      </w:r>
    </w:p>
    <w:p w14:paraId="108A3CFA" w14:textId="77777777" w:rsidR="00B0549D" w:rsidRDefault="00B0549D" w:rsidP="00B0549D">
      <w:pPr>
        <w:rPr>
          <w:b/>
          <w:sz w:val="24"/>
          <w:szCs w:val="24"/>
        </w:rPr>
      </w:pPr>
    </w:p>
    <w:p w14:paraId="22520728" w14:textId="77777777" w:rsidR="00B0549D" w:rsidRPr="004B74C1" w:rsidRDefault="00B0549D" w:rsidP="00B0549D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Purpose</w:t>
      </w:r>
    </w:p>
    <w:p w14:paraId="3FE9562F" w14:textId="77777777" w:rsidR="00B0549D" w:rsidRDefault="00B0549D" w:rsidP="00B0549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>To document that the system can legally withdraw and us</w:t>
      </w:r>
      <w:r w:rsidR="008C479C">
        <w:rPr>
          <w:sz w:val="24"/>
        </w:rPr>
        <w:t xml:space="preserve">e water consistent with the system needs. </w:t>
      </w:r>
    </w:p>
    <w:p w14:paraId="759C1BF1" w14:textId="77777777" w:rsidR="008C479C" w:rsidRDefault="008C479C" w:rsidP="00B0549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00E8E8B6" w14:textId="77777777" w:rsidR="00B0549D" w:rsidRPr="004B74C1" w:rsidRDefault="00B0549D" w:rsidP="00B0549D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Background</w:t>
      </w:r>
    </w:p>
    <w:p w14:paraId="023440D9" w14:textId="77777777" w:rsidR="00B0549D" w:rsidRDefault="008D21FC" w:rsidP="00B0549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>Under the state water code, w</w:t>
      </w:r>
      <w:r w:rsidR="00B0549D">
        <w:rPr>
          <w:sz w:val="24"/>
        </w:rPr>
        <w:t>ater can only be put to use after a water right permit</w:t>
      </w:r>
      <w:r>
        <w:rPr>
          <w:sz w:val="24"/>
        </w:rPr>
        <w:t xml:space="preserve"> has been obtained </w:t>
      </w:r>
      <w:r w:rsidR="00B0549D">
        <w:rPr>
          <w:sz w:val="24"/>
        </w:rPr>
        <w:t>from Ecology. All public water systems using surface water or groundwater with wells pumping 5,000 or more gallons per day, or irrigating one-half or more acres</w:t>
      </w:r>
      <w:r w:rsidR="004C2400">
        <w:rPr>
          <w:sz w:val="24"/>
        </w:rPr>
        <w:t>,</w:t>
      </w:r>
      <w:r w:rsidR="00B0549D">
        <w:rPr>
          <w:sz w:val="24"/>
        </w:rPr>
        <w:t xml:space="preserve"> must have a water right. </w:t>
      </w:r>
      <w:r w:rsidR="00B0549D" w:rsidRPr="00D31F52">
        <w:rPr>
          <w:sz w:val="24"/>
        </w:rPr>
        <w:t xml:space="preserve">After water is put to use according to the </w:t>
      </w:r>
      <w:r w:rsidR="007F72FD">
        <w:rPr>
          <w:sz w:val="24"/>
        </w:rPr>
        <w:t xml:space="preserve">permit </w:t>
      </w:r>
      <w:r w:rsidR="00B0549D" w:rsidRPr="00D31F52">
        <w:rPr>
          <w:sz w:val="24"/>
        </w:rPr>
        <w:t>conditions</w:t>
      </w:r>
      <w:r w:rsidR="00B0549D">
        <w:rPr>
          <w:sz w:val="24"/>
        </w:rPr>
        <w:t>, Ecology will issue a water right certificate.</w:t>
      </w:r>
      <w:r w:rsidR="00D15BC9">
        <w:rPr>
          <w:sz w:val="24"/>
        </w:rPr>
        <w:t xml:space="preserve"> </w:t>
      </w:r>
    </w:p>
    <w:p w14:paraId="29A87730" w14:textId="77777777" w:rsidR="007F72FD" w:rsidRDefault="007F72FD" w:rsidP="00B0549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3EF12DCF" w14:textId="77777777" w:rsidR="00C10B07" w:rsidRPr="005D3B0E" w:rsidRDefault="008C479C" w:rsidP="00B0549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>
        <w:rPr>
          <w:sz w:val="24"/>
        </w:rPr>
        <w:t>If you have a water right permit or certificate, you</w:t>
      </w:r>
      <w:r w:rsidR="006B3956">
        <w:rPr>
          <w:sz w:val="24"/>
        </w:rPr>
        <w:t xml:space="preserve"> </w:t>
      </w:r>
      <w:r>
        <w:rPr>
          <w:sz w:val="24"/>
        </w:rPr>
        <w:t>must include a</w:t>
      </w:r>
      <w:r w:rsidR="007F72FD">
        <w:rPr>
          <w:sz w:val="24"/>
        </w:rPr>
        <w:t xml:space="preserve"> water right self-assessment </w:t>
      </w:r>
      <w:r w:rsidR="006B3956">
        <w:rPr>
          <w:sz w:val="24"/>
        </w:rPr>
        <w:t xml:space="preserve">in your </w:t>
      </w:r>
      <w:r w:rsidR="007F72FD">
        <w:rPr>
          <w:sz w:val="24"/>
        </w:rPr>
        <w:t>SWSMP</w:t>
      </w:r>
      <w:r w:rsidR="007274D0">
        <w:rPr>
          <w:sz w:val="24"/>
        </w:rPr>
        <w:t xml:space="preserve"> (WAC 246-290-105)</w:t>
      </w:r>
      <w:r w:rsidR="007F72FD">
        <w:rPr>
          <w:sz w:val="24"/>
        </w:rPr>
        <w:t xml:space="preserve">. </w:t>
      </w:r>
      <w:r>
        <w:rPr>
          <w:sz w:val="24"/>
        </w:rPr>
        <w:t xml:space="preserve">A water right self-assessment is a DOH form </w:t>
      </w:r>
      <w:r w:rsidR="006B3956">
        <w:rPr>
          <w:sz w:val="24"/>
        </w:rPr>
        <w:t>that allows you to c</w:t>
      </w:r>
      <w:r w:rsidR="00F44B3A">
        <w:rPr>
          <w:sz w:val="24"/>
        </w:rPr>
        <w:t xml:space="preserve">ompare </w:t>
      </w:r>
      <w:r w:rsidR="00C10B07">
        <w:rPr>
          <w:sz w:val="24"/>
        </w:rPr>
        <w:t xml:space="preserve">your water right’s </w:t>
      </w:r>
      <w:r w:rsidR="00F44B3A">
        <w:rPr>
          <w:sz w:val="24"/>
        </w:rPr>
        <w:t>allowable quantities of water</w:t>
      </w:r>
      <w:r w:rsidR="006B3956">
        <w:rPr>
          <w:sz w:val="24"/>
        </w:rPr>
        <w:t xml:space="preserve"> </w:t>
      </w:r>
      <w:r w:rsidR="00F44B3A">
        <w:rPr>
          <w:sz w:val="24"/>
        </w:rPr>
        <w:t xml:space="preserve">against </w:t>
      </w:r>
      <w:r w:rsidR="004C2400">
        <w:rPr>
          <w:sz w:val="24"/>
        </w:rPr>
        <w:t>the amount of</w:t>
      </w:r>
      <w:r w:rsidR="00F44B3A">
        <w:rPr>
          <w:sz w:val="24"/>
        </w:rPr>
        <w:t xml:space="preserve"> water </w:t>
      </w:r>
      <w:r w:rsidR="008F613A">
        <w:rPr>
          <w:sz w:val="24"/>
        </w:rPr>
        <w:t>you are using.</w:t>
      </w:r>
      <w:r w:rsidR="00D15BC9">
        <w:rPr>
          <w:sz w:val="24"/>
        </w:rPr>
        <w:t xml:space="preserve"> </w:t>
      </w:r>
      <w:r w:rsidR="007A2ED2">
        <w:rPr>
          <w:sz w:val="24"/>
        </w:rPr>
        <w:t xml:space="preserve"> </w:t>
      </w:r>
    </w:p>
    <w:p w14:paraId="457746B0" w14:textId="77777777" w:rsidR="00B0549D" w:rsidRDefault="00B0549D" w:rsidP="00B0549D">
      <w:pPr>
        <w:rPr>
          <w:b/>
          <w:sz w:val="24"/>
          <w:szCs w:val="24"/>
        </w:rPr>
      </w:pPr>
    </w:p>
    <w:p w14:paraId="0BDFA010" w14:textId="77777777" w:rsidR="006B3956" w:rsidRDefault="00F94CAC" w:rsidP="006B3956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C8B15" wp14:editId="2A10928D">
                <wp:simplePos x="0" y="0"/>
                <wp:positionH relativeFrom="column">
                  <wp:posOffset>-1028700</wp:posOffset>
                </wp:positionH>
                <wp:positionV relativeFrom="paragraph">
                  <wp:posOffset>-685800</wp:posOffset>
                </wp:positionV>
                <wp:extent cx="240665" cy="237490"/>
                <wp:effectExtent l="0" t="0" r="0" b="0"/>
                <wp:wrapNone/>
                <wp:docPr id="1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356BF" w14:textId="77777777" w:rsidR="00477390" w:rsidRDefault="00477390" w:rsidP="00B0549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BF25" id="Rectangle 140" o:spid="_x0000_s1029" style="position:absolute;margin-left:-81pt;margin-top:-54pt;width:18.95pt;height:18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" filled="f" stroked="f">
                <v:textbox style="mso-fit-shape-to-text:t">
                  <w:txbxContent>
                    <w:p w:rsidR="00477390" w:rsidRDefault="00477390" w:rsidP="00B0549D"/>
                  </w:txbxContent>
                </v:textbox>
              </v:rect>
            </w:pict>
          </mc:Fallback>
        </mc:AlternateContent>
      </w:r>
      <w:r w:rsidR="00B0549D" w:rsidRPr="004B74C1">
        <w:rPr>
          <w:b/>
          <w:sz w:val="24"/>
          <w:szCs w:val="24"/>
        </w:rPr>
        <w:t>How to complete this section</w:t>
      </w:r>
    </w:p>
    <w:p w14:paraId="1D0C3C4A" w14:textId="77777777" w:rsidR="006D73F5" w:rsidRDefault="008D21FC" w:rsidP="00C10B07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Complete the </w:t>
      </w:r>
      <w:r w:rsidR="005862A4">
        <w:rPr>
          <w:sz w:val="24"/>
          <w:szCs w:val="24"/>
        </w:rPr>
        <w:t xml:space="preserve">Water </w:t>
      </w:r>
      <w:r w:rsidR="005862A4" w:rsidRPr="006D73F5">
        <w:rPr>
          <w:i/>
          <w:sz w:val="24"/>
          <w:szCs w:val="24"/>
        </w:rPr>
        <w:t>Right Self-Assessment Form for Small Water System Management Programs</w:t>
      </w:r>
      <w:r w:rsidR="005862A4">
        <w:rPr>
          <w:sz w:val="24"/>
          <w:szCs w:val="24"/>
        </w:rPr>
        <w:t xml:space="preserve"> (</w:t>
      </w:r>
      <w:r w:rsidR="000865D5">
        <w:rPr>
          <w:sz w:val="24"/>
          <w:szCs w:val="24"/>
        </w:rPr>
        <w:t>331-370</w:t>
      </w:r>
      <w:r w:rsidR="005862A4">
        <w:rPr>
          <w:sz w:val="24"/>
          <w:szCs w:val="24"/>
        </w:rPr>
        <w:t xml:space="preserve">) </w:t>
      </w:r>
      <w:r>
        <w:rPr>
          <w:sz w:val="24"/>
          <w:szCs w:val="24"/>
        </w:rPr>
        <w:t>available on our website at</w:t>
      </w:r>
      <w:r w:rsidR="000865D5">
        <w:rPr>
          <w:sz w:val="24"/>
          <w:szCs w:val="24"/>
        </w:rPr>
        <w:t xml:space="preserve"> </w:t>
      </w:r>
      <w:hyperlink r:id="rId88" w:history="1">
        <w:r w:rsidR="006D73F5" w:rsidRPr="002E48F6">
          <w:rPr>
            <w:rStyle w:val="Hyperlink"/>
            <w:sz w:val="24"/>
            <w:szCs w:val="24"/>
          </w:rPr>
          <w:t>http://www.doh.wa.gov/Portals/1/Documents/Pubs/331-370-F.docx</w:t>
        </w:r>
      </w:hyperlink>
    </w:p>
    <w:p w14:paraId="79719861" w14:textId="77777777" w:rsidR="0069720B" w:rsidRDefault="00615C03" w:rsidP="00C10B07">
      <w:pPr>
        <w:autoSpaceDE w:val="0"/>
        <w:autoSpaceDN w:val="0"/>
        <w:adjustRightInd w:val="0"/>
        <w:spacing w:after="120"/>
        <w:rPr>
          <w:sz w:val="24"/>
        </w:rPr>
      </w:pPr>
      <w:r>
        <w:rPr>
          <w:sz w:val="24"/>
        </w:rPr>
        <w:t xml:space="preserve">You will need to use information from your water rights and from your source production records to complete the water right self-assessment.   </w:t>
      </w:r>
    </w:p>
    <w:p w14:paraId="15EFB59B" w14:textId="77777777" w:rsidR="0040019A" w:rsidRDefault="0040019A" w:rsidP="00C10B07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14:paraId="2816B23C" w14:textId="77777777" w:rsidR="0040019A" w:rsidRDefault="0040019A" w:rsidP="00C10B07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14:paraId="09C060BF" w14:textId="77777777" w:rsidR="00B0549D" w:rsidRDefault="008D21FC" w:rsidP="00C10B07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0B07">
        <w:rPr>
          <w:sz w:val="24"/>
          <w:szCs w:val="24"/>
        </w:rPr>
        <w:t xml:space="preserve"> </w:t>
      </w:r>
    </w:p>
    <w:p w14:paraId="344C34A9" w14:textId="77777777" w:rsidR="00B0549D" w:rsidRDefault="00B0549D" w:rsidP="00B0549D"/>
    <w:p w14:paraId="6A8D16DA" w14:textId="77777777" w:rsidR="00B0549D" w:rsidRDefault="00B0549D" w:rsidP="00B0549D">
      <w:pPr>
        <w:tabs>
          <w:tab w:val="num" w:pos="720"/>
        </w:tabs>
        <w:ind w:left="720" w:hanging="720"/>
        <w:rPr>
          <w:b/>
          <w:sz w:val="24"/>
          <w:szCs w:val="24"/>
        </w:rPr>
        <w:sectPr w:rsidR="00B0549D" w:rsidSect="005862A4">
          <w:endnotePr>
            <w:numFmt w:val="decimal"/>
          </w:endnotePr>
          <w:pgSz w:w="12240" w:h="15840" w:code="1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41B292C5" w14:textId="77777777" w:rsidR="00B0549D" w:rsidRPr="00BF2254" w:rsidRDefault="00FE4C4E" w:rsidP="009A4EDF">
      <w:pPr>
        <w:pStyle w:val="NCSWSMP2"/>
      </w:pPr>
      <w:bookmarkStart w:id="130" w:name="_Toc306217348"/>
      <w:bookmarkStart w:id="131" w:name="_Toc306563986"/>
      <w:bookmarkStart w:id="132" w:name="_Toc306652323"/>
      <w:bookmarkStart w:id="133" w:name="_Toc306652680"/>
      <w:bookmarkStart w:id="134" w:name="_Toc474252521"/>
      <w:r>
        <w:lastRenderedPageBreak/>
        <w:t>3.</w:t>
      </w:r>
      <w:r w:rsidR="00AC1262">
        <w:t>6</w:t>
      </w:r>
      <w:r w:rsidR="007A2ED2">
        <w:t xml:space="preserve"> </w:t>
      </w:r>
      <w:r w:rsidR="00B0549D">
        <w:t>Water Use Efficiency Program</w:t>
      </w:r>
      <w:bookmarkEnd w:id="130"/>
      <w:bookmarkEnd w:id="131"/>
      <w:bookmarkEnd w:id="132"/>
      <w:bookmarkEnd w:id="133"/>
      <w:bookmarkEnd w:id="134"/>
      <w:r w:rsidR="00B0549D">
        <w:t xml:space="preserve"> </w:t>
      </w:r>
    </w:p>
    <w:p w14:paraId="7AB566C8" w14:textId="77777777" w:rsidR="00B0549D" w:rsidRDefault="00B0549D" w:rsidP="00B0549D">
      <w:pPr>
        <w:rPr>
          <w:color w:val="000000"/>
          <w:sz w:val="24"/>
        </w:rPr>
      </w:pPr>
    </w:p>
    <w:p w14:paraId="1C34F0FB" w14:textId="77777777" w:rsidR="00B0549D" w:rsidRPr="004B74C1" w:rsidRDefault="00B0549D" w:rsidP="00B0549D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Purpose</w:t>
      </w:r>
    </w:p>
    <w:p w14:paraId="360D9D6F" w14:textId="77777777" w:rsidR="00B0549D" w:rsidRDefault="00B0549D" w:rsidP="00B0549D">
      <w:pPr>
        <w:rPr>
          <w:color w:val="000000"/>
          <w:sz w:val="24"/>
        </w:rPr>
      </w:pPr>
      <w:r>
        <w:rPr>
          <w:color w:val="000000"/>
          <w:sz w:val="24"/>
        </w:rPr>
        <w:t xml:space="preserve">To develop the system’s </w:t>
      </w:r>
      <w:r w:rsidR="007751F7">
        <w:rPr>
          <w:color w:val="000000"/>
          <w:sz w:val="24"/>
        </w:rPr>
        <w:t>Water Use Efficiency Program</w:t>
      </w:r>
      <w:r>
        <w:rPr>
          <w:color w:val="000000"/>
          <w:sz w:val="24"/>
        </w:rPr>
        <w:t xml:space="preserve">. </w:t>
      </w:r>
    </w:p>
    <w:p w14:paraId="435D7368" w14:textId="77777777" w:rsidR="00B0549D" w:rsidRDefault="00B0549D" w:rsidP="00B0549D">
      <w:pPr>
        <w:rPr>
          <w:color w:val="000000"/>
          <w:sz w:val="24"/>
        </w:rPr>
      </w:pPr>
    </w:p>
    <w:p w14:paraId="73212C94" w14:textId="77777777" w:rsidR="00B0549D" w:rsidRPr="004B74C1" w:rsidRDefault="00B0549D" w:rsidP="00B0549D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Background</w:t>
      </w:r>
    </w:p>
    <w:p w14:paraId="5AB814C3" w14:textId="77777777" w:rsidR="00B0549D" w:rsidRDefault="00B0549D" w:rsidP="00B0549D">
      <w:pPr>
        <w:spacing w:before="120"/>
        <w:rPr>
          <w:sz w:val="24"/>
          <w:szCs w:val="24"/>
        </w:rPr>
      </w:pPr>
      <w:r w:rsidRPr="003A4482">
        <w:rPr>
          <w:sz w:val="24"/>
          <w:szCs w:val="24"/>
        </w:rPr>
        <w:t xml:space="preserve">Using water efficiently </w:t>
      </w:r>
      <w:r w:rsidR="004C7453">
        <w:rPr>
          <w:sz w:val="24"/>
          <w:szCs w:val="24"/>
        </w:rPr>
        <w:t>i</w:t>
      </w:r>
      <w:r w:rsidR="007F72FD">
        <w:rPr>
          <w:sz w:val="24"/>
          <w:szCs w:val="24"/>
        </w:rPr>
        <w:t>mproves the lifespan of your system facilities and reduces your</w:t>
      </w:r>
      <w:r w:rsidR="00307276">
        <w:rPr>
          <w:sz w:val="24"/>
          <w:szCs w:val="24"/>
        </w:rPr>
        <w:t xml:space="preserve"> pumping and </w:t>
      </w:r>
      <w:r w:rsidR="007F72FD">
        <w:rPr>
          <w:sz w:val="24"/>
          <w:szCs w:val="24"/>
        </w:rPr>
        <w:t>treatment costs.</w:t>
      </w:r>
      <w:r w:rsidR="007A2ED2">
        <w:rPr>
          <w:sz w:val="24"/>
          <w:szCs w:val="24"/>
        </w:rPr>
        <w:t xml:space="preserve"> </w:t>
      </w:r>
      <w:r w:rsidRPr="003A4482">
        <w:rPr>
          <w:sz w:val="24"/>
          <w:szCs w:val="24"/>
        </w:rPr>
        <w:t xml:space="preserve">Developing a </w:t>
      </w:r>
      <w:r w:rsidR="007751F7" w:rsidRPr="003A4482">
        <w:rPr>
          <w:sz w:val="24"/>
          <w:szCs w:val="24"/>
        </w:rPr>
        <w:t xml:space="preserve">Water Use Efficiency </w:t>
      </w:r>
      <w:r w:rsidRPr="003A4482">
        <w:rPr>
          <w:sz w:val="24"/>
          <w:szCs w:val="24"/>
        </w:rPr>
        <w:t xml:space="preserve">(WUE) </w:t>
      </w:r>
      <w:r w:rsidR="007751F7" w:rsidRPr="003A4482">
        <w:rPr>
          <w:sz w:val="24"/>
          <w:szCs w:val="24"/>
        </w:rPr>
        <w:t>P</w:t>
      </w:r>
      <w:r w:rsidRPr="003A4482">
        <w:rPr>
          <w:sz w:val="24"/>
          <w:szCs w:val="24"/>
        </w:rPr>
        <w:t xml:space="preserve">rogram is the foundation for using water wisely. </w:t>
      </w:r>
    </w:p>
    <w:p w14:paraId="6301655D" w14:textId="77777777" w:rsidR="00B0549D" w:rsidRDefault="00B0549D" w:rsidP="00B0549D">
      <w:pPr>
        <w:autoSpaceDE w:val="0"/>
        <w:autoSpaceDN w:val="0"/>
        <w:adjustRightInd w:val="0"/>
        <w:rPr>
          <w:sz w:val="24"/>
          <w:szCs w:val="24"/>
        </w:rPr>
      </w:pPr>
    </w:p>
    <w:p w14:paraId="479A8989" w14:textId="77777777" w:rsidR="005953E5" w:rsidRDefault="00854A1B" w:rsidP="005953E5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All water systems must include a WUE program as part of their</w:t>
      </w:r>
      <w:r w:rsidR="00A07375">
        <w:rPr>
          <w:sz w:val="24"/>
          <w:szCs w:val="24"/>
        </w:rPr>
        <w:t xml:space="preserve"> SWSMP (WAC 246-290-105).</w:t>
      </w:r>
      <w:r w:rsidR="00D15BC9">
        <w:rPr>
          <w:sz w:val="24"/>
          <w:szCs w:val="24"/>
        </w:rPr>
        <w:t xml:space="preserve"> </w:t>
      </w:r>
      <w:r w:rsidR="0087119D">
        <w:rPr>
          <w:sz w:val="24"/>
          <w:szCs w:val="24"/>
        </w:rPr>
        <w:t>A WUE program is a plan you develop and follow to increase water supply and water demand efficiency.</w:t>
      </w:r>
      <w:r w:rsidR="007A2ED2">
        <w:rPr>
          <w:sz w:val="24"/>
          <w:szCs w:val="24"/>
        </w:rPr>
        <w:t xml:space="preserve"> </w:t>
      </w:r>
      <w:r w:rsidR="00CF4BDE">
        <w:rPr>
          <w:sz w:val="24"/>
          <w:szCs w:val="24"/>
        </w:rPr>
        <w:t>If</w:t>
      </w:r>
      <w:r w:rsidR="00AB7B99">
        <w:rPr>
          <w:sz w:val="24"/>
          <w:szCs w:val="24"/>
        </w:rPr>
        <w:t xml:space="preserve"> you supply water to </w:t>
      </w:r>
      <w:r w:rsidR="009C6ACA">
        <w:rPr>
          <w:sz w:val="24"/>
          <w:szCs w:val="24"/>
        </w:rPr>
        <w:t xml:space="preserve">other </w:t>
      </w:r>
      <w:r w:rsidR="0087119D">
        <w:rPr>
          <w:sz w:val="24"/>
          <w:szCs w:val="24"/>
        </w:rPr>
        <w:t>connections</w:t>
      </w:r>
      <w:r w:rsidR="00AB7B99">
        <w:rPr>
          <w:sz w:val="24"/>
          <w:szCs w:val="24"/>
        </w:rPr>
        <w:t xml:space="preserve">, </w:t>
      </w:r>
      <w:r w:rsidR="00991CFC">
        <w:rPr>
          <w:sz w:val="24"/>
          <w:szCs w:val="24"/>
        </w:rPr>
        <w:t>you</w:t>
      </w:r>
      <w:r w:rsidR="009C6ACA">
        <w:rPr>
          <w:sz w:val="24"/>
          <w:szCs w:val="24"/>
        </w:rPr>
        <w:t xml:space="preserve">r WUE program </w:t>
      </w:r>
      <w:r w:rsidR="00991CFC">
        <w:rPr>
          <w:sz w:val="24"/>
          <w:szCs w:val="24"/>
        </w:rPr>
        <w:t>should focus on</w:t>
      </w:r>
      <w:r w:rsidR="005953E5">
        <w:rPr>
          <w:sz w:val="24"/>
          <w:szCs w:val="24"/>
        </w:rPr>
        <w:t xml:space="preserve"> 1) h</w:t>
      </w:r>
      <w:r w:rsidR="0087119D" w:rsidRPr="005953E5">
        <w:rPr>
          <w:sz w:val="24"/>
          <w:szCs w:val="24"/>
        </w:rPr>
        <w:t xml:space="preserve">aving service meters </w:t>
      </w:r>
      <w:r w:rsidR="0010487E" w:rsidRPr="005953E5">
        <w:rPr>
          <w:sz w:val="24"/>
          <w:szCs w:val="24"/>
        </w:rPr>
        <w:t>on all customer connections</w:t>
      </w:r>
      <w:r w:rsidR="007751F7" w:rsidRPr="005953E5">
        <w:rPr>
          <w:sz w:val="24"/>
          <w:szCs w:val="24"/>
        </w:rPr>
        <w:t>,</w:t>
      </w:r>
      <w:r w:rsidR="0010487E" w:rsidRPr="005953E5">
        <w:rPr>
          <w:sz w:val="24"/>
          <w:szCs w:val="24"/>
        </w:rPr>
        <w:t xml:space="preserve"> so you know how much water they use</w:t>
      </w:r>
      <w:r w:rsidR="005953E5">
        <w:rPr>
          <w:sz w:val="24"/>
          <w:szCs w:val="24"/>
        </w:rPr>
        <w:t>, and 2) e</w:t>
      </w:r>
      <w:r w:rsidR="0010487E" w:rsidRPr="005953E5">
        <w:rPr>
          <w:sz w:val="24"/>
          <w:szCs w:val="24"/>
        </w:rPr>
        <w:t>ncouraging customers to use water efficiently.</w:t>
      </w:r>
      <w:r w:rsidR="007A2ED2" w:rsidRPr="005953E5">
        <w:rPr>
          <w:sz w:val="24"/>
          <w:szCs w:val="24"/>
        </w:rPr>
        <w:t xml:space="preserve"> </w:t>
      </w:r>
    </w:p>
    <w:p w14:paraId="0E9B2410" w14:textId="77777777" w:rsidR="005953E5" w:rsidRPr="005953E5" w:rsidRDefault="005953E5" w:rsidP="005953E5">
      <w:pPr>
        <w:autoSpaceDE w:val="0"/>
        <w:autoSpaceDN w:val="0"/>
        <w:adjustRightInd w:val="0"/>
        <w:rPr>
          <w:sz w:val="24"/>
          <w:szCs w:val="24"/>
        </w:rPr>
      </w:pPr>
    </w:p>
    <w:p w14:paraId="70C344BD" w14:textId="77777777" w:rsidR="00B0549D" w:rsidRPr="005953E5" w:rsidRDefault="00991CFC" w:rsidP="005953E5">
      <w:pPr>
        <w:autoSpaceDE w:val="0"/>
        <w:autoSpaceDN w:val="0"/>
        <w:adjustRightInd w:val="0"/>
        <w:rPr>
          <w:sz w:val="24"/>
          <w:szCs w:val="24"/>
        </w:rPr>
      </w:pPr>
      <w:r w:rsidRPr="005953E5">
        <w:rPr>
          <w:sz w:val="24"/>
          <w:szCs w:val="24"/>
        </w:rPr>
        <w:t xml:space="preserve">If you don’t </w:t>
      </w:r>
      <w:r w:rsidR="00A07375" w:rsidRPr="005953E5">
        <w:rPr>
          <w:sz w:val="24"/>
          <w:szCs w:val="24"/>
        </w:rPr>
        <w:t xml:space="preserve">serve other connections, </w:t>
      </w:r>
      <w:r w:rsidR="0010487E" w:rsidRPr="005953E5">
        <w:rPr>
          <w:sz w:val="24"/>
          <w:szCs w:val="24"/>
        </w:rPr>
        <w:t xml:space="preserve">your WUE program needs only to </w:t>
      </w:r>
      <w:r w:rsidR="00A07375" w:rsidRPr="005953E5">
        <w:rPr>
          <w:sz w:val="24"/>
          <w:szCs w:val="24"/>
        </w:rPr>
        <w:t xml:space="preserve">focus on </w:t>
      </w:r>
      <w:r w:rsidR="00F313CA" w:rsidRPr="005953E5">
        <w:rPr>
          <w:sz w:val="24"/>
          <w:szCs w:val="24"/>
        </w:rPr>
        <w:t>having a s</w:t>
      </w:r>
      <w:r w:rsidR="009C6ACA" w:rsidRPr="005953E5">
        <w:rPr>
          <w:sz w:val="24"/>
          <w:szCs w:val="24"/>
        </w:rPr>
        <w:t xml:space="preserve">ource meter </w:t>
      </w:r>
      <w:r w:rsidR="0087119D" w:rsidRPr="005953E5">
        <w:rPr>
          <w:sz w:val="24"/>
          <w:szCs w:val="24"/>
        </w:rPr>
        <w:t xml:space="preserve">installed </w:t>
      </w:r>
      <w:r w:rsidR="009C6ACA" w:rsidRPr="005953E5">
        <w:rPr>
          <w:sz w:val="24"/>
          <w:szCs w:val="24"/>
        </w:rPr>
        <w:t xml:space="preserve">on each </w:t>
      </w:r>
      <w:r w:rsidR="0010487E" w:rsidRPr="005953E5">
        <w:rPr>
          <w:sz w:val="24"/>
          <w:szCs w:val="24"/>
        </w:rPr>
        <w:t xml:space="preserve">active </w:t>
      </w:r>
      <w:r w:rsidR="009C6ACA" w:rsidRPr="005953E5">
        <w:rPr>
          <w:sz w:val="24"/>
          <w:szCs w:val="24"/>
        </w:rPr>
        <w:t>source</w:t>
      </w:r>
      <w:r w:rsidR="007751F7" w:rsidRPr="005953E5">
        <w:rPr>
          <w:sz w:val="24"/>
          <w:szCs w:val="24"/>
        </w:rPr>
        <w:t>,</w:t>
      </w:r>
      <w:r w:rsidR="0010487E" w:rsidRPr="005953E5">
        <w:rPr>
          <w:sz w:val="24"/>
          <w:szCs w:val="24"/>
        </w:rPr>
        <w:t xml:space="preserve"> </w:t>
      </w:r>
      <w:r w:rsidR="00A07375" w:rsidRPr="005953E5">
        <w:rPr>
          <w:sz w:val="24"/>
          <w:szCs w:val="24"/>
        </w:rPr>
        <w:t>s</w:t>
      </w:r>
      <w:r w:rsidR="009C6ACA" w:rsidRPr="005953E5">
        <w:rPr>
          <w:sz w:val="24"/>
          <w:szCs w:val="24"/>
        </w:rPr>
        <w:t>o you kn</w:t>
      </w:r>
      <w:r w:rsidR="00A07375" w:rsidRPr="005953E5">
        <w:rPr>
          <w:sz w:val="24"/>
          <w:szCs w:val="24"/>
        </w:rPr>
        <w:t xml:space="preserve">ow </w:t>
      </w:r>
      <w:r w:rsidR="007751F7" w:rsidRPr="005953E5">
        <w:rPr>
          <w:sz w:val="24"/>
          <w:szCs w:val="24"/>
        </w:rPr>
        <w:t xml:space="preserve">1) </w:t>
      </w:r>
      <w:r w:rsidR="00F91435">
        <w:rPr>
          <w:sz w:val="24"/>
          <w:szCs w:val="24"/>
        </w:rPr>
        <w:t>how</w:t>
      </w:r>
      <w:r w:rsidR="00A07375" w:rsidRPr="005953E5">
        <w:rPr>
          <w:sz w:val="24"/>
          <w:szCs w:val="24"/>
        </w:rPr>
        <w:t xml:space="preserve"> much water your well is producing</w:t>
      </w:r>
      <w:r w:rsidR="007751F7" w:rsidRPr="005953E5">
        <w:rPr>
          <w:sz w:val="24"/>
          <w:szCs w:val="24"/>
        </w:rPr>
        <w:t xml:space="preserve"> </w:t>
      </w:r>
      <w:r w:rsidR="00A07375" w:rsidRPr="005953E5">
        <w:rPr>
          <w:sz w:val="24"/>
          <w:szCs w:val="24"/>
        </w:rPr>
        <w:t>and</w:t>
      </w:r>
      <w:r w:rsidR="007751F7" w:rsidRPr="005953E5">
        <w:rPr>
          <w:sz w:val="24"/>
          <w:szCs w:val="24"/>
        </w:rPr>
        <w:t xml:space="preserve"> 2) </w:t>
      </w:r>
      <w:r w:rsidR="00F313CA" w:rsidRPr="005953E5">
        <w:rPr>
          <w:sz w:val="24"/>
          <w:szCs w:val="24"/>
        </w:rPr>
        <w:t>you</w:t>
      </w:r>
      <w:r w:rsidR="007751F7" w:rsidRPr="005953E5">
        <w:rPr>
          <w:sz w:val="24"/>
          <w:szCs w:val="24"/>
        </w:rPr>
        <w:t xml:space="preserve"> ar</w:t>
      </w:r>
      <w:r w:rsidR="00F313CA" w:rsidRPr="005953E5">
        <w:rPr>
          <w:sz w:val="24"/>
          <w:szCs w:val="24"/>
        </w:rPr>
        <w:t xml:space="preserve">e </w:t>
      </w:r>
      <w:r w:rsidR="00011681" w:rsidRPr="005953E5">
        <w:rPr>
          <w:sz w:val="24"/>
          <w:szCs w:val="24"/>
        </w:rPr>
        <w:t xml:space="preserve">using </w:t>
      </w:r>
      <w:r w:rsidR="009C6ACA" w:rsidRPr="005953E5">
        <w:rPr>
          <w:sz w:val="24"/>
          <w:szCs w:val="24"/>
        </w:rPr>
        <w:t xml:space="preserve">that </w:t>
      </w:r>
      <w:r w:rsidR="00011681" w:rsidRPr="005953E5">
        <w:rPr>
          <w:sz w:val="24"/>
          <w:szCs w:val="24"/>
        </w:rPr>
        <w:t>water responsibly.</w:t>
      </w:r>
      <w:r w:rsidR="00D15BC9" w:rsidRPr="005953E5">
        <w:rPr>
          <w:sz w:val="24"/>
          <w:szCs w:val="24"/>
        </w:rPr>
        <w:t xml:space="preserve"> </w:t>
      </w:r>
      <w:r w:rsidR="00820C82" w:rsidRPr="005953E5">
        <w:rPr>
          <w:sz w:val="24"/>
          <w:szCs w:val="24"/>
        </w:rPr>
        <w:t xml:space="preserve"> </w:t>
      </w:r>
    </w:p>
    <w:p w14:paraId="0E30F914" w14:textId="77777777" w:rsidR="00B0549D" w:rsidRPr="00381C5D" w:rsidRDefault="00B0549D" w:rsidP="00B0549D">
      <w:pPr>
        <w:rPr>
          <w:sz w:val="24"/>
          <w:szCs w:val="24"/>
        </w:rPr>
      </w:pPr>
    </w:p>
    <w:p w14:paraId="07D035D5" w14:textId="77777777" w:rsidR="007751F7" w:rsidRPr="00BD3102" w:rsidRDefault="00F94CAC" w:rsidP="00816CE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6192" behindDoc="0" locked="0" layoutInCell="0" allowOverlap="1" wp14:anchorId="58D2F09B" wp14:editId="2F654BCB">
                <wp:simplePos x="0" y="0"/>
                <wp:positionH relativeFrom="margin">
                  <wp:posOffset>4113530</wp:posOffset>
                </wp:positionH>
                <wp:positionV relativeFrom="margin">
                  <wp:posOffset>3739515</wp:posOffset>
                </wp:positionV>
                <wp:extent cx="2356485" cy="1934210"/>
                <wp:effectExtent l="0" t="0" r="41910" b="66040"/>
                <wp:wrapSquare wrapText="bothSides"/>
                <wp:docPr id="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56485" cy="1934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0CD21E" w14:textId="77777777" w:rsidR="00477390" w:rsidRPr="00974FB1" w:rsidRDefault="00477390" w:rsidP="009E428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74FB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noncommunity</w:t>
                            </w:r>
                            <w:r w:rsidRPr="00974FB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system is a municipal water supplier if it provides a “residential use” of water to a nonresidential population of 25 or more people for at least 60 days a year.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E5B5B2" w14:textId="77777777" w:rsidR="00477390" w:rsidRPr="009E4284" w:rsidRDefault="00477390">
                            <w:pPr>
                              <w:rPr>
                                <w:color w:val="4F81BD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BF29" id="Rectangle 149" o:spid="_x0000_s1030" style="position:absolute;margin-left:323.9pt;margin-top:294.45pt;width:185.55pt;height:152.3pt;flip:x;z-index:251656192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" o:allowincell="f" strokecolor="#b2a1c7" strokeweight="1pt">
                <v:fill color2="#ccc0d9" focus="100%" type="gradient"/>
                <v:shadow on="t" color="#3f3151" opacity=".5" offset="1pt"/>
                <v:textbox style="mso-fit-shape-to-text:t" inset="21.6pt,21.6pt,21.6pt,21.6pt">
                  <w:txbxContent>
                    <w:p w:rsidR="00477390" w:rsidRPr="00974FB1" w:rsidRDefault="00477390" w:rsidP="009E428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974FB1">
                        <w:rPr>
                          <w:i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noncommunity</w:t>
                      </w:r>
                      <w:proofErr w:type="spellEnd"/>
                      <w:r w:rsidRPr="00974FB1">
                        <w:rPr>
                          <w:i/>
                          <w:sz w:val="24"/>
                          <w:szCs w:val="24"/>
                        </w:rPr>
                        <w:t xml:space="preserve"> system is a municipal water supplier if it provides a “residential use” of water to a nonresidential population of 25 or more people for at least 60 days a year.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477390" w:rsidRPr="009E4284" w:rsidRDefault="00477390">
                      <w:pPr>
                        <w:rPr>
                          <w:color w:val="4F81BD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A709C">
        <w:rPr>
          <w:sz w:val="24"/>
          <w:szCs w:val="24"/>
        </w:rPr>
        <w:t>Th</w:t>
      </w:r>
      <w:r w:rsidR="00A30CFD">
        <w:rPr>
          <w:sz w:val="24"/>
          <w:szCs w:val="24"/>
        </w:rPr>
        <w:t xml:space="preserve">e WUE program described in this section is appropriate for nonmunicipal </w:t>
      </w:r>
      <w:r w:rsidR="009E4284">
        <w:rPr>
          <w:sz w:val="24"/>
          <w:szCs w:val="24"/>
        </w:rPr>
        <w:t xml:space="preserve">water </w:t>
      </w:r>
      <w:r w:rsidR="00A30CFD">
        <w:rPr>
          <w:sz w:val="24"/>
          <w:szCs w:val="24"/>
        </w:rPr>
        <w:t>suppliers.</w:t>
      </w:r>
      <w:r w:rsidR="00D15BC9">
        <w:rPr>
          <w:sz w:val="24"/>
          <w:szCs w:val="24"/>
        </w:rPr>
        <w:t xml:space="preserve"> </w:t>
      </w:r>
      <w:r w:rsidR="002A709C">
        <w:rPr>
          <w:sz w:val="24"/>
          <w:szCs w:val="24"/>
        </w:rPr>
        <w:t xml:space="preserve">Most </w:t>
      </w:r>
      <w:r w:rsidR="007A2ED2">
        <w:rPr>
          <w:sz w:val="24"/>
          <w:szCs w:val="24"/>
        </w:rPr>
        <w:t>noncommunity</w:t>
      </w:r>
      <w:r w:rsidR="002A709C">
        <w:rPr>
          <w:sz w:val="24"/>
          <w:szCs w:val="24"/>
        </w:rPr>
        <w:t xml:space="preserve"> systems </w:t>
      </w:r>
      <w:r w:rsidR="009E4284">
        <w:rPr>
          <w:sz w:val="24"/>
          <w:szCs w:val="24"/>
        </w:rPr>
        <w:t xml:space="preserve">do not qualify as </w:t>
      </w:r>
      <w:r w:rsidR="002A709C">
        <w:rPr>
          <w:sz w:val="24"/>
          <w:szCs w:val="24"/>
        </w:rPr>
        <w:t xml:space="preserve">municipal </w:t>
      </w:r>
      <w:r w:rsidR="009E4284">
        <w:rPr>
          <w:sz w:val="24"/>
          <w:szCs w:val="24"/>
        </w:rPr>
        <w:t xml:space="preserve">water </w:t>
      </w:r>
      <w:r w:rsidR="002A709C">
        <w:rPr>
          <w:sz w:val="24"/>
          <w:szCs w:val="24"/>
        </w:rPr>
        <w:t>suppliers, although there are some exceptions.</w:t>
      </w:r>
      <w:r w:rsidR="007A2ED2">
        <w:rPr>
          <w:sz w:val="24"/>
          <w:szCs w:val="24"/>
        </w:rPr>
        <w:t xml:space="preserve"> </w:t>
      </w:r>
      <w:r w:rsidR="002A709C">
        <w:rPr>
          <w:sz w:val="24"/>
          <w:szCs w:val="24"/>
        </w:rPr>
        <w:t xml:space="preserve">If you believe your system is </w:t>
      </w:r>
      <w:r>
        <w:rPr>
          <w:sz w:val="24"/>
          <w:szCs w:val="24"/>
        </w:rPr>
        <w:t xml:space="preserve">a </w:t>
      </w:r>
      <w:r w:rsidR="002A709C">
        <w:rPr>
          <w:sz w:val="24"/>
          <w:szCs w:val="24"/>
        </w:rPr>
        <w:t xml:space="preserve">municipal </w:t>
      </w:r>
      <w:r w:rsidR="00816CE4" w:rsidRPr="00364578">
        <w:rPr>
          <w:sz w:val="24"/>
          <w:szCs w:val="24"/>
        </w:rPr>
        <w:t xml:space="preserve">water </w:t>
      </w:r>
      <w:r w:rsidR="00816CE4" w:rsidRPr="00D961E4">
        <w:rPr>
          <w:sz w:val="24"/>
          <w:szCs w:val="24"/>
        </w:rPr>
        <w:t>supplier, see our</w:t>
      </w:r>
      <w:r w:rsidR="00272379" w:rsidRPr="00D961E4">
        <w:rPr>
          <w:sz w:val="24"/>
          <w:szCs w:val="24"/>
        </w:rPr>
        <w:t xml:space="preserve"> </w:t>
      </w:r>
      <w:hyperlink r:id="rId89" w:history="1">
        <w:r w:rsidR="007751F7" w:rsidRPr="00BD3102">
          <w:rPr>
            <w:rStyle w:val="Hyperlink"/>
            <w:sz w:val="24"/>
            <w:szCs w:val="24"/>
            <w:u w:val="none"/>
          </w:rPr>
          <w:t>Water Use Efficiency webpage</w:t>
        </w:r>
      </w:hyperlink>
      <w:r w:rsidR="007751F7" w:rsidRPr="00BD3102">
        <w:rPr>
          <w:sz w:val="24"/>
          <w:szCs w:val="24"/>
        </w:rPr>
        <w:t>.</w:t>
      </w:r>
      <w:r w:rsidR="007A2ED2" w:rsidRPr="00BD3102">
        <w:rPr>
          <w:sz w:val="24"/>
          <w:szCs w:val="24"/>
        </w:rPr>
        <w:t xml:space="preserve"> </w:t>
      </w:r>
    </w:p>
    <w:p w14:paraId="59ADDD61" w14:textId="77777777" w:rsidR="007751F7" w:rsidRPr="00BD3102" w:rsidRDefault="007751F7" w:rsidP="00816CE4">
      <w:pPr>
        <w:rPr>
          <w:sz w:val="22"/>
          <w:szCs w:val="22"/>
        </w:rPr>
      </w:pPr>
    </w:p>
    <w:p w14:paraId="7E12CA7F" w14:textId="77777777" w:rsidR="00D3565B" w:rsidRPr="00F90F4A" w:rsidRDefault="00272379" w:rsidP="00816CE4">
      <w:pPr>
        <w:rPr>
          <w:sz w:val="24"/>
          <w:szCs w:val="24"/>
        </w:rPr>
      </w:pPr>
      <w:r w:rsidRPr="00F90F4A">
        <w:rPr>
          <w:sz w:val="24"/>
          <w:szCs w:val="24"/>
        </w:rPr>
        <w:t xml:space="preserve">Our </w:t>
      </w:r>
      <w:hyperlink r:id="rId90" w:tgtFrame="_blank" w:history="1">
        <w:r w:rsidR="007751F7" w:rsidRPr="00BD3102">
          <w:rPr>
            <w:rFonts w:eastAsiaTheme="minorEastAsia"/>
            <w:b/>
            <w:i/>
            <w:color w:val="000099"/>
            <w:sz w:val="24"/>
            <w:szCs w:val="24"/>
          </w:rPr>
          <w:t>Water Use Efficiency Guidebook</w:t>
        </w:r>
      </w:hyperlink>
      <w:r w:rsidR="007751F7" w:rsidRPr="00F90F4A">
        <w:rPr>
          <w:rFonts w:eastAsiaTheme="minorEastAsia"/>
          <w:b/>
          <w:sz w:val="24"/>
          <w:szCs w:val="24"/>
        </w:rPr>
        <w:t xml:space="preserve"> (</w:t>
      </w:r>
      <w:r w:rsidR="007751F7" w:rsidRPr="00F90F4A">
        <w:rPr>
          <w:b/>
          <w:sz w:val="24"/>
          <w:szCs w:val="24"/>
        </w:rPr>
        <w:t>331-375</w:t>
      </w:r>
      <w:r w:rsidR="007751F7" w:rsidRPr="00F90F4A">
        <w:rPr>
          <w:rFonts w:eastAsiaTheme="minorEastAsia"/>
          <w:b/>
          <w:sz w:val="24"/>
          <w:szCs w:val="24"/>
        </w:rPr>
        <w:t>)</w:t>
      </w:r>
      <w:r w:rsidR="007751F7" w:rsidRPr="00F90F4A">
        <w:rPr>
          <w:rFonts w:eastAsiaTheme="minorEastAsia"/>
          <w:sz w:val="24"/>
          <w:szCs w:val="24"/>
        </w:rPr>
        <w:t xml:space="preserve"> </w:t>
      </w:r>
      <w:r w:rsidRPr="00F90F4A">
        <w:rPr>
          <w:sz w:val="24"/>
          <w:szCs w:val="24"/>
        </w:rPr>
        <w:t>will help you develop a W</w:t>
      </w:r>
      <w:r w:rsidR="00816CE4" w:rsidRPr="00F90F4A">
        <w:rPr>
          <w:sz w:val="24"/>
          <w:szCs w:val="24"/>
        </w:rPr>
        <w:t xml:space="preserve">UE program that meets the </w:t>
      </w:r>
      <w:r w:rsidR="00F90F4A" w:rsidRPr="00F90F4A">
        <w:rPr>
          <w:sz w:val="24"/>
          <w:szCs w:val="24"/>
        </w:rPr>
        <w:t>Water Use Efficiency Rule (</w:t>
      </w:r>
      <w:r w:rsidR="00816CE4" w:rsidRPr="00F90F4A">
        <w:rPr>
          <w:sz w:val="24"/>
          <w:szCs w:val="24"/>
        </w:rPr>
        <w:t>WAC 246-290-810).</w:t>
      </w:r>
      <w:r w:rsidR="007A2ED2" w:rsidRPr="00F90F4A">
        <w:rPr>
          <w:sz w:val="24"/>
          <w:szCs w:val="24"/>
        </w:rPr>
        <w:t xml:space="preserve"> </w:t>
      </w:r>
    </w:p>
    <w:p w14:paraId="31EF586F" w14:textId="77777777" w:rsidR="00D3565B" w:rsidRDefault="00D3565B" w:rsidP="00816CE4">
      <w:pPr>
        <w:rPr>
          <w:sz w:val="24"/>
          <w:szCs w:val="24"/>
        </w:rPr>
      </w:pPr>
    </w:p>
    <w:p w14:paraId="46205C30" w14:textId="77777777" w:rsidR="00816CE4" w:rsidRPr="00686641" w:rsidRDefault="00D3565B" w:rsidP="00816CE4">
      <w:pPr>
        <w:rPr>
          <w:sz w:val="24"/>
          <w:szCs w:val="24"/>
        </w:rPr>
      </w:pPr>
      <w:r w:rsidRPr="00D961E4">
        <w:rPr>
          <w:b/>
          <w:sz w:val="24"/>
          <w:szCs w:val="24"/>
        </w:rPr>
        <w:t>Note:</w:t>
      </w:r>
      <w:r w:rsidR="007A2ED2" w:rsidRPr="00D961E4">
        <w:rPr>
          <w:sz w:val="24"/>
          <w:szCs w:val="24"/>
        </w:rPr>
        <w:t xml:space="preserve"> </w:t>
      </w:r>
      <w:r w:rsidRPr="00D961E4">
        <w:rPr>
          <w:sz w:val="24"/>
          <w:szCs w:val="24"/>
        </w:rPr>
        <w:t>C</w:t>
      </w:r>
      <w:r w:rsidR="009E4284" w:rsidRPr="00D961E4">
        <w:rPr>
          <w:sz w:val="24"/>
          <w:szCs w:val="24"/>
        </w:rPr>
        <w:t xml:space="preserve">ontact our </w:t>
      </w:r>
      <w:hyperlink r:id="rId91" w:history="1">
        <w:r w:rsidR="00F45843" w:rsidRPr="00BD3102">
          <w:rPr>
            <w:rStyle w:val="Hyperlink"/>
            <w:sz w:val="24"/>
            <w:szCs w:val="24"/>
            <w:u w:val="none"/>
          </w:rPr>
          <w:t>DOH regional office</w:t>
        </w:r>
      </w:hyperlink>
      <w:r w:rsidR="009E4284" w:rsidRPr="00686641">
        <w:rPr>
          <w:sz w:val="24"/>
          <w:szCs w:val="24"/>
        </w:rPr>
        <w:t xml:space="preserve"> b</w:t>
      </w:r>
      <w:r w:rsidR="009E4284" w:rsidRPr="00D961E4">
        <w:rPr>
          <w:sz w:val="24"/>
          <w:szCs w:val="24"/>
        </w:rPr>
        <w:t>efore you start developing a WUE program as a municipal water supplier.</w:t>
      </w:r>
      <w:r w:rsidR="00D15BC9" w:rsidRPr="00D961E4">
        <w:rPr>
          <w:sz w:val="24"/>
          <w:szCs w:val="24"/>
        </w:rPr>
        <w:t xml:space="preserve">  </w:t>
      </w:r>
    </w:p>
    <w:p w14:paraId="627D6A50" w14:textId="77777777" w:rsidR="00CF4BDE" w:rsidRDefault="00CF4BDE" w:rsidP="00CF4BDE">
      <w:pPr>
        <w:rPr>
          <w:sz w:val="24"/>
          <w:szCs w:val="24"/>
        </w:rPr>
      </w:pPr>
    </w:p>
    <w:p w14:paraId="006466D8" w14:textId="77777777" w:rsidR="00B0549D" w:rsidRDefault="00B0549D" w:rsidP="00B0549D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How to complete this section</w:t>
      </w:r>
    </w:p>
    <w:p w14:paraId="26CA0F89" w14:textId="77777777" w:rsidR="00CF4BDE" w:rsidRDefault="00A07414" w:rsidP="00CF4BDE">
      <w:pPr>
        <w:rPr>
          <w:b/>
          <w:sz w:val="24"/>
        </w:rPr>
      </w:pPr>
      <w:r>
        <w:rPr>
          <w:sz w:val="24"/>
          <w:szCs w:val="24"/>
        </w:rPr>
        <w:t>Table 3-</w:t>
      </w:r>
      <w:r w:rsidR="00AC1262">
        <w:rPr>
          <w:sz w:val="24"/>
          <w:szCs w:val="24"/>
        </w:rPr>
        <w:t>6</w:t>
      </w:r>
      <w:r>
        <w:rPr>
          <w:sz w:val="24"/>
          <w:szCs w:val="24"/>
        </w:rPr>
        <w:t xml:space="preserve"> is a template to develop a short WUE program.</w:t>
      </w:r>
      <w:r w:rsidR="007A2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the </w:t>
      </w:r>
      <w:r w:rsidR="002B7EDB">
        <w:rPr>
          <w:sz w:val="24"/>
          <w:szCs w:val="24"/>
        </w:rPr>
        <w:t xml:space="preserve">three </w:t>
      </w:r>
      <w:r>
        <w:rPr>
          <w:sz w:val="24"/>
          <w:szCs w:val="24"/>
        </w:rPr>
        <w:t>section</w:t>
      </w:r>
      <w:r w:rsidR="00600652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  <w:r>
        <w:rPr>
          <w:sz w:val="24"/>
          <w:szCs w:val="24"/>
        </w:rPr>
        <w:t>If you already have a WUE program, maintain a copy in this section.</w:t>
      </w:r>
      <w:r w:rsidR="00D15BC9">
        <w:rPr>
          <w:sz w:val="24"/>
          <w:szCs w:val="24"/>
        </w:rPr>
        <w:t xml:space="preserve"> </w:t>
      </w:r>
    </w:p>
    <w:p w14:paraId="30C2D4E9" w14:textId="77777777" w:rsidR="00B0549D" w:rsidRDefault="00B0549D" w:rsidP="00B0549D">
      <w:pPr>
        <w:rPr>
          <w:b/>
          <w:sz w:val="24"/>
          <w:szCs w:val="24"/>
        </w:rPr>
        <w:sectPr w:rsidR="00B0549D" w:rsidSect="00C35C40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3D6EC437" w14:textId="77777777" w:rsidR="005C7477" w:rsidRDefault="00620754" w:rsidP="00166E31">
      <w:pPr>
        <w:keepNext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Section 1</w:t>
      </w:r>
      <w:r w:rsidR="00122172">
        <w:rPr>
          <w:b/>
          <w:sz w:val="24"/>
          <w:szCs w:val="24"/>
        </w:rPr>
        <w:t xml:space="preserve"> - </w:t>
      </w:r>
      <w:r w:rsidR="00B0681F">
        <w:rPr>
          <w:b/>
          <w:sz w:val="24"/>
          <w:szCs w:val="24"/>
        </w:rPr>
        <w:t xml:space="preserve">Your </w:t>
      </w:r>
      <w:r w:rsidR="00991CFC">
        <w:rPr>
          <w:b/>
          <w:sz w:val="24"/>
          <w:szCs w:val="24"/>
        </w:rPr>
        <w:t>s</w:t>
      </w:r>
      <w:r w:rsidR="00166E31">
        <w:rPr>
          <w:b/>
          <w:sz w:val="24"/>
          <w:szCs w:val="24"/>
        </w:rPr>
        <w:t xml:space="preserve">ource of </w:t>
      </w:r>
      <w:r w:rsidR="00D42CC8">
        <w:rPr>
          <w:b/>
          <w:sz w:val="24"/>
          <w:szCs w:val="24"/>
        </w:rPr>
        <w:t xml:space="preserve">water </w:t>
      </w:r>
      <w:r w:rsidR="00166E31">
        <w:rPr>
          <w:b/>
          <w:sz w:val="24"/>
          <w:szCs w:val="24"/>
        </w:rPr>
        <w:t>supply.</w:t>
      </w:r>
      <w:r w:rsidR="00D15BC9">
        <w:rPr>
          <w:b/>
          <w:sz w:val="24"/>
          <w:szCs w:val="24"/>
        </w:rPr>
        <w:t xml:space="preserve"> </w:t>
      </w:r>
    </w:p>
    <w:p w14:paraId="5D6A3617" w14:textId="77777777" w:rsidR="00166E31" w:rsidRPr="00166E31" w:rsidRDefault="00166E31" w:rsidP="00166E31">
      <w:pPr>
        <w:keepNext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257"/>
        <w:gridCol w:w="1170"/>
        <w:gridCol w:w="5850"/>
      </w:tblGrid>
      <w:tr w:rsidR="00620754" w14:paraId="39A9BA23" w14:textId="77777777" w:rsidTr="00D524F7">
        <w:trPr>
          <w:trHeight w:val="432"/>
        </w:trPr>
        <w:tc>
          <w:tcPr>
            <w:tcW w:w="2257" w:type="dxa"/>
            <w:shd w:val="clear" w:color="auto" w:fill="E5DFEC"/>
          </w:tcPr>
          <w:p w14:paraId="4EA9EE77" w14:textId="77777777" w:rsidR="00620754" w:rsidRPr="00122172" w:rsidRDefault="000241B6" w:rsidP="000241B6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 you have a s</w:t>
            </w:r>
            <w:r w:rsidR="001557A6" w:rsidRPr="00122172">
              <w:rPr>
                <w:b/>
                <w:color w:val="000000"/>
                <w:sz w:val="24"/>
                <w:szCs w:val="24"/>
              </w:rPr>
              <w:t>ource meter</w:t>
            </w:r>
            <w:r w:rsidR="00AB39F3">
              <w:rPr>
                <w:b/>
                <w:color w:val="000000"/>
                <w:sz w:val="24"/>
                <w:szCs w:val="24"/>
              </w:rPr>
              <w:t xml:space="preserve"> installed on each active groundwater source</w:t>
            </w:r>
            <w:r w:rsidR="00E3479D">
              <w:rPr>
                <w:b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170" w:type="dxa"/>
            <w:shd w:val="clear" w:color="auto" w:fill="FFFFFF"/>
          </w:tcPr>
          <w:p w14:paraId="682E2A76" w14:textId="77777777" w:rsidR="00620754" w:rsidRDefault="002F2060" w:rsidP="005C7477">
            <w:pPr>
              <w:pStyle w:val="BodyText"/>
              <w:keepNext/>
              <w:spacing w:before="60" w:after="6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65D8C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065D8C">
              <w:rPr>
                <w:noProof/>
                <w:szCs w:val="24"/>
              </w:rPr>
              <w:t> </w:t>
            </w:r>
            <w:r w:rsidR="00065D8C">
              <w:rPr>
                <w:noProof/>
                <w:szCs w:val="24"/>
              </w:rPr>
              <w:t> </w:t>
            </w:r>
            <w:r w:rsidR="00065D8C">
              <w:rPr>
                <w:noProof/>
                <w:szCs w:val="24"/>
              </w:rPr>
              <w:t> </w:t>
            </w:r>
            <w:r w:rsidR="00065D8C">
              <w:rPr>
                <w:noProof/>
                <w:szCs w:val="24"/>
              </w:rPr>
              <w:t> </w:t>
            </w:r>
            <w:r w:rsidR="00065D8C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850" w:type="dxa"/>
            <w:shd w:val="clear" w:color="auto" w:fill="FFFFFF"/>
          </w:tcPr>
          <w:p w14:paraId="4E1FEBE6" w14:textId="77777777" w:rsidR="00620754" w:rsidRPr="0051750C" w:rsidRDefault="00065D8C" w:rsidP="00F90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50C">
              <w:rPr>
                <w:sz w:val="24"/>
                <w:szCs w:val="24"/>
              </w:rPr>
              <w:t xml:space="preserve">If </w:t>
            </w:r>
            <w:r w:rsidR="008C1056">
              <w:rPr>
                <w:sz w:val="24"/>
                <w:szCs w:val="24"/>
              </w:rPr>
              <w:t>no, i</w:t>
            </w:r>
            <w:r w:rsidRPr="0051750C">
              <w:rPr>
                <w:sz w:val="24"/>
                <w:szCs w:val="24"/>
              </w:rPr>
              <w:t xml:space="preserve">nclude your plan and schedule to install </w:t>
            </w:r>
            <w:r w:rsidR="0067224F">
              <w:rPr>
                <w:sz w:val="24"/>
                <w:szCs w:val="24"/>
              </w:rPr>
              <w:t>a source meter</w:t>
            </w:r>
            <w:r w:rsidR="00266DA4">
              <w:rPr>
                <w:sz w:val="24"/>
                <w:szCs w:val="24"/>
              </w:rPr>
              <w:t xml:space="preserve"> on</w:t>
            </w:r>
            <w:r w:rsidR="008C1056">
              <w:rPr>
                <w:sz w:val="24"/>
                <w:szCs w:val="24"/>
              </w:rPr>
              <w:t xml:space="preserve"> each active source </w:t>
            </w:r>
            <w:r w:rsidR="003C3D2E" w:rsidRPr="0051750C">
              <w:rPr>
                <w:sz w:val="24"/>
                <w:szCs w:val="24"/>
              </w:rPr>
              <w:t>i</w:t>
            </w:r>
            <w:r w:rsidRPr="0051750C">
              <w:rPr>
                <w:sz w:val="24"/>
                <w:szCs w:val="24"/>
              </w:rPr>
              <w:t>n</w:t>
            </w:r>
            <w:r w:rsidR="00122172">
              <w:rPr>
                <w:sz w:val="24"/>
                <w:szCs w:val="24"/>
              </w:rPr>
              <w:t xml:space="preserve"> </w:t>
            </w:r>
            <w:r w:rsidRPr="0051750C">
              <w:rPr>
                <w:sz w:val="24"/>
                <w:szCs w:val="24"/>
              </w:rPr>
              <w:t>Chapter 5</w:t>
            </w:r>
            <w:r w:rsidR="0034326A">
              <w:rPr>
                <w:sz w:val="24"/>
                <w:szCs w:val="24"/>
              </w:rPr>
              <w:t xml:space="preserve"> </w:t>
            </w:r>
            <w:r w:rsidRPr="0051750C">
              <w:rPr>
                <w:sz w:val="24"/>
                <w:szCs w:val="24"/>
              </w:rPr>
              <w:t xml:space="preserve">(Next Steps) and Section 4.2 </w:t>
            </w:r>
            <w:r w:rsidRPr="00A07414">
              <w:rPr>
                <w:sz w:val="24"/>
                <w:szCs w:val="24"/>
              </w:rPr>
              <w:t>(Planned Improvements</w:t>
            </w:r>
            <w:r w:rsidR="00A07414" w:rsidRPr="00A07414">
              <w:rPr>
                <w:sz w:val="24"/>
                <w:szCs w:val="24"/>
              </w:rPr>
              <w:t xml:space="preserve"> and</w:t>
            </w:r>
            <w:r w:rsidR="00A07414">
              <w:rPr>
                <w:sz w:val="24"/>
                <w:szCs w:val="24"/>
              </w:rPr>
              <w:t xml:space="preserve"> Replacements</w:t>
            </w:r>
            <w:r w:rsidR="00122172">
              <w:rPr>
                <w:sz w:val="24"/>
                <w:szCs w:val="24"/>
              </w:rPr>
              <w:t>)</w:t>
            </w:r>
            <w:r w:rsidR="0051750C" w:rsidRPr="0051750C">
              <w:rPr>
                <w:sz w:val="24"/>
                <w:szCs w:val="24"/>
              </w:rPr>
              <w:t>.</w:t>
            </w:r>
            <w:r w:rsidR="007A2ED2">
              <w:rPr>
                <w:sz w:val="24"/>
                <w:szCs w:val="24"/>
              </w:rPr>
              <w:t xml:space="preserve"> </w:t>
            </w:r>
            <w:r w:rsidR="00F90F4A">
              <w:rPr>
                <w:sz w:val="24"/>
                <w:szCs w:val="24"/>
              </w:rPr>
              <w:t>A</w:t>
            </w:r>
            <w:r w:rsidR="00122172" w:rsidRPr="0001016C">
              <w:rPr>
                <w:sz w:val="24"/>
                <w:szCs w:val="24"/>
              </w:rPr>
              <w:t xml:space="preserve">ll </w:t>
            </w:r>
            <w:r w:rsidR="001557A6" w:rsidRPr="0001016C">
              <w:rPr>
                <w:sz w:val="24"/>
                <w:szCs w:val="24"/>
              </w:rPr>
              <w:t xml:space="preserve">water systems </w:t>
            </w:r>
            <w:r w:rsidR="00F90F4A" w:rsidRPr="00F90F4A">
              <w:rPr>
                <w:b/>
                <w:sz w:val="24"/>
                <w:szCs w:val="24"/>
              </w:rPr>
              <w:t>must</w:t>
            </w:r>
            <w:r w:rsidR="001557A6" w:rsidRPr="0001016C">
              <w:rPr>
                <w:sz w:val="24"/>
                <w:szCs w:val="24"/>
              </w:rPr>
              <w:t xml:space="preserve"> </w:t>
            </w:r>
            <w:r w:rsidR="00BF3510">
              <w:rPr>
                <w:sz w:val="24"/>
                <w:szCs w:val="24"/>
              </w:rPr>
              <w:t xml:space="preserve">measure and </w:t>
            </w:r>
            <w:r w:rsidR="00122172" w:rsidRPr="0001016C">
              <w:rPr>
                <w:sz w:val="24"/>
                <w:szCs w:val="24"/>
              </w:rPr>
              <w:t>record total water produced by each source</w:t>
            </w:r>
            <w:r w:rsidR="00F90F4A" w:rsidRPr="0001016C">
              <w:rPr>
                <w:sz w:val="24"/>
                <w:szCs w:val="24"/>
              </w:rPr>
              <w:t xml:space="preserve"> </w:t>
            </w:r>
            <w:r w:rsidR="00F90F4A">
              <w:rPr>
                <w:sz w:val="24"/>
                <w:szCs w:val="24"/>
              </w:rPr>
              <w:t>(</w:t>
            </w:r>
            <w:r w:rsidR="00F90F4A" w:rsidRPr="0001016C">
              <w:rPr>
                <w:sz w:val="24"/>
                <w:szCs w:val="24"/>
              </w:rPr>
              <w:t>WAC 246-290-496</w:t>
            </w:r>
            <w:r w:rsidR="00F90F4A">
              <w:rPr>
                <w:sz w:val="24"/>
                <w:szCs w:val="24"/>
              </w:rPr>
              <w:t>)</w:t>
            </w:r>
            <w:r w:rsidR="001557A6" w:rsidRPr="0001016C">
              <w:rPr>
                <w:sz w:val="24"/>
                <w:szCs w:val="24"/>
              </w:rPr>
              <w:t>.</w:t>
            </w:r>
            <w:r w:rsidR="00D15BC9">
              <w:rPr>
                <w:sz w:val="24"/>
                <w:szCs w:val="24"/>
              </w:rPr>
              <w:t xml:space="preserve"> </w:t>
            </w:r>
          </w:p>
        </w:tc>
      </w:tr>
      <w:tr w:rsidR="00A83A03" w14:paraId="0EA35247" w14:textId="77777777" w:rsidTr="00E20D1C">
        <w:trPr>
          <w:trHeight w:val="1515"/>
        </w:trPr>
        <w:tc>
          <w:tcPr>
            <w:tcW w:w="2257" w:type="dxa"/>
            <w:vMerge w:val="restart"/>
            <w:shd w:val="clear" w:color="auto" w:fill="E5DFEC"/>
          </w:tcPr>
          <w:p w14:paraId="3F56938D" w14:textId="77777777" w:rsidR="00A83A03" w:rsidRPr="00122172" w:rsidRDefault="00A83A03" w:rsidP="000A14C7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122172">
              <w:rPr>
                <w:b/>
                <w:color w:val="000000"/>
                <w:sz w:val="24"/>
                <w:szCs w:val="24"/>
              </w:rPr>
              <w:t xml:space="preserve">If </w:t>
            </w:r>
            <w:r>
              <w:rPr>
                <w:b/>
                <w:color w:val="000000"/>
                <w:sz w:val="24"/>
                <w:szCs w:val="24"/>
              </w:rPr>
              <w:t>you have a source meter, do you read it regularly?</w:t>
            </w:r>
            <w:r w:rsidR="007A2ED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14:paraId="776762F5" w14:textId="77777777" w:rsidR="00A83A03" w:rsidRDefault="002F2060" w:rsidP="005C7477">
            <w:pPr>
              <w:pStyle w:val="BodyText"/>
              <w:keepNext/>
              <w:spacing w:before="60" w:after="6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83A0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A83A03">
              <w:rPr>
                <w:noProof/>
                <w:szCs w:val="24"/>
              </w:rPr>
              <w:t> </w:t>
            </w:r>
            <w:r w:rsidR="00A83A03">
              <w:rPr>
                <w:noProof/>
                <w:szCs w:val="24"/>
              </w:rPr>
              <w:t> </w:t>
            </w:r>
            <w:r w:rsidR="00A83A03">
              <w:rPr>
                <w:noProof/>
                <w:szCs w:val="24"/>
              </w:rPr>
              <w:t> </w:t>
            </w:r>
            <w:r w:rsidR="00A83A03">
              <w:rPr>
                <w:noProof/>
                <w:szCs w:val="24"/>
              </w:rPr>
              <w:t> </w:t>
            </w:r>
            <w:r w:rsidR="00A83A0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850" w:type="dxa"/>
            <w:shd w:val="clear" w:color="auto" w:fill="FFFFFF"/>
          </w:tcPr>
          <w:p w14:paraId="544C4FEE" w14:textId="77777777" w:rsidR="00A83A03" w:rsidRDefault="00A83A03" w:rsidP="00F90F4A">
            <w:pPr>
              <w:pStyle w:val="BodyText"/>
              <w:keepNext/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If no, start </w:t>
            </w:r>
            <w:r w:rsidR="003E1B0A">
              <w:rPr>
                <w:szCs w:val="24"/>
              </w:rPr>
              <w:t xml:space="preserve">reading your </w:t>
            </w:r>
            <w:r>
              <w:rPr>
                <w:szCs w:val="24"/>
              </w:rPr>
              <w:t>source meter</w:t>
            </w:r>
            <w:r w:rsidR="0001016C">
              <w:rPr>
                <w:szCs w:val="24"/>
              </w:rPr>
              <w:t xml:space="preserve"> on a monthly basis and </w:t>
            </w:r>
            <w:r w:rsidR="00F313CA">
              <w:rPr>
                <w:szCs w:val="24"/>
              </w:rPr>
              <w:t xml:space="preserve">calculating the annual totals. </w:t>
            </w:r>
            <w:r w:rsidR="002E466F">
              <w:rPr>
                <w:szCs w:val="24"/>
              </w:rPr>
              <w:t xml:space="preserve">Record the results </w:t>
            </w:r>
            <w:r>
              <w:rPr>
                <w:szCs w:val="24"/>
              </w:rPr>
              <w:t>in Section</w:t>
            </w:r>
            <w:r w:rsidR="006A19DE">
              <w:rPr>
                <w:szCs w:val="24"/>
              </w:rPr>
              <w:t xml:space="preserve"> 3.3</w:t>
            </w:r>
            <w:r>
              <w:rPr>
                <w:szCs w:val="24"/>
              </w:rPr>
              <w:t xml:space="preserve"> (Water Production). </w:t>
            </w:r>
            <w:r w:rsidR="002E466F">
              <w:rPr>
                <w:szCs w:val="24"/>
              </w:rPr>
              <w:t>Periodically review for drastic increases (sudden leaks)</w:t>
            </w:r>
            <w:r w:rsidR="00F90F4A">
              <w:rPr>
                <w:szCs w:val="24"/>
              </w:rPr>
              <w:t>,</w:t>
            </w:r>
            <w:r w:rsidR="002E466F">
              <w:rPr>
                <w:szCs w:val="24"/>
              </w:rPr>
              <w:t xml:space="preserve"> gradual declines (declining well productivity), and to ensure that annual usage is within water right limits.</w:t>
            </w:r>
            <w:r w:rsidR="00D15BC9">
              <w:rPr>
                <w:szCs w:val="24"/>
              </w:rPr>
              <w:t xml:space="preserve"> </w:t>
            </w:r>
          </w:p>
        </w:tc>
      </w:tr>
      <w:tr w:rsidR="00A83A03" w14:paraId="59234C66" w14:textId="77777777" w:rsidTr="00E20D1C">
        <w:trPr>
          <w:trHeight w:val="1515"/>
        </w:trPr>
        <w:tc>
          <w:tcPr>
            <w:tcW w:w="2257" w:type="dxa"/>
            <w:vMerge/>
            <w:shd w:val="clear" w:color="auto" w:fill="E5DFEC"/>
          </w:tcPr>
          <w:p w14:paraId="2A982817" w14:textId="77777777" w:rsidR="00A83A03" w:rsidRPr="00122172" w:rsidRDefault="00A83A03" w:rsidP="000A14C7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14:paraId="2A46B9F9" w14:textId="77777777" w:rsidR="00A83A03" w:rsidRDefault="00A83A03" w:rsidP="005C7477">
            <w:pPr>
              <w:pStyle w:val="BodyText"/>
              <w:keepNext/>
              <w:spacing w:before="60" w:after="60"/>
              <w:rPr>
                <w:szCs w:val="24"/>
              </w:rPr>
            </w:pPr>
          </w:p>
        </w:tc>
        <w:tc>
          <w:tcPr>
            <w:tcW w:w="5850" w:type="dxa"/>
            <w:shd w:val="clear" w:color="auto" w:fill="FFFFFF"/>
          </w:tcPr>
          <w:p w14:paraId="76594119" w14:textId="77777777" w:rsidR="00A83A03" w:rsidRDefault="00A83A03" w:rsidP="00F90F4A">
            <w:pPr>
              <w:pStyle w:val="BodyText"/>
              <w:keepNext/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If yes, record the results in Section </w:t>
            </w:r>
            <w:r w:rsidR="006A19DE">
              <w:rPr>
                <w:szCs w:val="24"/>
              </w:rPr>
              <w:t xml:space="preserve">3.3 </w:t>
            </w:r>
            <w:r>
              <w:rPr>
                <w:szCs w:val="24"/>
              </w:rPr>
              <w:t>(Water Production).</w:t>
            </w:r>
            <w:r w:rsidR="007A2ED2">
              <w:rPr>
                <w:szCs w:val="24"/>
              </w:rPr>
              <w:t xml:space="preserve"> </w:t>
            </w:r>
            <w:r w:rsidR="00204310">
              <w:rPr>
                <w:szCs w:val="24"/>
              </w:rPr>
              <w:t>Periodically r</w:t>
            </w:r>
            <w:r>
              <w:rPr>
                <w:szCs w:val="24"/>
              </w:rPr>
              <w:t>e</w:t>
            </w:r>
            <w:r w:rsidR="00204310">
              <w:rPr>
                <w:szCs w:val="24"/>
              </w:rPr>
              <w:t>view for d</w:t>
            </w:r>
            <w:r w:rsidR="00F90F4A">
              <w:rPr>
                <w:szCs w:val="24"/>
              </w:rPr>
              <w:t>rastic increases (sudden leaks),</w:t>
            </w:r>
            <w:r w:rsidR="00204310">
              <w:rPr>
                <w:szCs w:val="24"/>
              </w:rPr>
              <w:t xml:space="preserve"> gradual declines (declining well productivity), and to ensure that </w:t>
            </w:r>
            <w:r w:rsidR="007D19D0">
              <w:rPr>
                <w:szCs w:val="24"/>
              </w:rPr>
              <w:t xml:space="preserve">annual </w:t>
            </w:r>
            <w:r w:rsidR="00204310">
              <w:rPr>
                <w:szCs w:val="24"/>
              </w:rPr>
              <w:t>usage is within water right limits.</w:t>
            </w:r>
            <w:r w:rsidR="00D15BC9">
              <w:rPr>
                <w:szCs w:val="24"/>
              </w:rPr>
              <w:t xml:space="preserve"> </w:t>
            </w:r>
          </w:p>
        </w:tc>
      </w:tr>
    </w:tbl>
    <w:p w14:paraId="3A36C9AF" w14:textId="77777777" w:rsidR="00166E31" w:rsidRDefault="00166E31" w:rsidP="005C7477">
      <w:pPr>
        <w:pStyle w:val="BodyText3"/>
        <w:keepNext/>
        <w:spacing w:after="0"/>
        <w:rPr>
          <w:rFonts w:ascii="Times New Roman" w:hAnsi="Times New Roman"/>
          <w:sz w:val="24"/>
          <w:szCs w:val="24"/>
          <w:highlight w:val="yellow"/>
        </w:rPr>
      </w:pPr>
    </w:p>
    <w:p w14:paraId="62E4163D" w14:textId="77777777" w:rsidR="00B0681F" w:rsidRDefault="00620754" w:rsidP="005C7477">
      <w:pPr>
        <w:pStyle w:val="BodyText3"/>
        <w:keepNext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2</w:t>
      </w:r>
      <w:r w:rsidR="00122172">
        <w:rPr>
          <w:rFonts w:ascii="Times New Roman" w:hAnsi="Times New Roman"/>
          <w:b/>
          <w:sz w:val="24"/>
          <w:szCs w:val="24"/>
        </w:rPr>
        <w:t xml:space="preserve"> - Y</w:t>
      </w:r>
      <w:r w:rsidR="00B0681F" w:rsidRPr="00B0681F">
        <w:rPr>
          <w:rFonts w:ascii="Times New Roman" w:hAnsi="Times New Roman"/>
          <w:b/>
          <w:sz w:val="24"/>
          <w:szCs w:val="24"/>
        </w:rPr>
        <w:t xml:space="preserve">our </w:t>
      </w:r>
      <w:r w:rsidR="00E23859">
        <w:rPr>
          <w:rFonts w:ascii="Times New Roman" w:hAnsi="Times New Roman"/>
          <w:b/>
          <w:sz w:val="24"/>
          <w:szCs w:val="24"/>
        </w:rPr>
        <w:t>customers</w:t>
      </w:r>
      <w:r w:rsidR="00B0681F" w:rsidRPr="00B0681F">
        <w:rPr>
          <w:rFonts w:ascii="Times New Roman" w:hAnsi="Times New Roman"/>
          <w:b/>
          <w:sz w:val="24"/>
          <w:szCs w:val="24"/>
        </w:rPr>
        <w:t xml:space="preserve">. </w:t>
      </w:r>
    </w:p>
    <w:p w14:paraId="63360FEE" w14:textId="77777777" w:rsidR="00122172" w:rsidRPr="00122172" w:rsidRDefault="00122172" w:rsidP="005C7477">
      <w:pPr>
        <w:pStyle w:val="BodyText3"/>
        <w:keepNext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252"/>
        <w:gridCol w:w="1168"/>
        <w:gridCol w:w="5822"/>
      </w:tblGrid>
      <w:tr w:rsidR="00865A72" w:rsidRPr="00882B46" w14:paraId="3AEAD2DA" w14:textId="77777777" w:rsidTr="005A0027">
        <w:trPr>
          <w:trHeight w:val="1189"/>
        </w:trPr>
        <w:tc>
          <w:tcPr>
            <w:tcW w:w="2257" w:type="dxa"/>
            <w:vMerge w:val="restart"/>
            <w:shd w:val="clear" w:color="auto" w:fill="E5DFEC"/>
            <w:vAlign w:val="center"/>
          </w:tcPr>
          <w:p w14:paraId="2C0DFB46" w14:textId="77777777" w:rsidR="00865A72" w:rsidRPr="00122172" w:rsidRDefault="000241B6" w:rsidP="000241B6">
            <w:pPr>
              <w:pStyle w:val="ListParagraph"/>
              <w:widowControl w:val="0"/>
              <w:adjustRightInd w:val="0"/>
              <w:spacing w:before="240"/>
              <w:ind w:left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provide water to residential or other service connections?</w:t>
            </w:r>
            <w:r w:rsidR="007A2E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F6D6FCB" w14:textId="77777777" w:rsidR="00865A72" w:rsidRPr="0019442C" w:rsidRDefault="002F2060" w:rsidP="005C7477">
            <w:pPr>
              <w:pStyle w:val="BodyText"/>
              <w:keepNext/>
              <w:rPr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65A72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65A72">
              <w:rPr>
                <w:noProof/>
                <w:szCs w:val="24"/>
              </w:rPr>
              <w:t> </w:t>
            </w:r>
            <w:r w:rsidR="00865A72">
              <w:rPr>
                <w:noProof/>
                <w:szCs w:val="24"/>
              </w:rPr>
              <w:t> </w:t>
            </w:r>
            <w:r w:rsidR="00865A72">
              <w:rPr>
                <w:noProof/>
                <w:szCs w:val="24"/>
              </w:rPr>
              <w:t> </w:t>
            </w:r>
            <w:r w:rsidR="00865A72">
              <w:rPr>
                <w:noProof/>
                <w:szCs w:val="24"/>
              </w:rPr>
              <w:t> </w:t>
            </w:r>
            <w:r w:rsidR="00865A72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4667D8A" w14:textId="77777777" w:rsidR="00E23859" w:rsidRPr="00F90F4A" w:rsidRDefault="008F201D" w:rsidP="00F90F4A">
            <w:pPr>
              <w:pStyle w:val="BodyText"/>
              <w:keepNext/>
              <w:rPr>
                <w:bCs/>
                <w:szCs w:val="24"/>
              </w:rPr>
            </w:pPr>
            <w:r w:rsidRPr="00F90F4A">
              <w:rPr>
                <w:bCs/>
                <w:szCs w:val="24"/>
              </w:rPr>
              <w:t xml:space="preserve">If no, </w:t>
            </w:r>
            <w:r w:rsidR="002B7EDB" w:rsidRPr="00F90F4A">
              <w:rPr>
                <w:bCs/>
                <w:szCs w:val="24"/>
              </w:rPr>
              <w:t xml:space="preserve">focus on </w:t>
            </w:r>
            <w:r w:rsidR="00266DA4" w:rsidRPr="00F90F4A">
              <w:rPr>
                <w:bCs/>
                <w:szCs w:val="24"/>
              </w:rPr>
              <w:t>know</w:t>
            </w:r>
            <w:r w:rsidR="007D19D0" w:rsidRPr="00F90F4A">
              <w:rPr>
                <w:bCs/>
                <w:szCs w:val="24"/>
              </w:rPr>
              <w:t xml:space="preserve">ing </w:t>
            </w:r>
            <w:r w:rsidR="00E20D1C" w:rsidRPr="00F90F4A">
              <w:rPr>
                <w:bCs/>
                <w:szCs w:val="24"/>
              </w:rPr>
              <w:t xml:space="preserve">how </w:t>
            </w:r>
            <w:r w:rsidR="002B7EDB" w:rsidRPr="00F90F4A">
              <w:rPr>
                <w:bCs/>
                <w:szCs w:val="24"/>
              </w:rPr>
              <w:t>much water your source produc</w:t>
            </w:r>
            <w:r w:rsidR="00B91BB1" w:rsidRPr="00F90F4A">
              <w:rPr>
                <w:bCs/>
                <w:szCs w:val="24"/>
              </w:rPr>
              <w:t xml:space="preserve">es </w:t>
            </w:r>
            <w:r w:rsidR="007D19D0" w:rsidRPr="00F90F4A">
              <w:rPr>
                <w:bCs/>
                <w:szCs w:val="24"/>
              </w:rPr>
              <w:t>annually a</w:t>
            </w:r>
            <w:r w:rsidR="00AB39F3" w:rsidRPr="00F90F4A">
              <w:rPr>
                <w:bCs/>
                <w:szCs w:val="24"/>
              </w:rPr>
              <w:t xml:space="preserve">nd </w:t>
            </w:r>
            <w:r w:rsidR="00865A72" w:rsidRPr="00F90F4A">
              <w:rPr>
                <w:bCs/>
                <w:szCs w:val="24"/>
              </w:rPr>
              <w:t>what you can</w:t>
            </w:r>
            <w:r w:rsidR="00D3565B" w:rsidRPr="00F90F4A">
              <w:rPr>
                <w:bCs/>
                <w:szCs w:val="24"/>
              </w:rPr>
              <w:t xml:space="preserve"> do</w:t>
            </w:r>
            <w:r w:rsidR="00865A72" w:rsidRPr="00F90F4A">
              <w:rPr>
                <w:bCs/>
                <w:szCs w:val="24"/>
              </w:rPr>
              <w:t xml:space="preserve"> to use water efficiently.</w:t>
            </w:r>
            <w:r w:rsidR="007A2ED2" w:rsidRPr="00F90F4A">
              <w:rPr>
                <w:bCs/>
                <w:szCs w:val="24"/>
              </w:rPr>
              <w:t xml:space="preserve"> </w:t>
            </w:r>
            <w:r w:rsidR="00F90F4A" w:rsidRPr="00F90F4A">
              <w:rPr>
                <w:bCs/>
                <w:szCs w:val="24"/>
              </w:rPr>
              <w:t xml:space="preserve">Visit </w:t>
            </w:r>
            <w:r w:rsidR="004C640E" w:rsidRPr="00F90F4A">
              <w:rPr>
                <w:bCs/>
                <w:szCs w:val="24"/>
              </w:rPr>
              <w:t xml:space="preserve">our </w:t>
            </w:r>
            <w:hyperlink r:id="rId92" w:history="1">
              <w:r w:rsidR="00F90F4A" w:rsidRPr="00BD3102">
                <w:rPr>
                  <w:rStyle w:val="Hyperlink"/>
                  <w:szCs w:val="24"/>
                  <w:u w:val="none"/>
                </w:rPr>
                <w:t>Water Use Efficiency webpage</w:t>
              </w:r>
            </w:hyperlink>
            <w:r w:rsidR="00F90F4A" w:rsidRPr="00F90F4A">
              <w:rPr>
                <w:szCs w:val="24"/>
              </w:rPr>
              <w:t xml:space="preserve"> </w:t>
            </w:r>
            <w:r w:rsidR="00865A72" w:rsidRPr="00F90F4A">
              <w:rPr>
                <w:bCs/>
                <w:szCs w:val="24"/>
              </w:rPr>
              <w:t>for water saving tips and other resources.</w:t>
            </w:r>
            <w:r w:rsidR="007A2ED2" w:rsidRPr="00F90F4A">
              <w:rPr>
                <w:bCs/>
                <w:szCs w:val="24"/>
              </w:rPr>
              <w:t xml:space="preserve"> </w:t>
            </w:r>
          </w:p>
        </w:tc>
      </w:tr>
      <w:tr w:rsidR="00865A72" w:rsidRPr="00266DA4" w14:paraId="4C2506A5" w14:textId="77777777" w:rsidTr="005A0027">
        <w:trPr>
          <w:trHeight w:val="1189"/>
        </w:trPr>
        <w:tc>
          <w:tcPr>
            <w:tcW w:w="2257" w:type="dxa"/>
            <w:vMerge/>
            <w:shd w:val="clear" w:color="auto" w:fill="E5DFEC"/>
            <w:vAlign w:val="center"/>
          </w:tcPr>
          <w:p w14:paraId="5DA7C61E" w14:textId="77777777" w:rsidR="00865A72" w:rsidRPr="00122172" w:rsidRDefault="00865A72" w:rsidP="00B21DCE">
            <w:pPr>
              <w:pStyle w:val="ListParagraph"/>
              <w:widowControl w:val="0"/>
              <w:adjustRightInd w:val="0"/>
              <w:spacing w:before="240"/>
              <w:ind w:left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8684D56" w14:textId="77777777" w:rsidR="00865A72" w:rsidRDefault="00865A72" w:rsidP="005C7477">
            <w:pPr>
              <w:pStyle w:val="BodyText"/>
              <w:keepNext/>
              <w:rPr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46B86F4" w14:textId="77777777" w:rsidR="00865A72" w:rsidRPr="00F90F4A" w:rsidRDefault="00E3479D" w:rsidP="00F90F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0F4A">
              <w:rPr>
                <w:bCs/>
                <w:sz w:val="24"/>
                <w:szCs w:val="24"/>
              </w:rPr>
              <w:t xml:space="preserve">If </w:t>
            </w:r>
            <w:r w:rsidR="005A0027" w:rsidRPr="00F90F4A">
              <w:rPr>
                <w:bCs/>
                <w:sz w:val="24"/>
                <w:szCs w:val="24"/>
              </w:rPr>
              <w:t>y</w:t>
            </w:r>
            <w:r w:rsidR="00676A2C" w:rsidRPr="00F90F4A">
              <w:rPr>
                <w:bCs/>
                <w:sz w:val="24"/>
                <w:szCs w:val="24"/>
              </w:rPr>
              <w:t xml:space="preserve">es, </w:t>
            </w:r>
            <w:r w:rsidR="00AB09CD" w:rsidRPr="00F90F4A">
              <w:rPr>
                <w:bCs/>
                <w:sz w:val="24"/>
                <w:szCs w:val="24"/>
              </w:rPr>
              <w:t xml:space="preserve">focus on </w:t>
            </w:r>
            <w:r w:rsidR="006A19DE" w:rsidRPr="00F90F4A">
              <w:rPr>
                <w:bCs/>
                <w:sz w:val="24"/>
                <w:szCs w:val="24"/>
              </w:rPr>
              <w:t xml:space="preserve">encouraging </w:t>
            </w:r>
            <w:r w:rsidR="007D19D0" w:rsidRPr="00F90F4A">
              <w:rPr>
                <w:bCs/>
                <w:sz w:val="24"/>
                <w:szCs w:val="24"/>
              </w:rPr>
              <w:t xml:space="preserve">your customers </w:t>
            </w:r>
            <w:r w:rsidR="006A19DE" w:rsidRPr="00F90F4A">
              <w:rPr>
                <w:bCs/>
                <w:sz w:val="24"/>
                <w:szCs w:val="24"/>
              </w:rPr>
              <w:t xml:space="preserve">to </w:t>
            </w:r>
            <w:r w:rsidR="007D19D0" w:rsidRPr="00F90F4A">
              <w:rPr>
                <w:bCs/>
                <w:sz w:val="24"/>
                <w:szCs w:val="24"/>
              </w:rPr>
              <w:t>us</w:t>
            </w:r>
            <w:r w:rsidR="006A19DE" w:rsidRPr="00F90F4A">
              <w:rPr>
                <w:bCs/>
                <w:sz w:val="24"/>
                <w:szCs w:val="24"/>
              </w:rPr>
              <w:t>e</w:t>
            </w:r>
            <w:r w:rsidR="007D19D0" w:rsidRPr="00F90F4A">
              <w:rPr>
                <w:bCs/>
                <w:sz w:val="24"/>
                <w:szCs w:val="24"/>
              </w:rPr>
              <w:t xml:space="preserve"> </w:t>
            </w:r>
            <w:r w:rsidR="00960C6A" w:rsidRPr="00F90F4A">
              <w:rPr>
                <w:sz w:val="24"/>
                <w:szCs w:val="24"/>
              </w:rPr>
              <w:t xml:space="preserve">water efficiently. </w:t>
            </w:r>
            <w:r w:rsidR="00F90F4A" w:rsidRPr="00F90F4A">
              <w:rPr>
                <w:bCs/>
                <w:sz w:val="24"/>
                <w:szCs w:val="24"/>
              </w:rPr>
              <w:t xml:space="preserve">Visit our </w:t>
            </w:r>
            <w:hyperlink r:id="rId93" w:history="1">
              <w:r w:rsidR="00F90F4A" w:rsidRPr="00BD3102">
                <w:rPr>
                  <w:rStyle w:val="Hyperlink"/>
                  <w:sz w:val="24"/>
                  <w:szCs w:val="24"/>
                  <w:u w:val="none"/>
                </w:rPr>
                <w:t>Water Use Efficiency webpage</w:t>
              </w:r>
            </w:hyperlink>
            <w:r w:rsidR="00F90F4A" w:rsidRPr="00F90F4A">
              <w:rPr>
                <w:sz w:val="24"/>
                <w:szCs w:val="24"/>
              </w:rPr>
              <w:t xml:space="preserve"> </w:t>
            </w:r>
            <w:r w:rsidR="00F90F4A" w:rsidRPr="00F90F4A">
              <w:rPr>
                <w:bCs/>
                <w:sz w:val="24"/>
                <w:szCs w:val="24"/>
              </w:rPr>
              <w:t xml:space="preserve">for </w:t>
            </w:r>
            <w:r w:rsidR="00960C6A" w:rsidRPr="00F90F4A">
              <w:rPr>
                <w:sz w:val="24"/>
                <w:szCs w:val="24"/>
              </w:rPr>
              <w:t xml:space="preserve">educational brochures </w:t>
            </w:r>
            <w:r w:rsidR="00266DA4" w:rsidRPr="00F90F4A">
              <w:rPr>
                <w:sz w:val="24"/>
                <w:szCs w:val="24"/>
              </w:rPr>
              <w:t>and other resources</w:t>
            </w:r>
            <w:r w:rsidR="009B5498" w:rsidRPr="00F90F4A">
              <w:rPr>
                <w:sz w:val="24"/>
                <w:szCs w:val="24"/>
              </w:rPr>
              <w:t>.</w:t>
            </w:r>
            <w:r w:rsidR="007A2ED2" w:rsidRPr="00F90F4A">
              <w:rPr>
                <w:sz w:val="24"/>
                <w:szCs w:val="24"/>
              </w:rPr>
              <w:t xml:space="preserve"> </w:t>
            </w:r>
          </w:p>
        </w:tc>
      </w:tr>
      <w:tr w:rsidR="00AB09CD" w:rsidRPr="00882B46" w14:paraId="62CE8E4B" w14:textId="77777777" w:rsidTr="00AB09CD">
        <w:trPr>
          <w:trHeight w:val="890"/>
        </w:trPr>
        <w:tc>
          <w:tcPr>
            <w:tcW w:w="2257" w:type="dxa"/>
            <w:vMerge w:val="restart"/>
            <w:shd w:val="clear" w:color="auto" w:fill="E5DFEC"/>
          </w:tcPr>
          <w:p w14:paraId="437CD723" w14:textId="77777777" w:rsidR="00AB09CD" w:rsidRPr="00F20260" w:rsidRDefault="000241B6" w:rsidP="000241B6">
            <w:pPr>
              <w:pStyle w:val="BodyText"/>
              <w:keepNext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If you serve other connections, do you have service meters installed on all </w:t>
            </w:r>
            <w:r w:rsidR="00AB09CD">
              <w:rPr>
                <w:b/>
                <w:szCs w:val="24"/>
              </w:rPr>
              <w:t>connections</w:t>
            </w:r>
            <w:r>
              <w:rPr>
                <w:b/>
                <w:szCs w:val="24"/>
              </w:rPr>
              <w:t xml:space="preserve">? 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27562279" w14:textId="77777777" w:rsidR="00AB09CD" w:rsidRPr="0016796F" w:rsidRDefault="002F2060" w:rsidP="005C7477">
            <w:pPr>
              <w:rPr>
                <w:sz w:val="24"/>
                <w:szCs w:val="24"/>
              </w:rPr>
            </w:pPr>
            <w:r w:rsidRPr="0016796F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B09CD" w:rsidRPr="0016796F">
              <w:rPr>
                <w:sz w:val="24"/>
                <w:szCs w:val="24"/>
              </w:rPr>
              <w:instrText xml:space="preserve"> FORMTEXT </w:instrText>
            </w:r>
            <w:r w:rsidRPr="0016796F">
              <w:rPr>
                <w:sz w:val="24"/>
                <w:szCs w:val="24"/>
              </w:rPr>
            </w:r>
            <w:r w:rsidRPr="0016796F">
              <w:rPr>
                <w:sz w:val="24"/>
                <w:szCs w:val="24"/>
              </w:rPr>
              <w:fldChar w:fldCharType="separate"/>
            </w:r>
            <w:r w:rsidR="00AB09CD" w:rsidRPr="0016796F">
              <w:rPr>
                <w:noProof/>
                <w:sz w:val="24"/>
                <w:szCs w:val="24"/>
              </w:rPr>
              <w:t> </w:t>
            </w:r>
            <w:r w:rsidR="00AB09CD" w:rsidRPr="0016796F">
              <w:rPr>
                <w:noProof/>
                <w:sz w:val="24"/>
                <w:szCs w:val="24"/>
              </w:rPr>
              <w:t> </w:t>
            </w:r>
            <w:r w:rsidR="00AB09CD" w:rsidRPr="0016796F">
              <w:rPr>
                <w:noProof/>
                <w:sz w:val="24"/>
                <w:szCs w:val="24"/>
              </w:rPr>
              <w:t> </w:t>
            </w:r>
            <w:r w:rsidR="00AB09CD" w:rsidRPr="0016796F">
              <w:rPr>
                <w:noProof/>
                <w:sz w:val="24"/>
                <w:szCs w:val="24"/>
              </w:rPr>
              <w:t> </w:t>
            </w:r>
            <w:r w:rsidR="00AB09CD" w:rsidRPr="0016796F">
              <w:rPr>
                <w:noProof/>
                <w:sz w:val="24"/>
                <w:szCs w:val="24"/>
              </w:rPr>
              <w:t> </w:t>
            </w:r>
            <w:r w:rsidRPr="0016796F">
              <w:rPr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2E753DBF" w14:textId="77777777" w:rsidR="00AB09CD" w:rsidRPr="004F411A" w:rsidRDefault="00AB09CD" w:rsidP="00024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no, consider installing service meters</w:t>
            </w:r>
            <w:r w:rsidRPr="00266D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Service meters allow you to charge based on water use.</w:t>
            </w:r>
            <w:r w:rsidR="007A2E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Charging for water based on the amount used encourages efficient use of the resource, prolongs the lifespan</w:t>
            </w:r>
            <w:r w:rsidR="000241B6">
              <w:rPr>
                <w:sz w:val="24"/>
                <w:szCs w:val="24"/>
              </w:rPr>
              <w:t xml:space="preserve"> of your facilities, and helps you to</w:t>
            </w:r>
            <w:r>
              <w:rPr>
                <w:sz w:val="24"/>
                <w:szCs w:val="24"/>
              </w:rPr>
              <w:t xml:space="preserve"> cover system expenses and future improvement costs.</w:t>
            </w:r>
            <w:r w:rsidR="007A2ED2">
              <w:rPr>
                <w:sz w:val="24"/>
                <w:szCs w:val="24"/>
              </w:rPr>
              <w:t xml:space="preserve"> </w:t>
            </w:r>
          </w:p>
        </w:tc>
      </w:tr>
      <w:tr w:rsidR="00AB09CD" w:rsidRPr="00882B46" w14:paraId="5F6C4DE5" w14:textId="77777777" w:rsidTr="005A0027">
        <w:trPr>
          <w:trHeight w:val="890"/>
        </w:trPr>
        <w:tc>
          <w:tcPr>
            <w:tcW w:w="2257" w:type="dxa"/>
            <w:vMerge/>
            <w:shd w:val="clear" w:color="auto" w:fill="E5DFEC"/>
          </w:tcPr>
          <w:p w14:paraId="2935BF25" w14:textId="77777777" w:rsidR="00AB09CD" w:rsidRDefault="00AB09CD" w:rsidP="00405E4F">
            <w:pPr>
              <w:pStyle w:val="BodyText"/>
              <w:keepNext/>
              <w:rPr>
                <w:b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0DF2B780" w14:textId="77777777" w:rsidR="00AB09CD" w:rsidRPr="0016796F" w:rsidRDefault="00AB09CD" w:rsidP="005C7477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337660CC" w14:textId="77777777" w:rsidR="00AB09CD" w:rsidRDefault="00AB09CD" w:rsidP="00F9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0241B6">
              <w:rPr>
                <w:sz w:val="24"/>
                <w:szCs w:val="24"/>
              </w:rPr>
              <w:t xml:space="preserve">start reading </w:t>
            </w:r>
            <w:r w:rsidR="0025626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m</w:t>
            </w:r>
            <w:r w:rsidR="000241B6">
              <w:rPr>
                <w:sz w:val="24"/>
                <w:szCs w:val="24"/>
              </w:rPr>
              <w:t>eters (even if you don’t charge</w:t>
            </w:r>
            <w:r>
              <w:rPr>
                <w:sz w:val="24"/>
                <w:szCs w:val="24"/>
              </w:rPr>
              <w:t xml:space="preserve"> </w:t>
            </w:r>
            <w:r w:rsidR="000241B6">
              <w:rPr>
                <w:sz w:val="24"/>
                <w:szCs w:val="24"/>
              </w:rPr>
              <w:t>based on amount of water used</w:t>
            </w:r>
            <w:r>
              <w:rPr>
                <w:sz w:val="24"/>
                <w:szCs w:val="24"/>
              </w:rPr>
              <w:t xml:space="preserve">) and record the results in Section </w:t>
            </w:r>
            <w:r w:rsidR="00187EBD">
              <w:rPr>
                <w:sz w:val="24"/>
                <w:szCs w:val="24"/>
              </w:rPr>
              <w:t xml:space="preserve">3.4 </w:t>
            </w:r>
            <w:r>
              <w:rPr>
                <w:sz w:val="24"/>
                <w:szCs w:val="24"/>
              </w:rPr>
              <w:t>(Water Consumption).</w:t>
            </w:r>
            <w:r w:rsidR="007A2ED2">
              <w:rPr>
                <w:sz w:val="24"/>
                <w:szCs w:val="24"/>
              </w:rPr>
              <w:t xml:space="preserve"> </w:t>
            </w:r>
            <w:r w:rsidR="009D4872">
              <w:rPr>
                <w:sz w:val="24"/>
                <w:szCs w:val="24"/>
              </w:rPr>
              <w:t xml:space="preserve">Knowing </w:t>
            </w:r>
            <w:r w:rsidR="000241B6">
              <w:rPr>
                <w:sz w:val="24"/>
                <w:szCs w:val="24"/>
              </w:rPr>
              <w:t>how much water is consumed a</w:t>
            </w:r>
            <w:r w:rsidR="005374A7">
              <w:rPr>
                <w:sz w:val="24"/>
                <w:szCs w:val="24"/>
              </w:rPr>
              <w:t xml:space="preserve">nd </w:t>
            </w:r>
            <w:r w:rsidR="009D4872">
              <w:rPr>
                <w:sz w:val="24"/>
                <w:szCs w:val="24"/>
              </w:rPr>
              <w:t xml:space="preserve">comparing that </w:t>
            </w:r>
            <w:r w:rsidR="00F90F4A">
              <w:rPr>
                <w:sz w:val="24"/>
                <w:szCs w:val="24"/>
              </w:rPr>
              <w:t xml:space="preserve">to the </w:t>
            </w:r>
            <w:r w:rsidR="009D4872">
              <w:rPr>
                <w:sz w:val="24"/>
                <w:szCs w:val="24"/>
              </w:rPr>
              <w:t xml:space="preserve">amount </w:t>
            </w:r>
            <w:r w:rsidR="00F90F4A">
              <w:rPr>
                <w:sz w:val="24"/>
                <w:szCs w:val="24"/>
              </w:rPr>
              <w:t xml:space="preserve">of </w:t>
            </w:r>
            <w:r w:rsidR="00256262">
              <w:rPr>
                <w:sz w:val="24"/>
                <w:szCs w:val="24"/>
              </w:rPr>
              <w:t xml:space="preserve">water </w:t>
            </w:r>
            <w:r w:rsidR="005374A7">
              <w:rPr>
                <w:sz w:val="24"/>
                <w:szCs w:val="24"/>
              </w:rPr>
              <w:t>your source produce</w:t>
            </w:r>
            <w:r w:rsidR="00256262">
              <w:rPr>
                <w:sz w:val="24"/>
                <w:szCs w:val="24"/>
              </w:rPr>
              <w:t xml:space="preserve">d </w:t>
            </w:r>
            <w:r w:rsidR="005374A7">
              <w:rPr>
                <w:sz w:val="24"/>
                <w:szCs w:val="24"/>
              </w:rPr>
              <w:t xml:space="preserve">during the same </w:t>
            </w:r>
            <w:r w:rsidR="009D4872">
              <w:rPr>
                <w:sz w:val="24"/>
                <w:szCs w:val="24"/>
              </w:rPr>
              <w:t xml:space="preserve">period </w:t>
            </w:r>
            <w:r w:rsidR="00256262">
              <w:rPr>
                <w:sz w:val="24"/>
                <w:szCs w:val="24"/>
              </w:rPr>
              <w:t xml:space="preserve">tells you </w:t>
            </w:r>
            <w:r w:rsidR="009D4872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ow much water is</w:t>
            </w:r>
            <w:r w:rsidR="000241B6">
              <w:rPr>
                <w:sz w:val="24"/>
                <w:szCs w:val="24"/>
              </w:rPr>
              <w:t xml:space="preserve"> being </w:t>
            </w:r>
            <w:r>
              <w:rPr>
                <w:sz w:val="24"/>
                <w:szCs w:val="24"/>
              </w:rPr>
              <w:t>lost to leaks,</w:t>
            </w:r>
            <w:r w:rsidR="009D48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called </w:t>
            </w:r>
            <w:r w:rsidRPr="00F90F4A">
              <w:rPr>
                <w:sz w:val="24"/>
                <w:szCs w:val="24"/>
              </w:rPr>
              <w:t xml:space="preserve">distribution system leakage (DSL). See </w:t>
            </w:r>
            <w:r w:rsidR="004C640E" w:rsidRPr="00F90F4A">
              <w:rPr>
                <w:sz w:val="24"/>
                <w:szCs w:val="24"/>
              </w:rPr>
              <w:t xml:space="preserve">our </w:t>
            </w:r>
            <w:hyperlink r:id="rId94" w:history="1">
              <w:r w:rsidR="00F90F4A" w:rsidRPr="00BD3102">
                <w:rPr>
                  <w:rStyle w:val="Hyperlink"/>
                  <w:sz w:val="24"/>
                  <w:szCs w:val="24"/>
                  <w:u w:val="none"/>
                </w:rPr>
                <w:t>Water Use Efficiency webpage</w:t>
              </w:r>
            </w:hyperlink>
            <w:r w:rsidR="00F90F4A" w:rsidRPr="00F90F4A">
              <w:rPr>
                <w:sz w:val="24"/>
                <w:szCs w:val="24"/>
              </w:rPr>
              <w:t xml:space="preserve"> </w:t>
            </w:r>
            <w:r w:rsidR="00F90F4A" w:rsidRPr="00F90F4A">
              <w:rPr>
                <w:bCs/>
                <w:sz w:val="24"/>
                <w:szCs w:val="24"/>
              </w:rPr>
              <w:t>to learn</w:t>
            </w:r>
            <w:r w:rsidRPr="00F90F4A">
              <w:rPr>
                <w:sz w:val="24"/>
                <w:szCs w:val="24"/>
              </w:rPr>
              <w:t xml:space="preserve"> how to determine DSL and </w:t>
            </w:r>
            <w:r w:rsidR="00F90F4A">
              <w:rPr>
                <w:sz w:val="24"/>
                <w:szCs w:val="24"/>
              </w:rPr>
              <w:t>ways</w:t>
            </w:r>
            <w:r w:rsidR="000241B6" w:rsidRPr="00F90F4A">
              <w:rPr>
                <w:sz w:val="24"/>
                <w:szCs w:val="24"/>
              </w:rPr>
              <w:t xml:space="preserve"> </w:t>
            </w:r>
            <w:r w:rsidRPr="00F90F4A">
              <w:rPr>
                <w:sz w:val="24"/>
                <w:szCs w:val="24"/>
              </w:rPr>
              <w:t>to reduce it</w:t>
            </w:r>
            <w:r w:rsidR="000241B6">
              <w:rPr>
                <w:sz w:val="24"/>
                <w:szCs w:val="24"/>
              </w:rPr>
              <w:t>.</w:t>
            </w:r>
          </w:p>
        </w:tc>
      </w:tr>
    </w:tbl>
    <w:p w14:paraId="58F53796" w14:textId="77777777" w:rsidR="005930E7" w:rsidRDefault="005930E7" w:rsidP="00733D4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14:paraId="526256D3" w14:textId="77777777" w:rsidR="002A709C" w:rsidRDefault="002A709C" w:rsidP="00733D4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14:paraId="21A9B49F" w14:textId="77777777" w:rsidR="002A709C" w:rsidRDefault="002A709C" w:rsidP="002A709C">
      <w:pPr>
        <w:keepNext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Section 3 – </w:t>
      </w:r>
      <w:r w:rsidR="0013362E">
        <w:rPr>
          <w:b/>
          <w:sz w:val="24"/>
          <w:szCs w:val="24"/>
        </w:rPr>
        <w:t xml:space="preserve">Encouraging </w:t>
      </w:r>
      <w:r w:rsidR="007F3A00">
        <w:rPr>
          <w:b/>
          <w:sz w:val="24"/>
          <w:szCs w:val="24"/>
        </w:rPr>
        <w:t>efficient water use.</w:t>
      </w:r>
      <w:r w:rsidR="00D15BC9">
        <w:rPr>
          <w:b/>
          <w:sz w:val="24"/>
          <w:szCs w:val="24"/>
        </w:rPr>
        <w:t xml:space="preserve"> </w:t>
      </w:r>
      <w:r w:rsidR="007A2ED2">
        <w:rPr>
          <w:b/>
          <w:sz w:val="24"/>
          <w:szCs w:val="24"/>
        </w:rPr>
        <w:t xml:space="preserve"> </w:t>
      </w:r>
    </w:p>
    <w:p w14:paraId="0682F4AF" w14:textId="77777777" w:rsidR="002A709C" w:rsidRPr="00166E31" w:rsidRDefault="002A709C" w:rsidP="002A709C">
      <w:pPr>
        <w:keepNext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7117"/>
        <w:gridCol w:w="2160"/>
      </w:tblGrid>
      <w:tr w:rsidR="006A2776" w14:paraId="1D59F558" w14:textId="77777777" w:rsidTr="006A2776">
        <w:trPr>
          <w:trHeight w:val="432"/>
        </w:trPr>
        <w:tc>
          <w:tcPr>
            <w:tcW w:w="7117" w:type="dxa"/>
            <w:shd w:val="clear" w:color="auto" w:fill="E5DFEC"/>
          </w:tcPr>
          <w:p w14:paraId="68F18489" w14:textId="77777777" w:rsidR="006A2776" w:rsidRPr="00122172" w:rsidRDefault="006A2776" w:rsidP="00F91435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 action you t</w:t>
            </w:r>
            <w:r w:rsidR="00F91435">
              <w:rPr>
                <w:b/>
                <w:color w:val="000000"/>
                <w:sz w:val="24"/>
                <w:szCs w:val="24"/>
              </w:rPr>
              <w:t>ook,</w:t>
            </w:r>
            <w:r>
              <w:rPr>
                <w:b/>
                <w:color w:val="000000"/>
                <w:sz w:val="24"/>
                <w:szCs w:val="24"/>
              </w:rPr>
              <w:t xml:space="preserve"> or plan to take</w:t>
            </w:r>
            <w:r w:rsidR="00F91435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 xml:space="preserve"> to reduce your water use or to encourage your customers to use water more efficiently.</w:t>
            </w:r>
            <w:r w:rsidR="007A2ED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sure to include future action</w:t>
            </w:r>
            <w:r w:rsidR="00F9143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 Chapter 5 (Next Steps).</w:t>
            </w:r>
            <w:r w:rsidR="007A2E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E5DFEC"/>
          </w:tcPr>
          <w:p w14:paraId="147666FF" w14:textId="77777777" w:rsidR="006A2776" w:rsidRPr="006A2776" w:rsidRDefault="006A2776" w:rsidP="002A709C">
            <w:pPr>
              <w:pStyle w:val="BodyText"/>
              <w:keepNext/>
              <w:spacing w:before="60" w:after="60"/>
              <w:rPr>
                <w:b/>
                <w:szCs w:val="24"/>
              </w:rPr>
            </w:pPr>
            <w:r w:rsidRPr="006A2776">
              <w:rPr>
                <w:b/>
                <w:szCs w:val="24"/>
              </w:rPr>
              <w:t>Completion Date</w:t>
            </w:r>
          </w:p>
        </w:tc>
      </w:tr>
      <w:tr w:rsidR="006A2776" w14:paraId="14A524AB" w14:textId="77777777" w:rsidTr="006A2776">
        <w:trPr>
          <w:trHeight w:val="432"/>
        </w:trPr>
        <w:tc>
          <w:tcPr>
            <w:tcW w:w="7117" w:type="dxa"/>
            <w:shd w:val="clear" w:color="auto" w:fill="auto"/>
          </w:tcPr>
          <w:p w14:paraId="1F25E6FF" w14:textId="77777777" w:rsidR="006A2776" w:rsidRDefault="002F2060" w:rsidP="006A2776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16796F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E14FD" w:rsidRPr="0016796F">
              <w:rPr>
                <w:sz w:val="24"/>
                <w:szCs w:val="24"/>
              </w:rPr>
              <w:instrText xml:space="preserve"> FORMTEXT </w:instrText>
            </w:r>
            <w:r w:rsidRPr="0016796F">
              <w:rPr>
                <w:sz w:val="24"/>
                <w:szCs w:val="24"/>
              </w:rPr>
            </w:r>
            <w:r w:rsidRPr="0016796F">
              <w:rPr>
                <w:sz w:val="24"/>
                <w:szCs w:val="24"/>
              </w:rPr>
              <w:fldChar w:fldCharType="separate"/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Pr="0016796F"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0C1B76B1" w14:textId="77777777" w:rsidR="006A2776" w:rsidRPr="006A2776" w:rsidRDefault="002F2060" w:rsidP="002A709C">
            <w:pPr>
              <w:pStyle w:val="BodyText"/>
              <w:keepNext/>
              <w:spacing w:before="60" w:after="60"/>
              <w:rPr>
                <w:b/>
                <w:szCs w:val="24"/>
              </w:rPr>
            </w:pPr>
            <w:r w:rsidRPr="0016796F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4497B" w:rsidRPr="0016796F">
              <w:rPr>
                <w:szCs w:val="24"/>
              </w:rPr>
              <w:instrText xml:space="preserve"> FORMTEXT </w:instrText>
            </w:r>
            <w:r w:rsidRPr="0016796F">
              <w:rPr>
                <w:szCs w:val="24"/>
              </w:rPr>
            </w:r>
            <w:r w:rsidRPr="0016796F">
              <w:rPr>
                <w:szCs w:val="24"/>
              </w:rPr>
              <w:fldChar w:fldCharType="separate"/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Pr="0016796F">
              <w:rPr>
                <w:szCs w:val="24"/>
              </w:rPr>
              <w:fldChar w:fldCharType="end"/>
            </w:r>
          </w:p>
        </w:tc>
      </w:tr>
      <w:tr w:rsidR="006A2776" w14:paraId="5C450D5C" w14:textId="77777777" w:rsidTr="006A2776">
        <w:trPr>
          <w:trHeight w:val="432"/>
        </w:trPr>
        <w:tc>
          <w:tcPr>
            <w:tcW w:w="7117" w:type="dxa"/>
            <w:shd w:val="clear" w:color="auto" w:fill="auto"/>
          </w:tcPr>
          <w:p w14:paraId="1E7C68B9" w14:textId="77777777" w:rsidR="006A2776" w:rsidRDefault="002F2060" w:rsidP="006A2776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16796F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E14FD" w:rsidRPr="0016796F">
              <w:rPr>
                <w:sz w:val="24"/>
                <w:szCs w:val="24"/>
              </w:rPr>
              <w:instrText xml:space="preserve"> FORMTEXT </w:instrText>
            </w:r>
            <w:r w:rsidRPr="0016796F">
              <w:rPr>
                <w:sz w:val="24"/>
                <w:szCs w:val="24"/>
              </w:rPr>
            </w:r>
            <w:r w:rsidRPr="0016796F">
              <w:rPr>
                <w:sz w:val="24"/>
                <w:szCs w:val="24"/>
              </w:rPr>
              <w:fldChar w:fldCharType="separate"/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Pr="0016796F"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25CA4851" w14:textId="77777777" w:rsidR="006A2776" w:rsidRPr="006A2776" w:rsidRDefault="002F2060" w:rsidP="002A709C">
            <w:pPr>
              <w:pStyle w:val="BodyText"/>
              <w:keepNext/>
              <w:spacing w:before="60" w:after="60"/>
              <w:rPr>
                <w:b/>
                <w:szCs w:val="24"/>
              </w:rPr>
            </w:pPr>
            <w:r w:rsidRPr="0016796F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4497B" w:rsidRPr="0016796F">
              <w:rPr>
                <w:szCs w:val="24"/>
              </w:rPr>
              <w:instrText xml:space="preserve"> FORMTEXT </w:instrText>
            </w:r>
            <w:r w:rsidRPr="0016796F">
              <w:rPr>
                <w:szCs w:val="24"/>
              </w:rPr>
            </w:r>
            <w:r w:rsidRPr="0016796F">
              <w:rPr>
                <w:szCs w:val="24"/>
              </w:rPr>
              <w:fldChar w:fldCharType="separate"/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Pr="0016796F">
              <w:rPr>
                <w:szCs w:val="24"/>
              </w:rPr>
              <w:fldChar w:fldCharType="end"/>
            </w:r>
          </w:p>
        </w:tc>
      </w:tr>
      <w:tr w:rsidR="006A2776" w14:paraId="7398253E" w14:textId="77777777" w:rsidTr="006A2776">
        <w:trPr>
          <w:trHeight w:val="432"/>
        </w:trPr>
        <w:tc>
          <w:tcPr>
            <w:tcW w:w="7117" w:type="dxa"/>
            <w:shd w:val="clear" w:color="auto" w:fill="auto"/>
          </w:tcPr>
          <w:p w14:paraId="601E7CA1" w14:textId="77777777" w:rsidR="006A2776" w:rsidRDefault="002F2060" w:rsidP="006A2776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16796F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E14FD" w:rsidRPr="0016796F">
              <w:rPr>
                <w:sz w:val="24"/>
                <w:szCs w:val="24"/>
              </w:rPr>
              <w:instrText xml:space="preserve"> FORMTEXT </w:instrText>
            </w:r>
            <w:r w:rsidRPr="0016796F">
              <w:rPr>
                <w:sz w:val="24"/>
                <w:szCs w:val="24"/>
              </w:rPr>
            </w:r>
            <w:r w:rsidRPr="0016796F">
              <w:rPr>
                <w:sz w:val="24"/>
                <w:szCs w:val="24"/>
              </w:rPr>
              <w:fldChar w:fldCharType="separate"/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="002E14FD" w:rsidRPr="0016796F">
              <w:rPr>
                <w:noProof/>
                <w:sz w:val="24"/>
                <w:szCs w:val="24"/>
              </w:rPr>
              <w:t> </w:t>
            </w:r>
            <w:r w:rsidRPr="0016796F"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0CA01025" w14:textId="77777777" w:rsidR="006A2776" w:rsidRPr="006A2776" w:rsidRDefault="002F2060" w:rsidP="002A709C">
            <w:pPr>
              <w:pStyle w:val="BodyText"/>
              <w:keepNext/>
              <w:spacing w:before="60" w:after="60"/>
              <w:rPr>
                <w:b/>
                <w:szCs w:val="24"/>
              </w:rPr>
            </w:pPr>
            <w:r w:rsidRPr="0016796F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4497B" w:rsidRPr="0016796F">
              <w:rPr>
                <w:szCs w:val="24"/>
              </w:rPr>
              <w:instrText xml:space="preserve"> FORMTEXT </w:instrText>
            </w:r>
            <w:r w:rsidRPr="0016796F">
              <w:rPr>
                <w:szCs w:val="24"/>
              </w:rPr>
            </w:r>
            <w:r w:rsidRPr="0016796F">
              <w:rPr>
                <w:szCs w:val="24"/>
              </w:rPr>
              <w:fldChar w:fldCharType="separate"/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="00C4497B" w:rsidRPr="0016796F">
              <w:rPr>
                <w:noProof/>
                <w:szCs w:val="24"/>
              </w:rPr>
              <w:t> </w:t>
            </w:r>
            <w:r w:rsidRPr="0016796F">
              <w:rPr>
                <w:szCs w:val="24"/>
              </w:rPr>
              <w:fldChar w:fldCharType="end"/>
            </w:r>
          </w:p>
        </w:tc>
      </w:tr>
    </w:tbl>
    <w:p w14:paraId="2ED9B881" w14:textId="77777777" w:rsidR="002A709C" w:rsidRDefault="002A709C" w:rsidP="00733D4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14:paraId="718805CD" w14:textId="77777777" w:rsidR="00733D48" w:rsidRPr="004B74C1" w:rsidRDefault="00733D48" w:rsidP="00733D48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For more information</w:t>
      </w:r>
    </w:p>
    <w:p w14:paraId="0A537A9E" w14:textId="77777777" w:rsidR="005C7477" w:rsidRPr="00686641" w:rsidRDefault="003570C6" w:rsidP="00733D48">
      <w:pPr>
        <w:pStyle w:val="ListParagraph"/>
        <w:widowControl w:val="0"/>
        <w:adjustRightInd w:val="0"/>
        <w:spacing w:before="240"/>
        <w:ind w:left="0"/>
        <w:textAlignment w:val="baseline"/>
        <w:rPr>
          <w:sz w:val="24"/>
          <w:szCs w:val="24"/>
        </w:rPr>
      </w:pPr>
      <w:r w:rsidRPr="00686641">
        <w:rPr>
          <w:bCs/>
          <w:sz w:val="24"/>
          <w:szCs w:val="24"/>
        </w:rPr>
        <w:t xml:space="preserve">Visit our </w:t>
      </w:r>
      <w:hyperlink r:id="rId95" w:history="1">
        <w:r w:rsidRPr="00BD3102">
          <w:rPr>
            <w:rStyle w:val="Hyperlink"/>
            <w:sz w:val="24"/>
            <w:szCs w:val="24"/>
            <w:u w:val="none"/>
          </w:rPr>
          <w:t>Water Use Efficiency webpage</w:t>
        </w:r>
      </w:hyperlink>
      <w:r w:rsidRPr="00686641">
        <w:rPr>
          <w:sz w:val="24"/>
          <w:szCs w:val="24"/>
        </w:rPr>
        <w:t xml:space="preserve"> </w:t>
      </w:r>
      <w:r w:rsidR="00733D48" w:rsidRPr="00D961E4">
        <w:rPr>
          <w:color w:val="000000"/>
          <w:sz w:val="24"/>
          <w:szCs w:val="24"/>
        </w:rPr>
        <w:t>for comprehensive guidance, fact sheets, and resources</w:t>
      </w:r>
      <w:r w:rsidR="00C32AF2">
        <w:rPr>
          <w:color w:val="000000"/>
          <w:sz w:val="24"/>
          <w:szCs w:val="24"/>
        </w:rPr>
        <w:t xml:space="preserve">. </w:t>
      </w:r>
      <w:r w:rsidR="00733D48" w:rsidRPr="00D961E4">
        <w:rPr>
          <w:color w:val="000000"/>
          <w:sz w:val="24"/>
          <w:szCs w:val="24"/>
        </w:rPr>
        <w:t xml:space="preserve"> </w:t>
      </w:r>
    </w:p>
    <w:p w14:paraId="3F93BDAA" w14:textId="77777777" w:rsidR="00B0549D" w:rsidRPr="00D961E4" w:rsidRDefault="00B0549D" w:rsidP="00733D48">
      <w:pPr>
        <w:pStyle w:val="ListParagraph"/>
        <w:widowControl w:val="0"/>
        <w:adjustRightInd w:val="0"/>
        <w:spacing w:before="240"/>
        <w:ind w:left="0"/>
        <w:textAlignment w:val="baseline"/>
        <w:rPr>
          <w:sz w:val="24"/>
          <w:szCs w:val="24"/>
        </w:rPr>
        <w:sectPr w:rsidR="00B0549D" w:rsidRPr="00D961E4" w:rsidSect="00C35C40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21DFFA6D" w14:textId="77777777" w:rsidR="00E37D40" w:rsidRPr="00F05B22" w:rsidRDefault="006C7DEB" w:rsidP="009A4EDF">
      <w:pPr>
        <w:pStyle w:val="ncswsmp1"/>
      </w:pPr>
      <w:bookmarkStart w:id="135" w:name="_Toc474252522"/>
      <w:bookmarkEnd w:id="125"/>
      <w:bookmarkEnd w:id="126"/>
      <w:bookmarkEnd w:id="127"/>
      <w:bookmarkEnd w:id="128"/>
      <w:r>
        <w:lastRenderedPageBreak/>
        <w:t>C</w:t>
      </w:r>
      <w:r w:rsidR="00E37D40">
        <w:t>hapter 4:</w:t>
      </w:r>
      <w:r w:rsidR="007A2ED2">
        <w:t xml:space="preserve"> </w:t>
      </w:r>
      <w:r w:rsidR="00E37D40">
        <w:t>Financial Planning</w:t>
      </w:r>
      <w:bookmarkEnd w:id="135"/>
    </w:p>
    <w:p w14:paraId="2896EF02" w14:textId="77777777" w:rsidR="00981146" w:rsidRDefault="00981146" w:rsidP="00A42602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15BD72C" w14:textId="77777777" w:rsidR="006C7DEB" w:rsidRDefault="0017058F" w:rsidP="0017058F">
      <w:pPr>
        <w:rPr>
          <w:sz w:val="24"/>
          <w:szCs w:val="24"/>
        </w:rPr>
      </w:pPr>
      <w:bookmarkStart w:id="136" w:name="_Toc306217340"/>
      <w:bookmarkStart w:id="137" w:name="_Toc306563978"/>
      <w:r w:rsidRPr="00BB4FBC">
        <w:rPr>
          <w:sz w:val="24"/>
          <w:szCs w:val="24"/>
        </w:rPr>
        <w:t xml:space="preserve">This chapter </w:t>
      </w:r>
      <w:r w:rsidR="00F459C1" w:rsidRPr="00BB4FBC">
        <w:rPr>
          <w:sz w:val="24"/>
          <w:szCs w:val="24"/>
        </w:rPr>
        <w:t xml:space="preserve">will </w:t>
      </w:r>
      <w:r w:rsidR="003272FB">
        <w:rPr>
          <w:sz w:val="24"/>
          <w:szCs w:val="24"/>
        </w:rPr>
        <w:t>help</w:t>
      </w:r>
      <w:r w:rsidR="006C7DEB">
        <w:rPr>
          <w:sz w:val="24"/>
          <w:szCs w:val="24"/>
        </w:rPr>
        <w:t xml:space="preserve"> you </w:t>
      </w:r>
      <w:r w:rsidR="00F459C1" w:rsidRPr="00BB4FBC">
        <w:rPr>
          <w:sz w:val="24"/>
          <w:szCs w:val="24"/>
        </w:rPr>
        <w:t xml:space="preserve">document </w:t>
      </w:r>
      <w:r w:rsidRPr="00BB4FBC">
        <w:rPr>
          <w:sz w:val="24"/>
          <w:szCs w:val="24"/>
        </w:rPr>
        <w:t>the age and condition of your system</w:t>
      </w:r>
      <w:r w:rsidR="00F459C1" w:rsidRPr="00BB4FBC">
        <w:rPr>
          <w:sz w:val="24"/>
          <w:szCs w:val="24"/>
        </w:rPr>
        <w:t xml:space="preserve"> </w:t>
      </w:r>
      <w:r w:rsidR="001458E9">
        <w:rPr>
          <w:sz w:val="24"/>
          <w:szCs w:val="24"/>
        </w:rPr>
        <w:t>components</w:t>
      </w:r>
      <w:r w:rsidR="00B02811">
        <w:rPr>
          <w:sz w:val="24"/>
          <w:szCs w:val="24"/>
        </w:rPr>
        <w:t xml:space="preserve"> and </w:t>
      </w:r>
      <w:r w:rsidR="00967AC1">
        <w:rPr>
          <w:sz w:val="24"/>
          <w:szCs w:val="24"/>
        </w:rPr>
        <w:t xml:space="preserve">to </w:t>
      </w:r>
      <w:r w:rsidR="00B02811">
        <w:rPr>
          <w:sz w:val="24"/>
          <w:szCs w:val="24"/>
        </w:rPr>
        <w:t xml:space="preserve">keep </w:t>
      </w:r>
      <w:r w:rsidR="001458E9">
        <w:rPr>
          <w:sz w:val="24"/>
          <w:szCs w:val="24"/>
        </w:rPr>
        <w:t xml:space="preserve">track </w:t>
      </w:r>
      <w:r w:rsidR="00B02811">
        <w:rPr>
          <w:sz w:val="24"/>
          <w:szCs w:val="24"/>
        </w:rPr>
        <w:t>of t</w:t>
      </w:r>
      <w:r w:rsidR="005930E7">
        <w:rPr>
          <w:sz w:val="24"/>
          <w:szCs w:val="24"/>
        </w:rPr>
        <w:t xml:space="preserve">he </w:t>
      </w:r>
      <w:r w:rsidR="001458E9">
        <w:rPr>
          <w:sz w:val="24"/>
          <w:szCs w:val="24"/>
        </w:rPr>
        <w:t>components</w:t>
      </w:r>
      <w:r w:rsidR="005930E7">
        <w:rPr>
          <w:sz w:val="24"/>
          <w:szCs w:val="24"/>
        </w:rPr>
        <w:t xml:space="preserve"> that </w:t>
      </w:r>
      <w:r w:rsidR="001458E9">
        <w:rPr>
          <w:sz w:val="24"/>
          <w:szCs w:val="24"/>
        </w:rPr>
        <w:t>will need re</w:t>
      </w:r>
      <w:r w:rsidR="006C7DEB">
        <w:rPr>
          <w:sz w:val="24"/>
          <w:szCs w:val="24"/>
        </w:rPr>
        <w:t>pair or replacement and when</w:t>
      </w:r>
      <w:r w:rsidR="00B02811">
        <w:rPr>
          <w:sz w:val="24"/>
          <w:szCs w:val="24"/>
        </w:rPr>
        <w:t xml:space="preserve">. </w:t>
      </w:r>
      <w:r w:rsidR="001458E9">
        <w:rPr>
          <w:sz w:val="24"/>
          <w:szCs w:val="24"/>
        </w:rPr>
        <w:t>It</w:t>
      </w:r>
      <w:r w:rsidR="006C7DEB">
        <w:rPr>
          <w:sz w:val="24"/>
          <w:szCs w:val="24"/>
        </w:rPr>
        <w:t xml:space="preserve"> </w:t>
      </w:r>
      <w:r w:rsidR="00B02811">
        <w:rPr>
          <w:sz w:val="24"/>
          <w:szCs w:val="24"/>
        </w:rPr>
        <w:t xml:space="preserve">also </w:t>
      </w:r>
      <w:r w:rsidR="001458E9">
        <w:rPr>
          <w:sz w:val="24"/>
          <w:szCs w:val="24"/>
        </w:rPr>
        <w:t xml:space="preserve">contains a </w:t>
      </w:r>
      <w:r w:rsidR="00E33351">
        <w:rPr>
          <w:sz w:val="24"/>
          <w:szCs w:val="24"/>
        </w:rPr>
        <w:t>short expense tabl</w:t>
      </w:r>
      <w:r w:rsidR="001458E9">
        <w:rPr>
          <w:sz w:val="24"/>
          <w:szCs w:val="24"/>
        </w:rPr>
        <w:t xml:space="preserve">e </w:t>
      </w:r>
      <w:r w:rsidR="005930E7">
        <w:rPr>
          <w:sz w:val="24"/>
          <w:szCs w:val="24"/>
        </w:rPr>
        <w:t xml:space="preserve">for you to </w:t>
      </w:r>
      <w:r w:rsidR="00E33351">
        <w:rPr>
          <w:sz w:val="24"/>
          <w:szCs w:val="24"/>
        </w:rPr>
        <w:t xml:space="preserve">identify </w:t>
      </w:r>
      <w:r w:rsidR="003272FB">
        <w:rPr>
          <w:sz w:val="24"/>
          <w:szCs w:val="24"/>
        </w:rPr>
        <w:t xml:space="preserve">your system’s </w:t>
      </w:r>
      <w:r w:rsidRPr="00BB4FBC">
        <w:rPr>
          <w:sz w:val="24"/>
          <w:szCs w:val="24"/>
        </w:rPr>
        <w:t>current and estimated future costs of operations, mainte</w:t>
      </w:r>
      <w:r w:rsidR="001458E9">
        <w:rPr>
          <w:sz w:val="24"/>
          <w:szCs w:val="24"/>
        </w:rPr>
        <w:t xml:space="preserve">nance, and </w:t>
      </w:r>
      <w:r w:rsidR="006C7DEB">
        <w:rPr>
          <w:sz w:val="24"/>
          <w:szCs w:val="24"/>
        </w:rPr>
        <w:t>improvements.</w:t>
      </w:r>
    </w:p>
    <w:p w14:paraId="7B5A9CB4" w14:textId="77777777" w:rsidR="006C7DEB" w:rsidRDefault="006C7DEB" w:rsidP="0017058F">
      <w:pPr>
        <w:rPr>
          <w:sz w:val="24"/>
          <w:szCs w:val="24"/>
        </w:rPr>
      </w:pPr>
    </w:p>
    <w:p w14:paraId="5E3AB0E8" w14:textId="77777777" w:rsidR="006C7DEB" w:rsidRDefault="006C7DEB" w:rsidP="0017058F">
      <w:pPr>
        <w:rPr>
          <w:sz w:val="24"/>
          <w:szCs w:val="24"/>
        </w:rPr>
      </w:pPr>
    </w:p>
    <w:p w14:paraId="0CA19684" w14:textId="77777777" w:rsidR="006C7DEB" w:rsidRDefault="006C7DEB" w:rsidP="0017058F">
      <w:pPr>
        <w:rPr>
          <w:sz w:val="24"/>
          <w:szCs w:val="24"/>
        </w:rPr>
      </w:pPr>
    </w:p>
    <w:p w14:paraId="2E17FE73" w14:textId="77777777" w:rsidR="006C7DEB" w:rsidRDefault="006C7DEB" w:rsidP="0017058F">
      <w:pPr>
        <w:rPr>
          <w:sz w:val="24"/>
          <w:szCs w:val="24"/>
        </w:rPr>
      </w:pPr>
    </w:p>
    <w:p w14:paraId="698959F7" w14:textId="77777777" w:rsidR="006C7DEB" w:rsidRDefault="00DC2527" w:rsidP="006C7DE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196A49" wp14:editId="560F4D8E">
            <wp:extent cx="3072130" cy="2465705"/>
            <wp:effectExtent l="19050" t="0" r="0" b="0"/>
            <wp:docPr id="5" name="Picture 5" descr="MC9004118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11852[1]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D50EA" w14:textId="77777777" w:rsidR="006C7DEB" w:rsidRDefault="006C7DEB" w:rsidP="0017058F">
      <w:pPr>
        <w:rPr>
          <w:sz w:val="24"/>
          <w:szCs w:val="24"/>
        </w:rPr>
      </w:pPr>
    </w:p>
    <w:p w14:paraId="12260856" w14:textId="77777777" w:rsidR="006C7DEB" w:rsidRDefault="006C7DEB" w:rsidP="0017058F">
      <w:pPr>
        <w:rPr>
          <w:sz w:val="24"/>
          <w:szCs w:val="24"/>
        </w:rPr>
      </w:pPr>
    </w:p>
    <w:p w14:paraId="581A9139" w14:textId="77777777" w:rsidR="006C7DEB" w:rsidRDefault="006C7DEB" w:rsidP="0017058F">
      <w:pPr>
        <w:rPr>
          <w:sz w:val="24"/>
          <w:szCs w:val="24"/>
        </w:rPr>
      </w:pPr>
    </w:p>
    <w:p w14:paraId="0E422A93" w14:textId="77777777" w:rsidR="00695D70" w:rsidRDefault="00695D70" w:rsidP="00593AB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B680E57" w14:textId="77777777" w:rsidR="00695D70" w:rsidRDefault="00695D70" w:rsidP="00593AB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1FAD748" w14:textId="77777777" w:rsidR="00695D70" w:rsidRDefault="00695D70" w:rsidP="00593AB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F219710" w14:textId="77777777" w:rsidR="00922864" w:rsidRPr="00695D70" w:rsidRDefault="00922864" w:rsidP="00593AB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6ACF33F" w14:textId="77777777" w:rsidR="00593ABE" w:rsidRPr="003031CE" w:rsidRDefault="00737838" w:rsidP="00593AB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CHAPTER TOPICS</w:t>
      </w:r>
    </w:p>
    <w:p w14:paraId="03FC655F" w14:textId="77777777" w:rsidR="00593ABE" w:rsidRDefault="00593ABE" w:rsidP="00593AB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4C9AACF" w14:textId="77777777" w:rsidR="00F94803" w:rsidRDefault="00915EC5" w:rsidP="003272FB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This chapter addresses</w:t>
      </w:r>
      <w:r w:rsidR="003272F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7AA6AA4" w14:textId="77777777" w:rsidR="006916DD" w:rsidRPr="003272FB" w:rsidRDefault="006916DD" w:rsidP="003272F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120"/>
        <w:ind w:left="720"/>
        <w:contextualSpacing w:val="0"/>
        <w:rPr>
          <w:color w:val="000000"/>
          <w:sz w:val="24"/>
        </w:rPr>
      </w:pPr>
      <w:r w:rsidRPr="003272FB">
        <w:rPr>
          <w:color w:val="000000"/>
          <w:sz w:val="24"/>
        </w:rPr>
        <w:t xml:space="preserve">Component </w:t>
      </w:r>
      <w:r w:rsidR="006664C9" w:rsidRPr="003272FB">
        <w:rPr>
          <w:color w:val="000000"/>
          <w:sz w:val="24"/>
        </w:rPr>
        <w:t>Inventory and A</w:t>
      </w:r>
      <w:r w:rsidRPr="003272FB">
        <w:rPr>
          <w:color w:val="000000"/>
          <w:sz w:val="24"/>
        </w:rPr>
        <w:t xml:space="preserve">ssessment </w:t>
      </w:r>
    </w:p>
    <w:p w14:paraId="6FC9EC31" w14:textId="77777777" w:rsidR="00593ABE" w:rsidRPr="006916DD" w:rsidRDefault="006664C9" w:rsidP="003272FB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leader="dot" w:pos="9360"/>
        </w:tabs>
        <w:suppressAutoHyphens/>
        <w:spacing w:after="120"/>
        <w:contextualSpacing w:val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 w:rsidR="00593ABE" w:rsidRPr="006916DD">
        <w:rPr>
          <w:color w:val="000000"/>
          <w:sz w:val="24"/>
        </w:rPr>
        <w:t xml:space="preserve">lanned </w:t>
      </w:r>
      <w:r>
        <w:rPr>
          <w:color w:val="000000"/>
          <w:sz w:val="24"/>
        </w:rPr>
        <w:t>I</w:t>
      </w:r>
      <w:r w:rsidR="00593ABE" w:rsidRPr="006916DD">
        <w:rPr>
          <w:color w:val="000000"/>
          <w:sz w:val="24"/>
        </w:rPr>
        <w:t>mprovements</w:t>
      </w:r>
      <w:r w:rsidR="00D23305">
        <w:rPr>
          <w:color w:val="000000"/>
          <w:sz w:val="24"/>
        </w:rPr>
        <w:t xml:space="preserve"> and Replacements</w:t>
      </w:r>
    </w:p>
    <w:p w14:paraId="3077131B" w14:textId="77777777" w:rsidR="00E37D40" w:rsidRPr="00D23305" w:rsidRDefault="00C82918" w:rsidP="00492FE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leader="dot" w:pos="9360"/>
        </w:tabs>
        <w:suppressAutoHyphens/>
        <w:rPr>
          <w:color w:val="000000"/>
          <w:sz w:val="24"/>
        </w:rPr>
      </w:pPr>
      <w:r>
        <w:rPr>
          <w:color w:val="000000"/>
          <w:sz w:val="24"/>
        </w:rPr>
        <w:t>Water S</w:t>
      </w:r>
      <w:r w:rsidR="001A66EC">
        <w:rPr>
          <w:color w:val="000000"/>
          <w:sz w:val="24"/>
        </w:rPr>
        <w:t xml:space="preserve">ystem </w:t>
      </w:r>
      <w:r w:rsidR="006664C9" w:rsidRPr="00D23305">
        <w:rPr>
          <w:color w:val="000000"/>
          <w:sz w:val="24"/>
        </w:rPr>
        <w:t>E</w:t>
      </w:r>
      <w:r w:rsidR="00EC70FD" w:rsidRPr="00D23305">
        <w:rPr>
          <w:color w:val="000000"/>
          <w:sz w:val="24"/>
        </w:rPr>
        <w:t>xpenses</w:t>
      </w:r>
      <w:r w:rsidR="00492FE5" w:rsidRPr="00D23305">
        <w:rPr>
          <w:color w:val="000000"/>
          <w:sz w:val="24"/>
        </w:rPr>
        <w:t xml:space="preserve"> </w:t>
      </w:r>
    </w:p>
    <w:p w14:paraId="6324BDA9" w14:textId="77777777" w:rsidR="00E37D40" w:rsidRDefault="00E37D40"/>
    <w:p w14:paraId="138CE7D8" w14:textId="77777777" w:rsidR="003272FB" w:rsidRDefault="003272FB" w:rsidP="003272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Each section offers a purpose statement, background on the requirement, and instructions. Most sections have links to more information or resources. </w:t>
      </w:r>
    </w:p>
    <w:p w14:paraId="1FA70F14" w14:textId="77777777" w:rsidR="00E37D40" w:rsidRDefault="00E37D40"/>
    <w:p w14:paraId="66FA4249" w14:textId="77777777" w:rsidR="00E37D40" w:rsidRDefault="00E37D40"/>
    <w:p w14:paraId="29CDEA6C" w14:textId="77777777" w:rsidR="00E37D40" w:rsidRDefault="00E37D40">
      <w:pPr>
        <w:sectPr w:rsidR="00E37D40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5BA70D65" w14:textId="77777777" w:rsidR="00222D3C" w:rsidRPr="00BF2254" w:rsidRDefault="00B0549D" w:rsidP="009A4EDF">
      <w:pPr>
        <w:pStyle w:val="NCSWSMP2"/>
      </w:pPr>
      <w:bookmarkStart w:id="138" w:name="_Toc306217343"/>
      <w:bookmarkStart w:id="139" w:name="_Toc306563981"/>
      <w:bookmarkStart w:id="140" w:name="_Toc306652312"/>
      <w:bookmarkStart w:id="141" w:name="_Toc306652675"/>
      <w:bookmarkStart w:id="142" w:name="_Toc474252523"/>
      <w:bookmarkEnd w:id="136"/>
      <w:bookmarkEnd w:id="137"/>
      <w:r>
        <w:lastRenderedPageBreak/>
        <w:t>4.1</w:t>
      </w:r>
      <w:r w:rsidR="007A2ED2">
        <w:t xml:space="preserve"> </w:t>
      </w:r>
      <w:r w:rsidR="007E0594">
        <w:t>Component Inventory and Assessment</w:t>
      </w:r>
      <w:bookmarkEnd w:id="138"/>
      <w:bookmarkEnd w:id="139"/>
      <w:bookmarkEnd w:id="140"/>
      <w:bookmarkEnd w:id="141"/>
      <w:bookmarkEnd w:id="142"/>
      <w:r w:rsidR="007E0594">
        <w:t xml:space="preserve"> </w:t>
      </w:r>
    </w:p>
    <w:p w14:paraId="32B9C591" w14:textId="77777777" w:rsidR="00222D3C" w:rsidRDefault="00222D3C" w:rsidP="00222D3C">
      <w:pPr>
        <w:rPr>
          <w:color w:val="000000"/>
          <w:sz w:val="24"/>
        </w:rPr>
      </w:pPr>
    </w:p>
    <w:p w14:paraId="1BDD1868" w14:textId="77777777" w:rsidR="00222D3C" w:rsidRDefault="00222D3C" w:rsidP="00C2731D">
      <w:pPr>
        <w:autoSpaceDE w:val="0"/>
        <w:autoSpaceDN w:val="0"/>
        <w:adjustRightInd w:val="0"/>
        <w:rPr>
          <w:b/>
          <w:sz w:val="24"/>
          <w:szCs w:val="24"/>
        </w:rPr>
      </w:pPr>
      <w:r w:rsidRPr="00A12E10">
        <w:rPr>
          <w:b/>
          <w:sz w:val="24"/>
          <w:szCs w:val="24"/>
        </w:rPr>
        <w:t>Purpose</w:t>
      </w:r>
    </w:p>
    <w:p w14:paraId="0BFE0143" w14:textId="77777777" w:rsidR="0066433F" w:rsidRPr="009E46F2" w:rsidRDefault="00254B5B" w:rsidP="0066433F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Cs w:val="24"/>
        </w:rPr>
      </w:pPr>
      <w:r>
        <w:rPr>
          <w:szCs w:val="24"/>
        </w:rPr>
        <w:t xml:space="preserve">To </w:t>
      </w:r>
      <w:r w:rsidR="00222D3C" w:rsidRPr="009E46F2">
        <w:rPr>
          <w:szCs w:val="24"/>
        </w:rPr>
        <w:t>inventory</w:t>
      </w:r>
      <w:r w:rsidR="0022549C">
        <w:rPr>
          <w:szCs w:val="24"/>
        </w:rPr>
        <w:t xml:space="preserve"> </w:t>
      </w:r>
      <w:r w:rsidR="006F191C">
        <w:rPr>
          <w:szCs w:val="24"/>
        </w:rPr>
        <w:t xml:space="preserve">each </w:t>
      </w:r>
      <w:r w:rsidR="00AF7F4A">
        <w:rPr>
          <w:szCs w:val="24"/>
        </w:rPr>
        <w:t xml:space="preserve">system </w:t>
      </w:r>
      <w:r w:rsidR="0022549C">
        <w:rPr>
          <w:szCs w:val="24"/>
        </w:rPr>
        <w:t>component (infrastructure)</w:t>
      </w:r>
      <w:r w:rsidR="009B2F8F">
        <w:rPr>
          <w:szCs w:val="24"/>
        </w:rPr>
        <w:t>,</w:t>
      </w:r>
      <w:r w:rsidR="0022549C">
        <w:rPr>
          <w:szCs w:val="24"/>
        </w:rPr>
        <w:t xml:space="preserve"> </w:t>
      </w:r>
      <w:r w:rsidR="006F191C">
        <w:rPr>
          <w:szCs w:val="24"/>
        </w:rPr>
        <w:t xml:space="preserve">assess its </w:t>
      </w:r>
      <w:r w:rsidR="00B20B63">
        <w:rPr>
          <w:szCs w:val="24"/>
        </w:rPr>
        <w:t>remaining useful life</w:t>
      </w:r>
      <w:r w:rsidR="006F191C">
        <w:rPr>
          <w:szCs w:val="24"/>
        </w:rPr>
        <w:t>,</w:t>
      </w:r>
      <w:r w:rsidR="00B20B63">
        <w:rPr>
          <w:szCs w:val="24"/>
        </w:rPr>
        <w:t xml:space="preserve"> and </w:t>
      </w:r>
      <w:r w:rsidR="0022549C">
        <w:rPr>
          <w:szCs w:val="24"/>
        </w:rPr>
        <w:t>create a list of planned improvement</w:t>
      </w:r>
      <w:r w:rsidR="00B20B63">
        <w:rPr>
          <w:szCs w:val="24"/>
        </w:rPr>
        <w:t xml:space="preserve"> projects</w:t>
      </w:r>
      <w:r w:rsidR="0022549C">
        <w:rPr>
          <w:szCs w:val="24"/>
        </w:rPr>
        <w:t>.</w:t>
      </w:r>
      <w:r w:rsidR="007A2ED2">
        <w:rPr>
          <w:szCs w:val="24"/>
        </w:rPr>
        <w:t xml:space="preserve"> </w:t>
      </w:r>
    </w:p>
    <w:p w14:paraId="2A8312A6" w14:textId="77777777" w:rsidR="00BD1AC3" w:rsidRDefault="00BD1AC3" w:rsidP="00222D3C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Cs w:val="24"/>
        </w:rPr>
      </w:pPr>
    </w:p>
    <w:p w14:paraId="016F43B3" w14:textId="77777777" w:rsidR="00AF7F4A" w:rsidRPr="00C74118" w:rsidRDefault="00AF7F4A" w:rsidP="00C2731D">
      <w:pPr>
        <w:autoSpaceDE w:val="0"/>
        <w:autoSpaceDN w:val="0"/>
        <w:adjustRightInd w:val="0"/>
        <w:rPr>
          <w:b/>
          <w:sz w:val="24"/>
          <w:szCs w:val="24"/>
        </w:rPr>
      </w:pPr>
      <w:r w:rsidRPr="00C74118">
        <w:rPr>
          <w:b/>
          <w:sz w:val="24"/>
          <w:szCs w:val="24"/>
        </w:rPr>
        <w:t>Background</w:t>
      </w:r>
    </w:p>
    <w:p w14:paraId="2484D1E4" w14:textId="77777777" w:rsidR="00AC2C16" w:rsidRPr="00B20B63" w:rsidRDefault="0017393C" w:rsidP="00AF7F4A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Cs w:val="24"/>
        </w:rPr>
      </w:pPr>
      <w:r w:rsidRPr="00B20B63">
        <w:rPr>
          <w:szCs w:val="24"/>
        </w:rPr>
        <w:t xml:space="preserve">The </w:t>
      </w:r>
      <w:r w:rsidR="004B4C79" w:rsidRPr="00B20B63">
        <w:rPr>
          <w:szCs w:val="24"/>
        </w:rPr>
        <w:t>inventory is a list of your system’s components.</w:t>
      </w:r>
      <w:r w:rsidR="00C2328A" w:rsidRPr="00B20B63">
        <w:rPr>
          <w:szCs w:val="24"/>
        </w:rPr>
        <w:t xml:space="preserve"> </w:t>
      </w:r>
      <w:r w:rsidR="00367559" w:rsidRPr="00B20B63">
        <w:rPr>
          <w:szCs w:val="24"/>
        </w:rPr>
        <w:t xml:space="preserve">The assessment </w:t>
      </w:r>
      <w:r w:rsidR="004B4C79" w:rsidRPr="00B20B63">
        <w:rPr>
          <w:szCs w:val="24"/>
        </w:rPr>
        <w:t xml:space="preserve">is </w:t>
      </w:r>
      <w:r w:rsidR="00254B5B" w:rsidRPr="00B20B63">
        <w:rPr>
          <w:szCs w:val="24"/>
        </w:rPr>
        <w:t xml:space="preserve">an </w:t>
      </w:r>
      <w:r w:rsidR="00AC2C16" w:rsidRPr="00B20B63">
        <w:rPr>
          <w:szCs w:val="24"/>
        </w:rPr>
        <w:t>evaluation o</w:t>
      </w:r>
      <w:r w:rsidRPr="00B20B63">
        <w:rPr>
          <w:szCs w:val="24"/>
        </w:rPr>
        <w:t xml:space="preserve">f each </w:t>
      </w:r>
      <w:r w:rsidR="00AC2C16" w:rsidRPr="00B20B63">
        <w:rPr>
          <w:szCs w:val="24"/>
        </w:rPr>
        <w:t xml:space="preserve">component to </w:t>
      </w:r>
      <w:r w:rsidR="00254B5B" w:rsidRPr="00B20B63">
        <w:rPr>
          <w:szCs w:val="24"/>
        </w:rPr>
        <w:t xml:space="preserve">determine </w:t>
      </w:r>
      <w:r w:rsidR="00112B32">
        <w:rPr>
          <w:szCs w:val="24"/>
        </w:rPr>
        <w:t>whether</w:t>
      </w:r>
      <w:r w:rsidR="00254B5B" w:rsidRPr="00B20B63">
        <w:rPr>
          <w:szCs w:val="24"/>
        </w:rPr>
        <w:t xml:space="preserve"> </w:t>
      </w:r>
      <w:r w:rsidR="005A2DE4" w:rsidRPr="00B20B63">
        <w:rPr>
          <w:szCs w:val="24"/>
        </w:rPr>
        <w:t>you</w:t>
      </w:r>
      <w:r w:rsidR="00DA6C06">
        <w:rPr>
          <w:szCs w:val="24"/>
        </w:rPr>
        <w:t xml:space="preserve"> </w:t>
      </w:r>
      <w:r w:rsidR="00AC2C16" w:rsidRPr="00B20B63">
        <w:rPr>
          <w:szCs w:val="24"/>
        </w:rPr>
        <w:t xml:space="preserve">need to </w:t>
      </w:r>
      <w:r w:rsidR="009F0A28" w:rsidRPr="00B20B63">
        <w:rPr>
          <w:szCs w:val="24"/>
        </w:rPr>
        <w:t>replace</w:t>
      </w:r>
      <w:r w:rsidR="00AC2C16" w:rsidRPr="00B20B63">
        <w:rPr>
          <w:szCs w:val="24"/>
        </w:rPr>
        <w:t xml:space="preserve"> </w:t>
      </w:r>
      <w:r w:rsidR="005A2DE4" w:rsidRPr="00B20B63">
        <w:rPr>
          <w:szCs w:val="24"/>
        </w:rPr>
        <w:t xml:space="preserve">it </w:t>
      </w:r>
      <w:r w:rsidR="00DA6C06">
        <w:rPr>
          <w:szCs w:val="24"/>
        </w:rPr>
        <w:t xml:space="preserve">within </w:t>
      </w:r>
      <w:r w:rsidR="00AC2C16" w:rsidRPr="00B20B63">
        <w:rPr>
          <w:szCs w:val="24"/>
        </w:rPr>
        <w:t>the next six years.</w:t>
      </w:r>
      <w:r w:rsidR="007A2ED2">
        <w:rPr>
          <w:szCs w:val="24"/>
        </w:rPr>
        <w:t xml:space="preserve"> </w:t>
      </w:r>
      <w:r w:rsidR="00E44BFE">
        <w:rPr>
          <w:szCs w:val="24"/>
        </w:rPr>
        <w:t xml:space="preserve">If you can, </w:t>
      </w:r>
      <w:r w:rsidR="00F514B2" w:rsidRPr="00B20B63">
        <w:rPr>
          <w:szCs w:val="24"/>
        </w:rPr>
        <w:t xml:space="preserve">include </w:t>
      </w:r>
      <w:r w:rsidR="002E4779" w:rsidRPr="00B20B63">
        <w:rPr>
          <w:szCs w:val="24"/>
        </w:rPr>
        <w:t xml:space="preserve">the estimated </w:t>
      </w:r>
      <w:r w:rsidR="00AE2FB1">
        <w:rPr>
          <w:szCs w:val="24"/>
        </w:rPr>
        <w:t xml:space="preserve">replacement </w:t>
      </w:r>
      <w:r w:rsidR="002E4779" w:rsidRPr="00B20B63">
        <w:rPr>
          <w:szCs w:val="24"/>
        </w:rPr>
        <w:t xml:space="preserve">cost </w:t>
      </w:r>
      <w:r w:rsidR="00AE2FB1">
        <w:rPr>
          <w:szCs w:val="24"/>
        </w:rPr>
        <w:t xml:space="preserve">for </w:t>
      </w:r>
      <w:r w:rsidR="002E4779" w:rsidRPr="00B20B63">
        <w:rPr>
          <w:szCs w:val="24"/>
        </w:rPr>
        <w:t>each component</w:t>
      </w:r>
      <w:r w:rsidR="00E44BFE">
        <w:rPr>
          <w:szCs w:val="24"/>
        </w:rPr>
        <w:t xml:space="preserve"> and </w:t>
      </w:r>
      <w:r w:rsidR="004B4C79" w:rsidRPr="00B20B63">
        <w:rPr>
          <w:szCs w:val="24"/>
        </w:rPr>
        <w:t xml:space="preserve">include </w:t>
      </w:r>
      <w:r w:rsidR="00AC2C16" w:rsidRPr="00B20B63">
        <w:rPr>
          <w:szCs w:val="24"/>
        </w:rPr>
        <w:t xml:space="preserve">the outcome </w:t>
      </w:r>
      <w:r w:rsidRPr="00B20B63">
        <w:rPr>
          <w:szCs w:val="24"/>
        </w:rPr>
        <w:t xml:space="preserve">of this exercise </w:t>
      </w:r>
      <w:r w:rsidR="00AC2C16" w:rsidRPr="00B20B63">
        <w:rPr>
          <w:szCs w:val="24"/>
        </w:rPr>
        <w:t xml:space="preserve">in your </w:t>
      </w:r>
      <w:r w:rsidR="00DE6A56" w:rsidRPr="00B20B63">
        <w:rPr>
          <w:szCs w:val="24"/>
        </w:rPr>
        <w:t>f</w:t>
      </w:r>
      <w:r w:rsidR="00AC2C16" w:rsidRPr="00B20B63">
        <w:rPr>
          <w:szCs w:val="24"/>
        </w:rPr>
        <w:t xml:space="preserve">inancial planning </w:t>
      </w:r>
      <w:r w:rsidR="004B4C79" w:rsidRPr="00B20B63">
        <w:rPr>
          <w:szCs w:val="24"/>
        </w:rPr>
        <w:t>activities</w:t>
      </w:r>
      <w:r w:rsidR="00B007C9" w:rsidRPr="00B20B63">
        <w:rPr>
          <w:szCs w:val="24"/>
        </w:rPr>
        <w:t xml:space="preserve"> </w:t>
      </w:r>
      <w:r w:rsidR="00DE6A56" w:rsidRPr="00B20B63">
        <w:rPr>
          <w:szCs w:val="24"/>
        </w:rPr>
        <w:t>(Section 4.3)</w:t>
      </w:r>
      <w:r w:rsidR="00AC2C16" w:rsidRPr="00B20B63">
        <w:rPr>
          <w:szCs w:val="24"/>
        </w:rPr>
        <w:t>.</w:t>
      </w:r>
      <w:r w:rsidR="007A2ED2">
        <w:rPr>
          <w:szCs w:val="24"/>
        </w:rPr>
        <w:t xml:space="preserve"> </w:t>
      </w:r>
      <w:r w:rsidR="00EC0A50">
        <w:rPr>
          <w:szCs w:val="24"/>
        </w:rPr>
        <w:t>The cost t</w:t>
      </w:r>
      <w:r w:rsidR="000D2D19">
        <w:rPr>
          <w:szCs w:val="24"/>
        </w:rPr>
        <w:t xml:space="preserve">o replace </w:t>
      </w:r>
      <w:r w:rsidR="00471DBB">
        <w:rPr>
          <w:szCs w:val="24"/>
        </w:rPr>
        <w:t xml:space="preserve">system </w:t>
      </w:r>
      <w:r w:rsidR="000D2D19">
        <w:rPr>
          <w:szCs w:val="24"/>
        </w:rPr>
        <w:t xml:space="preserve">components </w:t>
      </w:r>
      <w:r w:rsidR="00471DBB">
        <w:rPr>
          <w:szCs w:val="24"/>
        </w:rPr>
        <w:t>will depend on many factors.</w:t>
      </w:r>
      <w:r w:rsidR="007A2ED2">
        <w:rPr>
          <w:szCs w:val="24"/>
        </w:rPr>
        <w:t xml:space="preserve"> </w:t>
      </w:r>
      <w:r w:rsidR="00471DBB">
        <w:rPr>
          <w:szCs w:val="24"/>
        </w:rPr>
        <w:t xml:space="preserve">For instance, </w:t>
      </w:r>
      <w:r w:rsidR="00DA6C06">
        <w:rPr>
          <w:szCs w:val="24"/>
        </w:rPr>
        <w:t xml:space="preserve">it will cost more </w:t>
      </w:r>
      <w:r w:rsidR="00EC0A50">
        <w:rPr>
          <w:szCs w:val="24"/>
        </w:rPr>
        <w:t xml:space="preserve">to replace pipe if you have to tear up a road to reach it. </w:t>
      </w:r>
      <w:r w:rsidR="009543ED">
        <w:rPr>
          <w:szCs w:val="24"/>
        </w:rPr>
        <w:t xml:space="preserve">Contact </w:t>
      </w:r>
      <w:r w:rsidR="000D2D19">
        <w:rPr>
          <w:szCs w:val="24"/>
        </w:rPr>
        <w:t>a local contractor for estimates based on your specific system infrastructure.</w:t>
      </w:r>
      <w:r w:rsidR="00D15BC9">
        <w:rPr>
          <w:szCs w:val="24"/>
        </w:rPr>
        <w:t xml:space="preserve"> </w:t>
      </w:r>
    </w:p>
    <w:p w14:paraId="1674E396" w14:textId="77777777" w:rsidR="00F94803" w:rsidRDefault="00F94803" w:rsidP="00BB709C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Cs w:val="24"/>
        </w:rPr>
      </w:pPr>
    </w:p>
    <w:p w14:paraId="1D4BA29C" w14:textId="77777777" w:rsidR="00BB709C" w:rsidRPr="00D961E4" w:rsidRDefault="00DA6C06" w:rsidP="00BB709C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Cs w:val="24"/>
        </w:rPr>
      </w:pPr>
      <w:r>
        <w:rPr>
          <w:szCs w:val="24"/>
        </w:rPr>
        <w:t>You</w:t>
      </w:r>
      <w:r w:rsidR="00112B32">
        <w:rPr>
          <w:szCs w:val="24"/>
        </w:rPr>
        <w:t xml:space="preserve"> </w:t>
      </w:r>
      <w:r w:rsidR="00112B32" w:rsidRPr="00112B32">
        <w:rPr>
          <w:b/>
          <w:szCs w:val="24"/>
        </w:rPr>
        <w:t>must</w:t>
      </w:r>
      <w:r w:rsidR="00112B32">
        <w:rPr>
          <w:szCs w:val="24"/>
        </w:rPr>
        <w:t xml:space="preserve"> </w:t>
      </w:r>
      <w:r>
        <w:rPr>
          <w:szCs w:val="24"/>
        </w:rPr>
        <w:t xml:space="preserve">submit </w:t>
      </w:r>
      <w:r w:rsidR="00112B32">
        <w:rPr>
          <w:szCs w:val="24"/>
        </w:rPr>
        <w:t xml:space="preserve">installation or construction </w:t>
      </w:r>
      <w:r>
        <w:rPr>
          <w:szCs w:val="24"/>
        </w:rPr>
        <w:t xml:space="preserve">documents for facilities involving </w:t>
      </w:r>
      <w:r w:rsidR="002A5934" w:rsidRPr="00B20B63">
        <w:rPr>
          <w:szCs w:val="24"/>
        </w:rPr>
        <w:t>source, storage, treatment, or distribution</w:t>
      </w:r>
      <w:r w:rsidR="00112B32">
        <w:rPr>
          <w:szCs w:val="24"/>
        </w:rPr>
        <w:t xml:space="preserve"> to DOH</w:t>
      </w:r>
      <w:r w:rsidR="002A5934" w:rsidRPr="00B20B63">
        <w:rPr>
          <w:szCs w:val="24"/>
        </w:rPr>
        <w:t xml:space="preserve"> </w:t>
      </w:r>
      <w:r w:rsidR="005A2DE4" w:rsidRPr="00B20B63">
        <w:rPr>
          <w:szCs w:val="24"/>
        </w:rPr>
        <w:t>(</w:t>
      </w:r>
      <w:r w:rsidR="002A5934" w:rsidRPr="00B20B63">
        <w:rPr>
          <w:szCs w:val="24"/>
        </w:rPr>
        <w:t>WAC 246-290-110 and -120</w:t>
      </w:r>
      <w:r w:rsidR="005A2DE4" w:rsidRPr="00B20B63">
        <w:rPr>
          <w:szCs w:val="24"/>
        </w:rPr>
        <w:t>)</w:t>
      </w:r>
      <w:r w:rsidR="002A5934" w:rsidRPr="00B20B63">
        <w:rPr>
          <w:szCs w:val="24"/>
        </w:rPr>
        <w:t>.</w:t>
      </w:r>
      <w:r w:rsidR="00C2328A" w:rsidRPr="00B20B63">
        <w:rPr>
          <w:szCs w:val="24"/>
        </w:rPr>
        <w:t xml:space="preserve"> </w:t>
      </w:r>
      <w:r w:rsidR="005A2DE4" w:rsidRPr="00B20B63">
        <w:rPr>
          <w:szCs w:val="24"/>
        </w:rPr>
        <w:t xml:space="preserve">A professional engineer must </w:t>
      </w:r>
      <w:r w:rsidR="005A2DE4" w:rsidRPr="00D961E4">
        <w:rPr>
          <w:szCs w:val="24"/>
        </w:rPr>
        <w:t>prepare t</w:t>
      </w:r>
      <w:r w:rsidR="002A5934" w:rsidRPr="00D961E4">
        <w:rPr>
          <w:szCs w:val="24"/>
        </w:rPr>
        <w:t>hese documents</w:t>
      </w:r>
      <w:r w:rsidRPr="00D961E4">
        <w:rPr>
          <w:szCs w:val="24"/>
        </w:rPr>
        <w:t xml:space="preserve">. Contact </w:t>
      </w:r>
      <w:r w:rsidRPr="00686641">
        <w:rPr>
          <w:szCs w:val="24"/>
        </w:rPr>
        <w:t xml:space="preserve">your </w:t>
      </w:r>
      <w:hyperlink r:id="rId97" w:history="1">
        <w:r w:rsidRPr="00BD3102">
          <w:rPr>
            <w:rStyle w:val="Hyperlink"/>
            <w:szCs w:val="24"/>
            <w:u w:val="none"/>
          </w:rPr>
          <w:t>DOH regional office</w:t>
        </w:r>
      </w:hyperlink>
      <w:r w:rsidRPr="00D961E4">
        <w:rPr>
          <w:szCs w:val="24"/>
        </w:rPr>
        <w:t xml:space="preserve"> for assistance. </w:t>
      </w:r>
    </w:p>
    <w:p w14:paraId="79AA03D6" w14:textId="77777777" w:rsidR="00BB709C" w:rsidRPr="00B20B63" w:rsidRDefault="00BB709C" w:rsidP="00AA7FB8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b/>
          <w:szCs w:val="24"/>
        </w:rPr>
      </w:pPr>
    </w:p>
    <w:p w14:paraId="0A62240A" w14:textId="77777777" w:rsidR="00A04EE1" w:rsidRDefault="00A04EE1" w:rsidP="00C2731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to </w:t>
      </w:r>
      <w:r w:rsidR="00023AE8">
        <w:rPr>
          <w:b/>
          <w:sz w:val="24"/>
          <w:szCs w:val="24"/>
        </w:rPr>
        <w:t>complete this section</w:t>
      </w:r>
    </w:p>
    <w:p w14:paraId="720D5617" w14:textId="77777777" w:rsidR="00C61712" w:rsidRDefault="00A733FC" w:rsidP="00C2731D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Follow the steps </w:t>
      </w:r>
      <w:r w:rsidR="001B3508">
        <w:rPr>
          <w:sz w:val="24"/>
          <w:szCs w:val="24"/>
        </w:rPr>
        <w:t xml:space="preserve">below </w:t>
      </w:r>
      <w:r w:rsidR="001B3508" w:rsidRPr="00DE6A56">
        <w:rPr>
          <w:sz w:val="24"/>
          <w:szCs w:val="24"/>
        </w:rPr>
        <w:t xml:space="preserve">to complete Forms </w:t>
      </w:r>
      <w:r w:rsidR="00DE6A56" w:rsidRPr="00DE6A56">
        <w:rPr>
          <w:sz w:val="24"/>
          <w:szCs w:val="24"/>
        </w:rPr>
        <w:t>4-1A</w:t>
      </w:r>
      <w:r w:rsidR="001B3508" w:rsidRPr="00DE6A56">
        <w:rPr>
          <w:sz w:val="24"/>
          <w:szCs w:val="24"/>
        </w:rPr>
        <w:t xml:space="preserve"> (short</w:t>
      </w:r>
      <w:r w:rsidR="00BD1AC3" w:rsidRPr="00DE6A56">
        <w:rPr>
          <w:sz w:val="24"/>
          <w:szCs w:val="24"/>
        </w:rPr>
        <w:t xml:space="preserve">-lived </w:t>
      </w:r>
      <w:r w:rsidR="00D23305">
        <w:rPr>
          <w:sz w:val="24"/>
          <w:szCs w:val="24"/>
        </w:rPr>
        <w:t>components</w:t>
      </w:r>
      <w:r w:rsidR="00BD1AC3" w:rsidRPr="00DE6A56">
        <w:rPr>
          <w:sz w:val="24"/>
          <w:szCs w:val="24"/>
        </w:rPr>
        <w:t xml:space="preserve">) </w:t>
      </w:r>
      <w:r w:rsidR="00C61712" w:rsidRPr="00DE6A56">
        <w:rPr>
          <w:sz w:val="24"/>
          <w:szCs w:val="24"/>
        </w:rPr>
        <w:t xml:space="preserve">and </w:t>
      </w:r>
      <w:r w:rsidR="00DE6A56" w:rsidRPr="00DE6A56">
        <w:rPr>
          <w:sz w:val="24"/>
          <w:szCs w:val="24"/>
        </w:rPr>
        <w:t>4-1B</w:t>
      </w:r>
      <w:r w:rsidR="00C61712" w:rsidRPr="00DE6A56">
        <w:rPr>
          <w:sz w:val="24"/>
          <w:szCs w:val="24"/>
        </w:rPr>
        <w:t xml:space="preserve"> (</w:t>
      </w:r>
      <w:r w:rsidR="001B3508" w:rsidRPr="00DE6A56">
        <w:rPr>
          <w:sz w:val="24"/>
          <w:szCs w:val="24"/>
        </w:rPr>
        <w:t>long</w:t>
      </w:r>
      <w:r w:rsidR="00C61712" w:rsidRPr="00DE6A56">
        <w:rPr>
          <w:sz w:val="24"/>
          <w:szCs w:val="24"/>
        </w:rPr>
        <w:t xml:space="preserve">-lived </w:t>
      </w:r>
      <w:r w:rsidR="00D23305">
        <w:rPr>
          <w:sz w:val="24"/>
          <w:szCs w:val="24"/>
        </w:rPr>
        <w:t>components</w:t>
      </w:r>
      <w:r w:rsidR="00C61712" w:rsidRPr="00DE6A56">
        <w:rPr>
          <w:sz w:val="24"/>
          <w:szCs w:val="24"/>
        </w:rPr>
        <w:t>)</w:t>
      </w:r>
      <w:r w:rsidR="00956543" w:rsidRPr="00DE6A56">
        <w:rPr>
          <w:sz w:val="24"/>
          <w:szCs w:val="24"/>
        </w:rPr>
        <w:t>.</w:t>
      </w:r>
      <w:r w:rsidR="007A2ED2">
        <w:rPr>
          <w:sz w:val="24"/>
          <w:szCs w:val="24"/>
        </w:rPr>
        <w:t xml:space="preserve"> </w:t>
      </w:r>
      <w:r w:rsidR="00C61712" w:rsidRPr="00DE6A56">
        <w:rPr>
          <w:sz w:val="24"/>
          <w:szCs w:val="24"/>
        </w:rPr>
        <w:t>Here are some things to consider</w:t>
      </w:r>
      <w:r w:rsidR="0066433F" w:rsidRPr="00DE6A56">
        <w:rPr>
          <w:sz w:val="24"/>
          <w:szCs w:val="24"/>
        </w:rPr>
        <w:t>:</w:t>
      </w:r>
      <w:r w:rsidR="00C61712">
        <w:rPr>
          <w:sz w:val="24"/>
          <w:szCs w:val="24"/>
        </w:rPr>
        <w:t xml:space="preserve"> </w:t>
      </w:r>
    </w:p>
    <w:p w14:paraId="04ACB4FC" w14:textId="77777777" w:rsidR="00413214" w:rsidRDefault="00C61712" w:rsidP="00C2731D">
      <w:pPr>
        <w:pStyle w:val="ListParagraph"/>
        <w:numPr>
          <w:ilvl w:val="0"/>
          <w:numId w:val="6"/>
        </w:numPr>
        <w:tabs>
          <w:tab w:val="left" w:pos="0"/>
        </w:tabs>
        <w:spacing w:after="120"/>
        <w:contextualSpacing w:val="0"/>
        <w:rPr>
          <w:sz w:val="24"/>
          <w:szCs w:val="24"/>
        </w:rPr>
      </w:pPr>
      <w:r w:rsidRPr="00C61712">
        <w:rPr>
          <w:sz w:val="24"/>
          <w:szCs w:val="24"/>
        </w:rPr>
        <w:t xml:space="preserve">Just because </w:t>
      </w:r>
      <w:r w:rsidR="0017393C">
        <w:rPr>
          <w:sz w:val="24"/>
          <w:szCs w:val="24"/>
        </w:rPr>
        <w:t xml:space="preserve">a component </w:t>
      </w:r>
      <w:r w:rsidR="00146B4A">
        <w:rPr>
          <w:sz w:val="24"/>
          <w:szCs w:val="24"/>
        </w:rPr>
        <w:t xml:space="preserve">is </w:t>
      </w:r>
      <w:r w:rsidRPr="00C61712">
        <w:rPr>
          <w:sz w:val="24"/>
          <w:szCs w:val="24"/>
        </w:rPr>
        <w:t xml:space="preserve">approaching </w:t>
      </w:r>
      <w:r w:rsidR="00851770">
        <w:rPr>
          <w:sz w:val="24"/>
          <w:szCs w:val="24"/>
        </w:rPr>
        <w:t>(or h</w:t>
      </w:r>
      <w:r w:rsidR="0017393C">
        <w:rPr>
          <w:sz w:val="24"/>
          <w:szCs w:val="24"/>
        </w:rPr>
        <w:t xml:space="preserve">as </w:t>
      </w:r>
      <w:r w:rsidR="00851770">
        <w:rPr>
          <w:sz w:val="24"/>
          <w:szCs w:val="24"/>
        </w:rPr>
        <w:t xml:space="preserve">passed) the </w:t>
      </w:r>
      <w:r w:rsidRPr="00C61712">
        <w:rPr>
          <w:sz w:val="24"/>
          <w:szCs w:val="24"/>
        </w:rPr>
        <w:t xml:space="preserve">life expectancy listed, does not mean you will have to replace </w:t>
      </w:r>
      <w:r w:rsidR="0017393C">
        <w:rPr>
          <w:sz w:val="24"/>
          <w:szCs w:val="24"/>
        </w:rPr>
        <w:t>it i</w:t>
      </w:r>
      <w:r w:rsidRPr="00C61712">
        <w:rPr>
          <w:sz w:val="24"/>
          <w:szCs w:val="24"/>
        </w:rPr>
        <w:t>n the near future.</w:t>
      </w:r>
      <w:r w:rsidR="00C2328A">
        <w:rPr>
          <w:sz w:val="24"/>
          <w:szCs w:val="24"/>
        </w:rPr>
        <w:t xml:space="preserve"> </w:t>
      </w:r>
      <w:r w:rsidR="00851770">
        <w:rPr>
          <w:sz w:val="24"/>
          <w:szCs w:val="24"/>
        </w:rPr>
        <w:t>C</w:t>
      </w:r>
      <w:r w:rsidRPr="00C61712">
        <w:rPr>
          <w:sz w:val="24"/>
          <w:szCs w:val="24"/>
        </w:rPr>
        <w:t>onsult with an experienced professional if you believe you can continue to operate an exis</w:t>
      </w:r>
      <w:r w:rsidR="00851770">
        <w:rPr>
          <w:sz w:val="24"/>
          <w:szCs w:val="24"/>
        </w:rPr>
        <w:t xml:space="preserve">ting component that has reached or passed </w:t>
      </w:r>
      <w:r w:rsidRPr="00C61712">
        <w:rPr>
          <w:sz w:val="24"/>
          <w:szCs w:val="24"/>
        </w:rPr>
        <w:t>its expected useful life.</w:t>
      </w:r>
    </w:p>
    <w:p w14:paraId="70A7C823" w14:textId="77777777" w:rsidR="00C61712" w:rsidRDefault="00023AE8" w:rsidP="00C2731D">
      <w:pPr>
        <w:pStyle w:val="ListParagraph"/>
        <w:numPr>
          <w:ilvl w:val="0"/>
          <w:numId w:val="6"/>
        </w:numPr>
        <w:tabs>
          <w:tab w:val="left" w:pos="0"/>
        </w:tabs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C61712" w:rsidRPr="00851770">
        <w:rPr>
          <w:sz w:val="24"/>
          <w:szCs w:val="24"/>
        </w:rPr>
        <w:t xml:space="preserve"> relatively new component might be causing trouble and may need </w:t>
      </w:r>
      <w:r w:rsidR="00851770">
        <w:rPr>
          <w:sz w:val="24"/>
          <w:szCs w:val="24"/>
        </w:rPr>
        <w:t xml:space="preserve">replacement </w:t>
      </w:r>
      <w:r w:rsidR="00C61712" w:rsidRPr="00851770">
        <w:rPr>
          <w:sz w:val="24"/>
          <w:szCs w:val="24"/>
        </w:rPr>
        <w:t>even if it i</w:t>
      </w:r>
      <w:r w:rsidR="0017393C">
        <w:rPr>
          <w:sz w:val="24"/>
          <w:szCs w:val="24"/>
        </w:rPr>
        <w:t>s not near its life expectancy.</w:t>
      </w:r>
      <w:r w:rsidR="00C2328A">
        <w:rPr>
          <w:sz w:val="24"/>
          <w:szCs w:val="24"/>
        </w:rPr>
        <w:t xml:space="preserve"> </w:t>
      </w:r>
      <w:r w:rsidR="00F72C52">
        <w:rPr>
          <w:sz w:val="24"/>
          <w:szCs w:val="24"/>
        </w:rPr>
        <w:t>Over time, c</w:t>
      </w:r>
      <w:r w:rsidR="00C61712" w:rsidRPr="00851770">
        <w:rPr>
          <w:sz w:val="24"/>
          <w:szCs w:val="24"/>
        </w:rPr>
        <w:t>ontinue</w:t>
      </w:r>
      <w:r w:rsidR="00851770">
        <w:rPr>
          <w:sz w:val="24"/>
          <w:szCs w:val="24"/>
        </w:rPr>
        <w:t xml:space="preserve">d </w:t>
      </w:r>
      <w:r w:rsidR="00C61712" w:rsidRPr="00851770">
        <w:rPr>
          <w:sz w:val="24"/>
          <w:szCs w:val="24"/>
        </w:rPr>
        <w:t xml:space="preserve">maintenance and emergency repair </w:t>
      </w:r>
      <w:r w:rsidR="00851770">
        <w:rPr>
          <w:sz w:val="24"/>
          <w:szCs w:val="24"/>
        </w:rPr>
        <w:t xml:space="preserve">often </w:t>
      </w:r>
      <w:r w:rsidR="00F72C52">
        <w:rPr>
          <w:sz w:val="24"/>
          <w:szCs w:val="24"/>
        </w:rPr>
        <w:t xml:space="preserve">costs </w:t>
      </w:r>
      <w:r w:rsidR="00C61712" w:rsidRPr="00851770">
        <w:rPr>
          <w:sz w:val="24"/>
          <w:szCs w:val="24"/>
        </w:rPr>
        <w:t xml:space="preserve">more than replacement. </w:t>
      </w:r>
    </w:p>
    <w:p w14:paraId="6FB5E770" w14:textId="77777777" w:rsidR="00F70422" w:rsidRPr="0091527D" w:rsidRDefault="00F70422" w:rsidP="00B23385">
      <w:pPr>
        <w:pStyle w:val="ListParagraph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Keep </w:t>
      </w:r>
      <w:r w:rsidR="008376F8">
        <w:rPr>
          <w:sz w:val="24"/>
          <w:szCs w:val="24"/>
        </w:rPr>
        <w:t xml:space="preserve">current </w:t>
      </w:r>
      <w:r w:rsidR="0091527D">
        <w:rPr>
          <w:sz w:val="24"/>
          <w:szCs w:val="24"/>
        </w:rPr>
        <w:t xml:space="preserve">design </w:t>
      </w:r>
      <w:r w:rsidR="00E63EAB">
        <w:rPr>
          <w:sz w:val="24"/>
          <w:szCs w:val="24"/>
        </w:rPr>
        <w:t xml:space="preserve">documentation for your infrastructure, </w:t>
      </w:r>
      <w:r>
        <w:rPr>
          <w:sz w:val="24"/>
          <w:szCs w:val="24"/>
        </w:rPr>
        <w:t xml:space="preserve">such </w:t>
      </w:r>
      <w:r w:rsidRPr="0091527D">
        <w:rPr>
          <w:sz w:val="24"/>
          <w:szCs w:val="24"/>
        </w:rPr>
        <w:t xml:space="preserve">as </w:t>
      </w:r>
      <w:r w:rsidR="00E63EAB" w:rsidRPr="0091527D">
        <w:rPr>
          <w:sz w:val="24"/>
          <w:szCs w:val="24"/>
        </w:rPr>
        <w:t>pump specifications</w:t>
      </w:r>
      <w:r w:rsidR="0091527D" w:rsidRPr="0091527D">
        <w:rPr>
          <w:sz w:val="24"/>
          <w:szCs w:val="24"/>
        </w:rPr>
        <w:t>,</w:t>
      </w:r>
      <w:r w:rsidRPr="0091527D">
        <w:rPr>
          <w:sz w:val="24"/>
          <w:szCs w:val="24"/>
        </w:rPr>
        <w:t xml:space="preserve"> treatment designs</w:t>
      </w:r>
      <w:r w:rsidR="00E63EAB" w:rsidRPr="0091527D">
        <w:rPr>
          <w:sz w:val="24"/>
          <w:szCs w:val="24"/>
        </w:rPr>
        <w:t>, and as-built</w:t>
      </w:r>
      <w:r w:rsidR="008376F8" w:rsidRPr="0091527D">
        <w:rPr>
          <w:sz w:val="24"/>
          <w:szCs w:val="24"/>
        </w:rPr>
        <w:t xml:space="preserve"> drawings together in</w:t>
      </w:r>
      <w:r w:rsidR="001C1441">
        <w:rPr>
          <w:sz w:val="24"/>
          <w:szCs w:val="24"/>
        </w:rPr>
        <w:t xml:space="preserve"> a single chapter of your SWSMP, such as the “system information” chapter. </w:t>
      </w:r>
      <w:r w:rsidR="00E63EAB" w:rsidRPr="0091527D">
        <w:rPr>
          <w:sz w:val="24"/>
          <w:szCs w:val="24"/>
        </w:rPr>
        <w:t xml:space="preserve"> </w:t>
      </w:r>
    </w:p>
    <w:p w14:paraId="307CB64A" w14:textId="77777777" w:rsidR="00BD1AC3" w:rsidRDefault="00BD1AC3" w:rsidP="00222D3C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  <w:u w:val="single"/>
        </w:rPr>
      </w:pPr>
    </w:p>
    <w:p w14:paraId="3B69FF70" w14:textId="77777777" w:rsidR="00851770" w:rsidRDefault="00222D3C" w:rsidP="00984100">
      <w:pPr>
        <w:tabs>
          <w:tab w:val="left" w:pos="1080"/>
          <w:tab w:val="left" w:pos="1440"/>
          <w:tab w:val="left" w:pos="2070"/>
          <w:tab w:val="left" w:pos="4680"/>
        </w:tabs>
        <w:ind w:left="720" w:hanging="720"/>
        <w:rPr>
          <w:sz w:val="24"/>
          <w:szCs w:val="24"/>
        </w:rPr>
      </w:pPr>
      <w:r w:rsidRPr="0066433F">
        <w:rPr>
          <w:b/>
          <w:sz w:val="24"/>
          <w:szCs w:val="24"/>
        </w:rPr>
        <w:t>Step 1</w:t>
      </w:r>
      <w:r>
        <w:rPr>
          <w:sz w:val="24"/>
          <w:szCs w:val="24"/>
        </w:rPr>
        <w:tab/>
      </w:r>
      <w:r w:rsidR="00D23305" w:rsidRPr="00D23305">
        <w:rPr>
          <w:b/>
          <w:sz w:val="24"/>
          <w:szCs w:val="24"/>
          <w:u w:val="single"/>
        </w:rPr>
        <w:t>Short-lived c</w:t>
      </w:r>
      <w:r w:rsidRPr="00D23305">
        <w:rPr>
          <w:b/>
          <w:sz w:val="24"/>
          <w:szCs w:val="24"/>
          <w:u w:val="single"/>
        </w:rPr>
        <w:t>omponent</w:t>
      </w:r>
      <w:r w:rsidR="00D23305" w:rsidRPr="00D23305">
        <w:rPr>
          <w:b/>
          <w:sz w:val="24"/>
          <w:szCs w:val="24"/>
          <w:u w:val="single"/>
        </w:rPr>
        <w:t>s</w:t>
      </w:r>
      <w:r w:rsidR="00D61FF2" w:rsidRPr="00FA5095">
        <w:rPr>
          <w:b/>
          <w:sz w:val="24"/>
          <w:szCs w:val="24"/>
        </w:rPr>
        <w:t>.</w:t>
      </w:r>
      <w:r w:rsidR="00D61FF2">
        <w:rPr>
          <w:sz w:val="24"/>
          <w:szCs w:val="24"/>
        </w:rPr>
        <w:t xml:space="preserve"> </w:t>
      </w:r>
      <w:r w:rsidRPr="009E46F2">
        <w:rPr>
          <w:sz w:val="24"/>
          <w:szCs w:val="24"/>
        </w:rPr>
        <w:t xml:space="preserve">Take an inventory of each </w:t>
      </w:r>
      <w:r w:rsidR="001B3508">
        <w:rPr>
          <w:sz w:val="24"/>
          <w:szCs w:val="24"/>
        </w:rPr>
        <w:t>short-lived system component.</w:t>
      </w:r>
      <w:r w:rsidR="00C2328A">
        <w:rPr>
          <w:sz w:val="24"/>
          <w:szCs w:val="24"/>
        </w:rPr>
        <w:t xml:space="preserve"> </w:t>
      </w:r>
      <w:r w:rsidR="001B3508">
        <w:rPr>
          <w:sz w:val="24"/>
          <w:szCs w:val="24"/>
        </w:rPr>
        <w:t xml:space="preserve">These </w:t>
      </w:r>
      <w:r w:rsidR="00D23305">
        <w:rPr>
          <w:sz w:val="24"/>
          <w:szCs w:val="24"/>
        </w:rPr>
        <w:t xml:space="preserve">facilities </w:t>
      </w:r>
      <w:r w:rsidR="00112B32">
        <w:rPr>
          <w:sz w:val="24"/>
          <w:szCs w:val="24"/>
        </w:rPr>
        <w:t xml:space="preserve">have </w:t>
      </w:r>
      <w:r w:rsidR="001B3508">
        <w:rPr>
          <w:sz w:val="24"/>
          <w:szCs w:val="24"/>
        </w:rPr>
        <w:t xml:space="preserve">a </w:t>
      </w:r>
      <w:r w:rsidR="00BF2EF2">
        <w:rPr>
          <w:sz w:val="24"/>
          <w:szCs w:val="24"/>
        </w:rPr>
        <w:t xml:space="preserve">service </w:t>
      </w:r>
      <w:r w:rsidR="001B3508">
        <w:rPr>
          <w:sz w:val="24"/>
          <w:szCs w:val="24"/>
        </w:rPr>
        <w:t xml:space="preserve">life </w:t>
      </w:r>
      <w:r w:rsidR="00F72C52">
        <w:rPr>
          <w:sz w:val="24"/>
          <w:szCs w:val="24"/>
        </w:rPr>
        <w:t xml:space="preserve">of about </w:t>
      </w:r>
      <w:r w:rsidR="001B3508" w:rsidRPr="00BF2EF2">
        <w:rPr>
          <w:b/>
          <w:sz w:val="24"/>
          <w:szCs w:val="24"/>
        </w:rPr>
        <w:t>six year</w:t>
      </w:r>
      <w:r w:rsidR="00BF2EF2">
        <w:rPr>
          <w:b/>
          <w:sz w:val="24"/>
          <w:szCs w:val="24"/>
        </w:rPr>
        <w:t>s</w:t>
      </w:r>
      <w:r w:rsidR="001B3508" w:rsidRPr="00BF2EF2">
        <w:rPr>
          <w:b/>
          <w:sz w:val="24"/>
          <w:szCs w:val="24"/>
        </w:rPr>
        <w:t xml:space="preserve"> or less</w:t>
      </w:r>
      <w:r w:rsidR="001B3508" w:rsidRPr="00BF2EF2">
        <w:rPr>
          <w:sz w:val="24"/>
          <w:szCs w:val="24"/>
        </w:rPr>
        <w:t>.</w:t>
      </w:r>
      <w:r w:rsidR="00C2328A">
        <w:rPr>
          <w:sz w:val="24"/>
          <w:szCs w:val="24"/>
        </w:rPr>
        <w:t xml:space="preserve"> </w:t>
      </w:r>
      <w:r w:rsidR="002D68C0">
        <w:rPr>
          <w:sz w:val="24"/>
          <w:szCs w:val="24"/>
        </w:rPr>
        <w:t xml:space="preserve">In the space provided in </w:t>
      </w:r>
      <w:r w:rsidR="005601F2">
        <w:rPr>
          <w:sz w:val="24"/>
          <w:szCs w:val="24"/>
        </w:rPr>
        <w:t xml:space="preserve">Table </w:t>
      </w:r>
      <w:r w:rsidR="00D23305">
        <w:rPr>
          <w:sz w:val="24"/>
          <w:szCs w:val="24"/>
        </w:rPr>
        <w:t>4-1A</w:t>
      </w:r>
      <w:r w:rsidR="002D68C0">
        <w:rPr>
          <w:sz w:val="24"/>
          <w:szCs w:val="24"/>
        </w:rPr>
        <w:t xml:space="preserve">, </w:t>
      </w:r>
      <w:r w:rsidR="00A773B7">
        <w:rPr>
          <w:sz w:val="24"/>
          <w:szCs w:val="24"/>
        </w:rPr>
        <w:t xml:space="preserve">list </w:t>
      </w:r>
      <w:r w:rsidR="0017393C">
        <w:rPr>
          <w:sz w:val="24"/>
          <w:szCs w:val="24"/>
        </w:rPr>
        <w:t xml:space="preserve">each component’s </w:t>
      </w:r>
      <w:r w:rsidR="00BD1AC3">
        <w:rPr>
          <w:sz w:val="24"/>
          <w:szCs w:val="24"/>
        </w:rPr>
        <w:t>size, length, or capacity</w:t>
      </w:r>
      <w:r w:rsidR="0017393C">
        <w:rPr>
          <w:sz w:val="24"/>
          <w:szCs w:val="24"/>
        </w:rPr>
        <w:t xml:space="preserve">, the number of </w:t>
      </w:r>
      <w:r w:rsidRPr="009E46F2">
        <w:rPr>
          <w:sz w:val="24"/>
          <w:szCs w:val="24"/>
        </w:rPr>
        <w:t>such components</w:t>
      </w:r>
      <w:r w:rsidR="00D61FF2">
        <w:rPr>
          <w:sz w:val="24"/>
          <w:szCs w:val="24"/>
        </w:rPr>
        <w:t xml:space="preserve">, </w:t>
      </w:r>
      <w:r w:rsidR="00BD1AC3">
        <w:rPr>
          <w:sz w:val="24"/>
          <w:szCs w:val="24"/>
        </w:rPr>
        <w:t xml:space="preserve">the </w:t>
      </w:r>
      <w:r w:rsidRPr="009E46F2">
        <w:rPr>
          <w:sz w:val="24"/>
          <w:szCs w:val="24"/>
        </w:rPr>
        <w:t xml:space="preserve">year installed </w:t>
      </w:r>
      <w:r w:rsidR="00BD1AC3">
        <w:rPr>
          <w:sz w:val="24"/>
          <w:szCs w:val="24"/>
        </w:rPr>
        <w:t>or its c</w:t>
      </w:r>
      <w:r w:rsidR="002D68C0">
        <w:rPr>
          <w:sz w:val="24"/>
          <w:szCs w:val="24"/>
        </w:rPr>
        <w:t>urrent age, and the e</w:t>
      </w:r>
      <w:r w:rsidR="00A773B7">
        <w:rPr>
          <w:sz w:val="24"/>
          <w:szCs w:val="24"/>
        </w:rPr>
        <w:t xml:space="preserve">stimated </w:t>
      </w:r>
      <w:r w:rsidR="00112B32">
        <w:rPr>
          <w:sz w:val="24"/>
          <w:szCs w:val="24"/>
        </w:rPr>
        <w:t xml:space="preserve">replacement </w:t>
      </w:r>
      <w:r w:rsidR="00A773B7">
        <w:rPr>
          <w:sz w:val="24"/>
          <w:szCs w:val="24"/>
        </w:rPr>
        <w:t xml:space="preserve">cost. </w:t>
      </w:r>
    </w:p>
    <w:p w14:paraId="6C793B42" w14:textId="77777777" w:rsidR="001B3508" w:rsidRDefault="001B3508" w:rsidP="00984100">
      <w:pPr>
        <w:tabs>
          <w:tab w:val="left" w:pos="1080"/>
          <w:tab w:val="left" w:pos="1440"/>
          <w:tab w:val="left" w:pos="2070"/>
          <w:tab w:val="left" w:pos="4680"/>
        </w:tabs>
        <w:ind w:left="720" w:hanging="720"/>
        <w:rPr>
          <w:sz w:val="24"/>
          <w:szCs w:val="24"/>
        </w:rPr>
      </w:pPr>
    </w:p>
    <w:p w14:paraId="01E34F70" w14:textId="77777777" w:rsidR="001B3508" w:rsidRDefault="001B3508" w:rsidP="001B3508">
      <w:pPr>
        <w:tabs>
          <w:tab w:val="left" w:pos="1080"/>
          <w:tab w:val="left" w:pos="1440"/>
          <w:tab w:val="left" w:pos="2070"/>
          <w:tab w:val="left" w:pos="4680"/>
        </w:tabs>
        <w:ind w:left="720" w:hanging="720"/>
        <w:rPr>
          <w:sz w:val="24"/>
          <w:szCs w:val="24"/>
        </w:rPr>
      </w:pPr>
      <w:r w:rsidRPr="001B3508">
        <w:rPr>
          <w:b/>
          <w:sz w:val="24"/>
          <w:szCs w:val="24"/>
        </w:rPr>
        <w:t>Step 2</w:t>
      </w:r>
      <w:r>
        <w:rPr>
          <w:b/>
          <w:sz w:val="24"/>
          <w:szCs w:val="24"/>
        </w:rPr>
        <w:tab/>
      </w:r>
      <w:r w:rsidR="00D23305" w:rsidRPr="00D23305">
        <w:rPr>
          <w:b/>
          <w:sz w:val="24"/>
          <w:szCs w:val="24"/>
          <w:u w:val="single"/>
        </w:rPr>
        <w:t>Long-lived components</w:t>
      </w:r>
      <w:r>
        <w:rPr>
          <w:b/>
          <w:sz w:val="24"/>
          <w:szCs w:val="24"/>
        </w:rPr>
        <w:t>.</w:t>
      </w:r>
      <w:r w:rsidR="00C2328A">
        <w:rPr>
          <w:b/>
          <w:sz w:val="24"/>
          <w:szCs w:val="24"/>
        </w:rPr>
        <w:t xml:space="preserve"> </w:t>
      </w:r>
      <w:r w:rsidRPr="009E46F2">
        <w:rPr>
          <w:sz w:val="24"/>
          <w:szCs w:val="24"/>
        </w:rPr>
        <w:t xml:space="preserve">Take an inventory of each </w:t>
      </w:r>
      <w:r>
        <w:rPr>
          <w:sz w:val="24"/>
          <w:szCs w:val="24"/>
        </w:rPr>
        <w:t>long-lived system component.</w:t>
      </w:r>
      <w:r w:rsidR="00C2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These </w:t>
      </w:r>
      <w:r w:rsidR="00D23305">
        <w:rPr>
          <w:sz w:val="24"/>
          <w:szCs w:val="24"/>
        </w:rPr>
        <w:t xml:space="preserve">facilities </w:t>
      </w:r>
      <w:r w:rsidR="00112B32">
        <w:rPr>
          <w:sz w:val="24"/>
          <w:szCs w:val="24"/>
        </w:rPr>
        <w:t>have</w:t>
      </w:r>
      <w:r>
        <w:rPr>
          <w:sz w:val="24"/>
          <w:szCs w:val="24"/>
        </w:rPr>
        <w:t xml:space="preserve"> a </w:t>
      </w:r>
      <w:r w:rsidR="00BF2EF2">
        <w:rPr>
          <w:sz w:val="24"/>
          <w:szCs w:val="24"/>
        </w:rPr>
        <w:t xml:space="preserve">service </w:t>
      </w:r>
      <w:r>
        <w:rPr>
          <w:sz w:val="24"/>
          <w:szCs w:val="24"/>
        </w:rPr>
        <w:t xml:space="preserve">life </w:t>
      </w:r>
      <w:r w:rsidR="00F72C52">
        <w:rPr>
          <w:sz w:val="24"/>
          <w:szCs w:val="24"/>
        </w:rPr>
        <w:t xml:space="preserve">of about </w:t>
      </w:r>
      <w:r w:rsidR="00D23305">
        <w:rPr>
          <w:b/>
          <w:sz w:val="24"/>
          <w:szCs w:val="24"/>
        </w:rPr>
        <w:t xml:space="preserve">seven </w:t>
      </w:r>
      <w:r w:rsidRPr="00BF2EF2">
        <w:rPr>
          <w:b/>
          <w:sz w:val="24"/>
          <w:szCs w:val="24"/>
        </w:rPr>
        <w:t>years or more</w:t>
      </w:r>
      <w:r>
        <w:rPr>
          <w:sz w:val="24"/>
          <w:szCs w:val="24"/>
        </w:rPr>
        <w:t>.</w:t>
      </w:r>
      <w:r w:rsidR="00C2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space provided in </w:t>
      </w:r>
      <w:r w:rsidR="005601F2">
        <w:rPr>
          <w:sz w:val="24"/>
          <w:szCs w:val="24"/>
        </w:rPr>
        <w:t xml:space="preserve">Table </w:t>
      </w:r>
      <w:r w:rsidR="00D23305">
        <w:rPr>
          <w:sz w:val="24"/>
          <w:szCs w:val="24"/>
        </w:rPr>
        <w:t>4-1B</w:t>
      </w:r>
      <w:r>
        <w:rPr>
          <w:sz w:val="24"/>
          <w:szCs w:val="24"/>
        </w:rPr>
        <w:t xml:space="preserve">, list each component’s size, length or capacity, the number of </w:t>
      </w:r>
      <w:r w:rsidRPr="009E46F2">
        <w:rPr>
          <w:sz w:val="24"/>
          <w:szCs w:val="24"/>
        </w:rPr>
        <w:t>such components</w:t>
      </w:r>
      <w:r>
        <w:rPr>
          <w:sz w:val="24"/>
          <w:szCs w:val="24"/>
        </w:rPr>
        <w:t xml:space="preserve">, the </w:t>
      </w:r>
      <w:r w:rsidRPr="009E46F2">
        <w:rPr>
          <w:sz w:val="24"/>
          <w:szCs w:val="24"/>
        </w:rPr>
        <w:t xml:space="preserve">year installed </w:t>
      </w:r>
      <w:r>
        <w:rPr>
          <w:sz w:val="24"/>
          <w:szCs w:val="24"/>
        </w:rPr>
        <w:t xml:space="preserve">or its current age, and the estimated </w:t>
      </w:r>
      <w:r w:rsidR="001D4A65">
        <w:rPr>
          <w:sz w:val="24"/>
          <w:szCs w:val="24"/>
        </w:rPr>
        <w:t xml:space="preserve">replacement </w:t>
      </w:r>
      <w:r>
        <w:rPr>
          <w:sz w:val="24"/>
          <w:szCs w:val="24"/>
        </w:rPr>
        <w:t xml:space="preserve">cost. </w:t>
      </w:r>
    </w:p>
    <w:p w14:paraId="086B23ED" w14:textId="77777777" w:rsidR="00851770" w:rsidRDefault="00851770" w:rsidP="00984100">
      <w:pPr>
        <w:tabs>
          <w:tab w:val="left" w:pos="810"/>
          <w:tab w:val="left" w:pos="1080"/>
          <w:tab w:val="left" w:pos="1440"/>
          <w:tab w:val="left" w:pos="2070"/>
          <w:tab w:val="left" w:pos="4680"/>
        </w:tabs>
        <w:ind w:left="810" w:hanging="810"/>
        <w:rPr>
          <w:sz w:val="24"/>
          <w:szCs w:val="24"/>
        </w:rPr>
      </w:pPr>
    </w:p>
    <w:p w14:paraId="114E0356" w14:textId="77777777" w:rsidR="00851770" w:rsidRPr="00D961E4" w:rsidRDefault="00851770" w:rsidP="008439C7">
      <w:pPr>
        <w:tabs>
          <w:tab w:val="left" w:pos="1080"/>
          <w:tab w:val="left" w:pos="1440"/>
          <w:tab w:val="left" w:pos="2070"/>
          <w:tab w:val="left" w:pos="4680"/>
        </w:tabs>
        <w:rPr>
          <w:sz w:val="24"/>
          <w:szCs w:val="24"/>
        </w:rPr>
      </w:pPr>
      <w:r w:rsidRPr="00851770">
        <w:rPr>
          <w:sz w:val="24"/>
          <w:szCs w:val="24"/>
        </w:rPr>
        <w:t>If you do not know the specifics of your system (size</w:t>
      </w:r>
      <w:r w:rsidR="00F72C52">
        <w:rPr>
          <w:sz w:val="24"/>
          <w:szCs w:val="24"/>
        </w:rPr>
        <w:t xml:space="preserve"> or </w:t>
      </w:r>
      <w:r w:rsidRPr="00851770">
        <w:rPr>
          <w:sz w:val="24"/>
          <w:szCs w:val="24"/>
        </w:rPr>
        <w:t>capacity of storage tank)</w:t>
      </w:r>
      <w:r w:rsidR="00F72C52">
        <w:rPr>
          <w:sz w:val="24"/>
          <w:szCs w:val="24"/>
        </w:rPr>
        <w:t>,</w:t>
      </w:r>
      <w:r w:rsidRPr="00851770">
        <w:rPr>
          <w:sz w:val="24"/>
          <w:szCs w:val="24"/>
        </w:rPr>
        <w:t xml:space="preserve"> c</w:t>
      </w:r>
      <w:r w:rsidR="00F72C52">
        <w:rPr>
          <w:sz w:val="24"/>
          <w:szCs w:val="24"/>
        </w:rPr>
        <w:t>all</w:t>
      </w:r>
      <w:r w:rsidRPr="00851770">
        <w:rPr>
          <w:sz w:val="24"/>
          <w:szCs w:val="24"/>
        </w:rPr>
        <w:t xml:space="preserve"> </w:t>
      </w:r>
      <w:r w:rsidRPr="00D961E4">
        <w:rPr>
          <w:sz w:val="24"/>
          <w:szCs w:val="24"/>
        </w:rPr>
        <w:t xml:space="preserve">your </w:t>
      </w:r>
      <w:hyperlink r:id="rId98" w:history="1">
        <w:r w:rsidR="00F57482" w:rsidRPr="00BD3102">
          <w:rPr>
            <w:rStyle w:val="Hyperlink"/>
            <w:sz w:val="24"/>
            <w:szCs w:val="24"/>
            <w:u w:val="none"/>
          </w:rPr>
          <w:t>DOH regional office</w:t>
        </w:r>
      </w:hyperlink>
      <w:r w:rsidR="00F57482" w:rsidRPr="00686641">
        <w:rPr>
          <w:sz w:val="24"/>
          <w:szCs w:val="24"/>
        </w:rPr>
        <w:t xml:space="preserve"> </w:t>
      </w:r>
      <w:r w:rsidRPr="00D961E4">
        <w:rPr>
          <w:sz w:val="24"/>
          <w:szCs w:val="24"/>
        </w:rPr>
        <w:t>to arrange a time to review your system’s files.</w:t>
      </w:r>
    </w:p>
    <w:p w14:paraId="78E2A23E" w14:textId="77777777" w:rsidR="00222D3C" w:rsidRDefault="00222D3C" w:rsidP="00FA5095">
      <w:pPr>
        <w:pStyle w:val="Heading3"/>
        <w:numPr>
          <w:ilvl w:val="0"/>
          <w:numId w:val="0"/>
        </w:numPr>
        <w:ind w:left="720" w:hanging="720"/>
        <w:rPr>
          <w:szCs w:val="24"/>
        </w:rPr>
      </w:pPr>
      <w:r w:rsidRPr="0066433F">
        <w:rPr>
          <w:b/>
          <w:szCs w:val="24"/>
        </w:rPr>
        <w:lastRenderedPageBreak/>
        <w:t xml:space="preserve">Step </w:t>
      </w:r>
      <w:r w:rsidR="00A733FC">
        <w:rPr>
          <w:b/>
          <w:szCs w:val="24"/>
        </w:rPr>
        <w:t>3</w:t>
      </w:r>
      <w:r w:rsidR="00FA5095">
        <w:rPr>
          <w:szCs w:val="24"/>
        </w:rPr>
        <w:tab/>
      </w:r>
      <w:r w:rsidRPr="00FA5095">
        <w:rPr>
          <w:b/>
          <w:szCs w:val="24"/>
          <w:u w:val="single"/>
        </w:rPr>
        <w:t>Deci</w:t>
      </w:r>
      <w:r w:rsidR="00984100">
        <w:rPr>
          <w:b/>
          <w:szCs w:val="24"/>
          <w:u w:val="single"/>
        </w:rPr>
        <w:t>de which components to replace</w:t>
      </w:r>
      <w:r w:rsidR="00BD1AC3" w:rsidRPr="00FA5095">
        <w:rPr>
          <w:b/>
          <w:szCs w:val="24"/>
        </w:rPr>
        <w:t>.</w:t>
      </w:r>
      <w:r w:rsidRPr="00BD1AC3">
        <w:rPr>
          <w:szCs w:val="24"/>
        </w:rPr>
        <w:t xml:space="preserve"> </w:t>
      </w:r>
      <w:r w:rsidRPr="009E46F2">
        <w:rPr>
          <w:szCs w:val="24"/>
        </w:rPr>
        <w:t xml:space="preserve">Compare each component’s age to the estimated life expectancy </w:t>
      </w:r>
      <w:r w:rsidR="00D61FF2">
        <w:rPr>
          <w:szCs w:val="24"/>
        </w:rPr>
        <w:t xml:space="preserve">shown </w:t>
      </w:r>
      <w:r w:rsidRPr="009E46F2">
        <w:rPr>
          <w:szCs w:val="24"/>
        </w:rPr>
        <w:t>in the table.</w:t>
      </w:r>
      <w:r w:rsidR="00C2328A">
        <w:rPr>
          <w:szCs w:val="24"/>
        </w:rPr>
        <w:t xml:space="preserve"> </w:t>
      </w:r>
      <w:r w:rsidRPr="009E46F2">
        <w:rPr>
          <w:szCs w:val="24"/>
        </w:rPr>
        <w:t>Decide which</w:t>
      </w:r>
      <w:r w:rsidR="00BD1AC3">
        <w:rPr>
          <w:szCs w:val="24"/>
        </w:rPr>
        <w:t xml:space="preserve"> (</w:t>
      </w:r>
      <w:r w:rsidRPr="009E46F2">
        <w:rPr>
          <w:szCs w:val="24"/>
        </w:rPr>
        <w:t>if any</w:t>
      </w:r>
      <w:r w:rsidR="00BD1AC3">
        <w:rPr>
          <w:szCs w:val="24"/>
        </w:rPr>
        <w:t>)</w:t>
      </w:r>
      <w:r w:rsidR="000F0E41">
        <w:rPr>
          <w:szCs w:val="24"/>
        </w:rPr>
        <w:t xml:space="preserve"> </w:t>
      </w:r>
      <w:r w:rsidR="00A40A01">
        <w:rPr>
          <w:szCs w:val="24"/>
        </w:rPr>
        <w:t xml:space="preserve">components </w:t>
      </w:r>
      <w:r w:rsidR="00742B76">
        <w:rPr>
          <w:szCs w:val="24"/>
        </w:rPr>
        <w:t xml:space="preserve">you </w:t>
      </w:r>
      <w:r w:rsidRPr="009E46F2">
        <w:rPr>
          <w:szCs w:val="24"/>
        </w:rPr>
        <w:t xml:space="preserve">should replace </w:t>
      </w:r>
      <w:r w:rsidR="00D61FF2">
        <w:rPr>
          <w:szCs w:val="24"/>
        </w:rPr>
        <w:t xml:space="preserve">in the next </w:t>
      </w:r>
      <w:r w:rsidR="002D68C0" w:rsidRPr="00A733FC">
        <w:rPr>
          <w:b/>
          <w:szCs w:val="24"/>
        </w:rPr>
        <w:t xml:space="preserve">six </w:t>
      </w:r>
      <w:r w:rsidR="00D61FF2" w:rsidRPr="00A733FC">
        <w:rPr>
          <w:b/>
          <w:szCs w:val="24"/>
        </w:rPr>
        <w:t>years</w:t>
      </w:r>
      <w:r w:rsidR="00D61FF2">
        <w:rPr>
          <w:szCs w:val="24"/>
        </w:rPr>
        <w:t>.</w:t>
      </w:r>
      <w:r w:rsidR="00C2328A">
        <w:rPr>
          <w:szCs w:val="24"/>
        </w:rPr>
        <w:t xml:space="preserve"> </w:t>
      </w:r>
      <w:r w:rsidR="00D61FF2">
        <w:rPr>
          <w:szCs w:val="24"/>
        </w:rPr>
        <w:t xml:space="preserve">Check </w:t>
      </w:r>
      <w:r w:rsidRPr="009E46F2">
        <w:rPr>
          <w:szCs w:val="24"/>
        </w:rPr>
        <w:t xml:space="preserve">YES or </w:t>
      </w:r>
      <w:r w:rsidR="00D61FF2">
        <w:rPr>
          <w:szCs w:val="24"/>
        </w:rPr>
        <w:t>NO</w:t>
      </w:r>
      <w:r w:rsidRPr="009E46F2">
        <w:rPr>
          <w:szCs w:val="24"/>
        </w:rPr>
        <w:t xml:space="preserve"> for each component</w:t>
      </w:r>
      <w:r w:rsidR="000E094F">
        <w:rPr>
          <w:szCs w:val="24"/>
        </w:rPr>
        <w:t>.</w:t>
      </w:r>
      <w:r w:rsidR="00C2328A">
        <w:rPr>
          <w:szCs w:val="24"/>
        </w:rPr>
        <w:t xml:space="preserve"> </w:t>
      </w:r>
      <w:r w:rsidR="000E094F">
        <w:rPr>
          <w:szCs w:val="24"/>
        </w:rPr>
        <w:t xml:space="preserve">If you check YES, </w:t>
      </w:r>
      <w:r w:rsidRPr="009E46F2">
        <w:rPr>
          <w:szCs w:val="24"/>
        </w:rPr>
        <w:t xml:space="preserve">write the year </w:t>
      </w:r>
      <w:r w:rsidR="00984100">
        <w:rPr>
          <w:szCs w:val="24"/>
        </w:rPr>
        <w:t xml:space="preserve">that </w:t>
      </w:r>
      <w:r w:rsidRPr="009E46F2">
        <w:rPr>
          <w:szCs w:val="24"/>
        </w:rPr>
        <w:t xml:space="preserve">you </w:t>
      </w:r>
      <w:r w:rsidR="002D68C0">
        <w:rPr>
          <w:szCs w:val="24"/>
        </w:rPr>
        <w:t xml:space="preserve">expect to make the improvement </w:t>
      </w:r>
      <w:r w:rsidRPr="009E46F2">
        <w:rPr>
          <w:szCs w:val="24"/>
        </w:rPr>
        <w:t>in the s</w:t>
      </w:r>
      <w:r>
        <w:rPr>
          <w:szCs w:val="24"/>
        </w:rPr>
        <w:t>pace provided.</w:t>
      </w:r>
    </w:p>
    <w:p w14:paraId="29771554" w14:textId="77777777" w:rsidR="000E6EDE" w:rsidRDefault="000E6EDE" w:rsidP="000E6EDE"/>
    <w:p w14:paraId="587A0FDB" w14:textId="77777777" w:rsidR="003A621A" w:rsidRPr="0001340F" w:rsidRDefault="000E6EDE" w:rsidP="00FA5095">
      <w:pPr>
        <w:ind w:left="720" w:hanging="720"/>
        <w:rPr>
          <w:sz w:val="24"/>
          <w:szCs w:val="24"/>
        </w:rPr>
      </w:pPr>
      <w:r w:rsidRPr="000E6EDE">
        <w:rPr>
          <w:b/>
          <w:sz w:val="24"/>
          <w:szCs w:val="24"/>
        </w:rPr>
        <w:t xml:space="preserve">Step </w:t>
      </w:r>
      <w:r w:rsidR="00A733FC">
        <w:rPr>
          <w:b/>
          <w:sz w:val="24"/>
          <w:szCs w:val="24"/>
        </w:rPr>
        <w:t>4</w:t>
      </w:r>
      <w:r w:rsidR="0052648D">
        <w:rPr>
          <w:b/>
          <w:sz w:val="24"/>
          <w:szCs w:val="24"/>
        </w:rPr>
        <w:tab/>
      </w:r>
      <w:r w:rsidR="0001340F">
        <w:rPr>
          <w:b/>
          <w:sz w:val="24"/>
          <w:szCs w:val="24"/>
          <w:u w:val="single"/>
        </w:rPr>
        <w:t>Plan for future improvement projects</w:t>
      </w:r>
      <w:r w:rsidR="0001340F" w:rsidRPr="00A40A01">
        <w:rPr>
          <w:b/>
          <w:sz w:val="24"/>
          <w:szCs w:val="24"/>
        </w:rPr>
        <w:t xml:space="preserve">. </w:t>
      </w:r>
      <w:r w:rsidR="0052648D" w:rsidRPr="0001340F">
        <w:rPr>
          <w:sz w:val="24"/>
          <w:szCs w:val="24"/>
        </w:rPr>
        <w:t xml:space="preserve">Transfer each component </w:t>
      </w:r>
      <w:r w:rsidR="0001340F">
        <w:rPr>
          <w:sz w:val="24"/>
          <w:szCs w:val="24"/>
        </w:rPr>
        <w:t>(short-</w:t>
      </w:r>
      <w:r w:rsidR="000F13DA">
        <w:rPr>
          <w:sz w:val="24"/>
          <w:szCs w:val="24"/>
        </w:rPr>
        <w:t xml:space="preserve"> </w:t>
      </w:r>
      <w:r w:rsidR="0001340F">
        <w:rPr>
          <w:sz w:val="24"/>
          <w:szCs w:val="24"/>
        </w:rPr>
        <w:t>and long-lived)</w:t>
      </w:r>
      <w:r w:rsidR="003A621A" w:rsidRPr="0001340F">
        <w:rPr>
          <w:sz w:val="24"/>
          <w:szCs w:val="24"/>
        </w:rPr>
        <w:t xml:space="preserve"> that </w:t>
      </w:r>
      <w:r w:rsidR="00F72C52" w:rsidRPr="0001340F">
        <w:rPr>
          <w:sz w:val="24"/>
          <w:szCs w:val="24"/>
        </w:rPr>
        <w:t xml:space="preserve">you need to replace </w:t>
      </w:r>
      <w:r w:rsidR="003A621A" w:rsidRPr="0001340F">
        <w:rPr>
          <w:sz w:val="24"/>
          <w:szCs w:val="24"/>
        </w:rPr>
        <w:t>i</w:t>
      </w:r>
      <w:r w:rsidR="0052648D" w:rsidRPr="0001340F">
        <w:rPr>
          <w:sz w:val="24"/>
          <w:szCs w:val="24"/>
        </w:rPr>
        <w:t xml:space="preserve">n the next </w:t>
      </w:r>
      <w:r w:rsidR="0052648D" w:rsidRPr="0001340F">
        <w:rPr>
          <w:b/>
          <w:sz w:val="24"/>
          <w:szCs w:val="24"/>
        </w:rPr>
        <w:t>six years</w:t>
      </w:r>
      <w:r w:rsidR="003A621A" w:rsidRPr="0001340F">
        <w:rPr>
          <w:sz w:val="24"/>
          <w:szCs w:val="24"/>
        </w:rPr>
        <w:t xml:space="preserve"> into </w:t>
      </w:r>
      <w:r w:rsidR="0001340F">
        <w:rPr>
          <w:sz w:val="24"/>
          <w:szCs w:val="24"/>
        </w:rPr>
        <w:t>Table 4-2 (Planned Improvements and Replacements).</w:t>
      </w:r>
      <w:r w:rsidR="007A2ED2">
        <w:rPr>
          <w:sz w:val="24"/>
          <w:szCs w:val="24"/>
        </w:rPr>
        <w:t xml:space="preserve"> </w:t>
      </w:r>
      <w:r w:rsidR="00146B4A" w:rsidRPr="0001340F">
        <w:rPr>
          <w:sz w:val="24"/>
          <w:szCs w:val="24"/>
        </w:rPr>
        <w:t>T</w:t>
      </w:r>
      <w:r w:rsidR="0001340F">
        <w:rPr>
          <w:sz w:val="24"/>
          <w:szCs w:val="24"/>
        </w:rPr>
        <w:t xml:space="preserve">his will </w:t>
      </w:r>
      <w:r w:rsidR="003A621A" w:rsidRPr="0001340F">
        <w:rPr>
          <w:sz w:val="24"/>
          <w:szCs w:val="24"/>
        </w:rPr>
        <w:t>creat</w:t>
      </w:r>
      <w:r w:rsidR="00146B4A" w:rsidRPr="0001340F">
        <w:rPr>
          <w:sz w:val="24"/>
          <w:szCs w:val="24"/>
        </w:rPr>
        <w:t xml:space="preserve">e a record of </w:t>
      </w:r>
      <w:r w:rsidR="00A773B7" w:rsidRPr="0001340F">
        <w:rPr>
          <w:sz w:val="24"/>
          <w:szCs w:val="24"/>
        </w:rPr>
        <w:t>futu</w:t>
      </w:r>
      <w:r w:rsidR="0001340F">
        <w:rPr>
          <w:sz w:val="24"/>
          <w:szCs w:val="24"/>
        </w:rPr>
        <w:t xml:space="preserve">re </w:t>
      </w:r>
      <w:r w:rsidR="00A773B7" w:rsidRPr="0001340F">
        <w:rPr>
          <w:sz w:val="24"/>
          <w:szCs w:val="24"/>
        </w:rPr>
        <w:t>projects</w:t>
      </w:r>
      <w:r w:rsidR="0001340F">
        <w:rPr>
          <w:sz w:val="24"/>
          <w:szCs w:val="24"/>
        </w:rPr>
        <w:t xml:space="preserve"> </w:t>
      </w:r>
      <w:r w:rsidR="0090236D">
        <w:rPr>
          <w:sz w:val="24"/>
          <w:szCs w:val="24"/>
        </w:rPr>
        <w:t>to</w:t>
      </w:r>
      <w:r w:rsidR="00447758">
        <w:rPr>
          <w:sz w:val="24"/>
          <w:szCs w:val="24"/>
        </w:rPr>
        <w:t xml:space="preserve"> use </w:t>
      </w:r>
      <w:r w:rsidR="0001340F">
        <w:rPr>
          <w:sz w:val="24"/>
          <w:szCs w:val="24"/>
        </w:rPr>
        <w:t>as you</w:t>
      </w:r>
      <w:r w:rsidR="00A733FC">
        <w:rPr>
          <w:sz w:val="24"/>
          <w:szCs w:val="24"/>
        </w:rPr>
        <w:t xml:space="preserve"> budget for </w:t>
      </w:r>
      <w:r w:rsidR="00600652">
        <w:rPr>
          <w:sz w:val="24"/>
          <w:szCs w:val="24"/>
        </w:rPr>
        <w:t xml:space="preserve">current and future </w:t>
      </w:r>
      <w:r w:rsidR="00A733FC">
        <w:rPr>
          <w:sz w:val="24"/>
          <w:szCs w:val="24"/>
        </w:rPr>
        <w:t>system expenses (Section 4-3).</w:t>
      </w:r>
      <w:r w:rsidR="00D15BC9">
        <w:rPr>
          <w:sz w:val="24"/>
          <w:szCs w:val="24"/>
        </w:rPr>
        <w:t xml:space="preserve"> </w:t>
      </w:r>
    </w:p>
    <w:p w14:paraId="5DBF2451" w14:textId="77777777" w:rsidR="00146B4A" w:rsidRPr="00695D70" w:rsidRDefault="00146B4A" w:rsidP="00FA5095">
      <w:pPr>
        <w:ind w:left="720" w:hanging="720"/>
        <w:rPr>
          <w:sz w:val="24"/>
          <w:szCs w:val="24"/>
          <w:highlight w:val="yellow"/>
        </w:rPr>
      </w:pPr>
    </w:p>
    <w:p w14:paraId="08E11683" w14:textId="77777777" w:rsidR="0029531E" w:rsidRDefault="0029531E" w:rsidP="0029531E">
      <w:pPr>
        <w:ind w:left="720" w:hanging="720"/>
        <w:rPr>
          <w:sz w:val="24"/>
          <w:szCs w:val="24"/>
        </w:rPr>
      </w:pPr>
    </w:p>
    <w:p w14:paraId="3E296653" w14:textId="77777777" w:rsidR="0029531E" w:rsidRDefault="0029531E" w:rsidP="0029531E">
      <w:pPr>
        <w:ind w:left="720" w:hanging="720"/>
        <w:rPr>
          <w:sz w:val="24"/>
          <w:szCs w:val="24"/>
        </w:rPr>
        <w:sectPr w:rsidR="0029531E" w:rsidSect="00F3340C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5547439C" w14:textId="77777777" w:rsidR="001B3508" w:rsidRDefault="005601F2" w:rsidP="00D85FB4">
      <w:pPr>
        <w:pStyle w:val="SWSMP3"/>
      </w:pPr>
      <w:bookmarkStart w:id="143" w:name="_Toc306275875"/>
      <w:bookmarkStart w:id="144" w:name="_Toc306652313"/>
      <w:bookmarkStart w:id="145" w:name="_Toc306652798"/>
      <w:r>
        <w:lastRenderedPageBreak/>
        <w:t xml:space="preserve">Table </w:t>
      </w:r>
      <w:r w:rsidR="00B0549D">
        <w:t>4-1 A</w:t>
      </w:r>
      <w:r w:rsidR="00D85FB4">
        <w:t xml:space="preserve"> </w:t>
      </w:r>
      <w:r w:rsidR="0068695B">
        <w:br/>
      </w:r>
      <w:r w:rsidR="001B3508">
        <w:t xml:space="preserve">Short-Lived Component Inventory </w:t>
      </w:r>
      <w:r w:rsidR="00D85FB4">
        <w:t>(s</w:t>
      </w:r>
      <w:r w:rsidR="001B3508">
        <w:t>ervice life is 6 years or less)</w:t>
      </w:r>
      <w:bookmarkEnd w:id="143"/>
      <w:bookmarkEnd w:id="144"/>
      <w:bookmarkEnd w:id="145"/>
    </w:p>
    <w:tbl>
      <w:tblPr>
        <w:tblW w:w="14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4500"/>
        <w:gridCol w:w="1710"/>
        <w:gridCol w:w="1350"/>
        <w:gridCol w:w="1170"/>
        <w:gridCol w:w="1260"/>
        <w:gridCol w:w="2385"/>
      </w:tblGrid>
      <w:tr w:rsidR="001B3508" w:rsidRPr="005151CF" w14:paraId="6913DA63" w14:textId="77777777" w:rsidTr="00661E61">
        <w:trPr>
          <w:cantSplit/>
          <w:tblHeader/>
          <w:jc w:val="center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29F9A020" w14:textId="77777777" w:rsidR="001B3508" w:rsidRPr="004470AA" w:rsidRDefault="001B3508" w:rsidP="00B5051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Short-Lived Asset Component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880A70A" w14:textId="77777777" w:rsidR="001B3508" w:rsidRPr="004470AA" w:rsidRDefault="001B3508" w:rsidP="00661E61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 xml:space="preserve">Size, Length, Diameter, and/or Capacity </w:t>
            </w:r>
          </w:p>
          <w:p w14:paraId="2A952C69" w14:textId="77777777" w:rsidR="001B3508" w:rsidRPr="00661E61" w:rsidRDefault="001B3508" w:rsidP="00661E61">
            <w:r w:rsidRPr="00661E61">
              <w:t>Where necessary, list each component separately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37D582B3" w14:textId="77777777" w:rsidR="001B3508" w:rsidRPr="004470AA" w:rsidRDefault="001B3508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Year Constructed or Installed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1503DC9B" w14:textId="77777777" w:rsidR="001B3508" w:rsidRPr="004470AA" w:rsidRDefault="001B3508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Estimated Life Expectancy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5032D60A" w14:textId="77777777" w:rsidR="001B3508" w:rsidRPr="004470AA" w:rsidRDefault="001B3508" w:rsidP="00B5051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Current Age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494A0C28" w14:textId="77777777" w:rsidR="001B3508" w:rsidRPr="004470AA" w:rsidRDefault="001B3508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Estimated Cost to Replace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38C14228" w14:textId="77777777" w:rsidR="001B3508" w:rsidRPr="004470AA" w:rsidRDefault="001B3508" w:rsidP="00B5051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Replace in Next 6 Years?</w:t>
            </w:r>
          </w:p>
        </w:tc>
      </w:tr>
      <w:tr w:rsidR="001A20C1" w14:paraId="36EACBCE" w14:textId="77777777" w:rsidTr="00B5051A">
        <w:trPr>
          <w:cantSplit/>
          <w:trHeight w:val="230"/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ADEA59" w14:textId="77777777" w:rsidR="001A20C1" w:rsidRPr="000F13DA" w:rsidRDefault="001A20C1" w:rsidP="00B5051A">
            <w:pPr>
              <w:rPr>
                <w:sz w:val="24"/>
                <w:szCs w:val="24"/>
                <w:vertAlign w:val="superscript"/>
              </w:rPr>
            </w:pPr>
            <w:r w:rsidRPr="000F13DA">
              <w:rPr>
                <w:sz w:val="24"/>
                <w:szCs w:val="24"/>
                <w:vertAlign w:val="superscript"/>
              </w:rPr>
              <w:t>Hypo-Chlorination System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</w:tcPr>
          <w:p w14:paraId="60041EC3" w14:textId="77777777" w:rsidR="001A20C1" w:rsidRPr="004470AA" w:rsidRDefault="002F2060" w:rsidP="001B3508">
            <w:pPr>
              <w:rPr>
                <w:rStyle w:val="endnoterefe"/>
                <w:rFonts w:ascii="Times New Roman" w:hAnsi="Times New Roman"/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46" w:name="Text88"/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91D1528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C14BBE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  <w:r w:rsidRPr="004470AA">
              <w:rPr>
                <w:sz w:val="22"/>
                <w:szCs w:val="22"/>
                <w:vertAlign w:val="superscript"/>
              </w:rPr>
              <w:t>3-5 Years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118371F2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AB7140C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906F8" w14:textId="77777777" w:rsidR="001A20C1" w:rsidRPr="004470AA" w:rsidRDefault="002F2060" w:rsidP="001B3508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80"/>
            <w:r w:rsidR="001A20C1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bookmarkEnd w:id="147"/>
            <w:r w:rsidR="007A2ED2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81"/>
            <w:r w:rsidR="001A20C1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bookmarkEnd w:id="148"/>
            <w:r w:rsidR="007A2ED2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>Yes</w:t>
            </w:r>
          </w:p>
          <w:p w14:paraId="0FDD469E" w14:textId="77777777" w:rsidR="001A20C1" w:rsidRPr="004470AA" w:rsidRDefault="001A20C1" w:rsidP="001A20C1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9" w:name="Text89"/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  <w:bookmarkEnd w:id="149"/>
          </w:p>
        </w:tc>
      </w:tr>
      <w:tr w:rsidR="001A20C1" w14:paraId="3B431197" w14:textId="77777777" w:rsidTr="00B5051A">
        <w:trPr>
          <w:cantSplit/>
          <w:trHeight w:val="230"/>
          <w:jc w:val="center"/>
        </w:trPr>
        <w:tc>
          <w:tcPr>
            <w:tcW w:w="211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995E59" w14:textId="77777777" w:rsidR="001A20C1" w:rsidRPr="000F13DA" w:rsidRDefault="001A20C1" w:rsidP="00B5051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EEECE1"/>
          </w:tcPr>
          <w:p w14:paraId="5EC5653B" w14:textId="77777777" w:rsidR="001A20C1" w:rsidRPr="004470AA" w:rsidRDefault="002F2060" w:rsidP="00D85FB4">
            <w:pPr>
              <w:tabs>
                <w:tab w:val="left" w:pos="3086"/>
              </w:tabs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  <w:r w:rsidR="00D85FB4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1710" w:type="dxa"/>
            <w:shd w:val="clear" w:color="auto" w:fill="EEECE1"/>
          </w:tcPr>
          <w:p w14:paraId="55C96DA9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/>
            <w:tcBorders>
              <w:top w:val="single" w:sz="4" w:space="0" w:color="auto"/>
            </w:tcBorders>
            <w:vAlign w:val="center"/>
          </w:tcPr>
          <w:p w14:paraId="2B80D572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0" w:type="dxa"/>
            <w:shd w:val="clear" w:color="auto" w:fill="EEECE1"/>
          </w:tcPr>
          <w:p w14:paraId="08894338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4E475CA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8793F0" w14:textId="77777777" w:rsidR="001A20C1" w:rsidRPr="004470AA" w:rsidRDefault="001A20C1" w:rsidP="001B350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A20C1" w14:paraId="774BFB84" w14:textId="77777777" w:rsidTr="00B5051A">
        <w:trPr>
          <w:cantSplit/>
          <w:trHeight w:val="230"/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069890" w14:textId="77777777" w:rsidR="001A20C1" w:rsidRPr="000F13DA" w:rsidRDefault="001A20C1" w:rsidP="00B5051A">
            <w:pPr>
              <w:rPr>
                <w:sz w:val="24"/>
                <w:szCs w:val="24"/>
                <w:vertAlign w:val="superscript"/>
              </w:rPr>
            </w:pPr>
            <w:r w:rsidRPr="000F13DA">
              <w:rPr>
                <w:sz w:val="24"/>
                <w:szCs w:val="24"/>
                <w:vertAlign w:val="superscript"/>
              </w:rPr>
              <w:t>UV Light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73178375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81B13B7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71D04931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  <w:r w:rsidRPr="004470AA">
              <w:rPr>
                <w:sz w:val="22"/>
                <w:szCs w:val="22"/>
                <w:vertAlign w:val="superscript"/>
              </w:rPr>
              <w:t>1 Year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5E94C45A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C3D8BBD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67960" w14:textId="77777777" w:rsidR="001A20C1" w:rsidRPr="004470AA" w:rsidRDefault="002F2060" w:rsidP="001A20C1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0C1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0C1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>Yes</w:t>
            </w:r>
          </w:p>
          <w:p w14:paraId="4F0B15B1" w14:textId="77777777" w:rsidR="001A20C1" w:rsidRPr="004470AA" w:rsidRDefault="001A20C1" w:rsidP="001A20C1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1A20C1" w14:paraId="2F2F4962" w14:textId="77777777" w:rsidTr="00B5051A">
        <w:trPr>
          <w:cantSplit/>
          <w:trHeight w:val="230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vAlign w:val="center"/>
          </w:tcPr>
          <w:p w14:paraId="38FCFD73" w14:textId="77777777" w:rsidR="001A20C1" w:rsidRPr="000F13DA" w:rsidRDefault="001A20C1" w:rsidP="00B5051A">
            <w:pPr>
              <w:rPr>
                <w:rStyle w:val="endnoteref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EEECE1"/>
          </w:tcPr>
          <w:p w14:paraId="5C94006A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EEECE1"/>
          </w:tcPr>
          <w:p w14:paraId="34E0C1F8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14:paraId="2D7E0A4E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0" w:type="dxa"/>
            <w:shd w:val="clear" w:color="auto" w:fill="EEECE1"/>
          </w:tcPr>
          <w:p w14:paraId="575E298D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526CF08C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14:paraId="3854FB09" w14:textId="77777777" w:rsidR="001A20C1" w:rsidRPr="004470AA" w:rsidRDefault="001A20C1" w:rsidP="001B350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A20C1" w14:paraId="3A2CCD47" w14:textId="77777777" w:rsidTr="00B5051A">
        <w:trPr>
          <w:cantSplit/>
          <w:trHeight w:val="230"/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1F0885" w14:textId="77777777" w:rsidR="001A20C1" w:rsidRPr="000F13DA" w:rsidRDefault="00B5051A" w:rsidP="00B5051A">
            <w:pPr>
              <w:spacing w:before="60" w:after="60"/>
              <w:rPr>
                <w:sz w:val="24"/>
                <w:szCs w:val="24"/>
                <w:vertAlign w:val="superscript"/>
              </w:rPr>
            </w:pPr>
            <w:r>
              <w:rPr>
                <w:rStyle w:val="endnoterefe"/>
                <w:rFonts w:ascii="Times New Roman" w:hAnsi="Times New Roman"/>
                <w:sz w:val="24"/>
                <w:szCs w:val="24"/>
              </w:rPr>
              <w:t>Software (SCADA, cross-</w:t>
            </w:r>
            <w:r w:rsidR="001A20C1" w:rsidRPr="000F13DA">
              <w:rPr>
                <w:rStyle w:val="endnoterefe"/>
                <w:rFonts w:ascii="Times New Roman" w:hAnsi="Times New Roman"/>
                <w:sz w:val="24"/>
                <w:szCs w:val="24"/>
              </w:rPr>
              <w:t>connection control)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7596C0F0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374A33C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1CA70BF1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  <w:r w:rsidRPr="004470AA">
              <w:rPr>
                <w:sz w:val="22"/>
                <w:szCs w:val="22"/>
                <w:vertAlign w:val="superscript"/>
              </w:rPr>
              <w:t>5-9 Years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F81D98B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3837DCA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7D957C" w14:textId="77777777" w:rsidR="001A20C1" w:rsidRPr="004470AA" w:rsidRDefault="002F2060" w:rsidP="001A20C1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0C1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0C1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>Yes</w:t>
            </w:r>
          </w:p>
          <w:p w14:paraId="3ADC8D7D" w14:textId="77777777" w:rsidR="001A20C1" w:rsidRPr="004470AA" w:rsidRDefault="001A20C1" w:rsidP="001A20C1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1A20C1" w14:paraId="09C6CF4E" w14:textId="77777777" w:rsidTr="00B5051A">
        <w:trPr>
          <w:cantSplit/>
          <w:trHeight w:val="230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vAlign w:val="center"/>
          </w:tcPr>
          <w:p w14:paraId="63CBE09A" w14:textId="77777777" w:rsidR="001A20C1" w:rsidRPr="000F13DA" w:rsidRDefault="001A20C1" w:rsidP="00B5051A">
            <w:pPr>
              <w:rPr>
                <w:rStyle w:val="endnoteref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EEECE1"/>
          </w:tcPr>
          <w:p w14:paraId="1F745C8C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EEECE1"/>
          </w:tcPr>
          <w:p w14:paraId="4E0F3037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14:paraId="37B98127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0" w:type="dxa"/>
            <w:shd w:val="clear" w:color="auto" w:fill="EEECE1"/>
          </w:tcPr>
          <w:p w14:paraId="629C8078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28F96A7D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14:paraId="037710A9" w14:textId="77777777" w:rsidR="001A20C1" w:rsidRPr="004470AA" w:rsidRDefault="001A20C1" w:rsidP="001B350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A20C1" w14:paraId="304D3E74" w14:textId="77777777" w:rsidTr="00B5051A">
        <w:trPr>
          <w:cantSplit/>
          <w:trHeight w:val="230"/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0BA7BF" w14:textId="77777777" w:rsidR="001A20C1" w:rsidRPr="000F13DA" w:rsidRDefault="001A20C1" w:rsidP="00B5051A">
            <w:pPr>
              <w:rPr>
                <w:sz w:val="24"/>
                <w:szCs w:val="24"/>
                <w:vertAlign w:val="superscript"/>
              </w:rPr>
            </w:pPr>
            <w:r w:rsidRPr="000F13DA">
              <w:rPr>
                <w:rStyle w:val="endnoterefe"/>
                <w:rFonts w:ascii="Times New Roman" w:hAnsi="Times New Roman"/>
                <w:sz w:val="24"/>
                <w:szCs w:val="24"/>
              </w:rPr>
              <w:t xml:space="preserve">Filters and Filter Media </w:t>
            </w:r>
          </w:p>
        </w:tc>
        <w:tc>
          <w:tcPr>
            <w:tcW w:w="4500" w:type="dxa"/>
            <w:tcBorders>
              <w:top w:val="single" w:sz="12" w:space="0" w:color="auto"/>
              <w:bottom w:val="nil"/>
            </w:tcBorders>
          </w:tcPr>
          <w:p w14:paraId="792F1E01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F9F017A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32087B90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  <w:r w:rsidRPr="004470AA">
              <w:rPr>
                <w:sz w:val="22"/>
                <w:szCs w:val="22"/>
                <w:vertAlign w:val="superscript"/>
              </w:rPr>
              <w:t>5-9 Years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0A791FC7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3C4CE50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2BB5AC" w14:textId="77777777" w:rsidR="001A20C1" w:rsidRPr="004470AA" w:rsidRDefault="002F2060" w:rsidP="001A20C1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0C1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0C1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</w:rPr>
              <w:t>Yes</w:t>
            </w:r>
          </w:p>
          <w:p w14:paraId="77E53C75" w14:textId="77777777" w:rsidR="001A20C1" w:rsidRPr="004470AA" w:rsidRDefault="001A20C1" w:rsidP="001A20C1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1A20C1" w14:paraId="2CB4CBE9" w14:textId="77777777" w:rsidTr="00B5051A">
        <w:trPr>
          <w:cantSplit/>
          <w:trHeight w:val="230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vAlign w:val="center"/>
          </w:tcPr>
          <w:p w14:paraId="1E61BBFD" w14:textId="77777777" w:rsidR="001A20C1" w:rsidRPr="000F13DA" w:rsidRDefault="001A20C1" w:rsidP="00B5051A">
            <w:pPr>
              <w:rPr>
                <w:rStyle w:val="endnoteref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nil"/>
            </w:tcBorders>
            <w:shd w:val="clear" w:color="auto" w:fill="EEECE1"/>
          </w:tcPr>
          <w:p w14:paraId="26759634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EEECE1"/>
          </w:tcPr>
          <w:p w14:paraId="081012B3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14:paraId="6BAA0D47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0" w:type="dxa"/>
            <w:shd w:val="clear" w:color="auto" w:fill="EEECE1"/>
          </w:tcPr>
          <w:p w14:paraId="75CC5C18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3BF5F5F0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14:paraId="65E8BD58" w14:textId="77777777" w:rsidR="001A20C1" w:rsidRPr="004470AA" w:rsidRDefault="001A20C1" w:rsidP="001B350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A20C1" w14:paraId="1A4A1F04" w14:textId="77777777" w:rsidTr="00B5051A">
        <w:trPr>
          <w:cantSplit/>
          <w:trHeight w:val="230"/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FF758C" w14:textId="77777777" w:rsidR="001A20C1" w:rsidRPr="000F13DA" w:rsidRDefault="001A20C1" w:rsidP="00B5051A">
            <w:pPr>
              <w:rPr>
                <w:sz w:val="24"/>
                <w:szCs w:val="24"/>
                <w:vertAlign w:val="superscript"/>
              </w:rPr>
            </w:pPr>
            <w:r w:rsidRPr="000F13DA">
              <w:rPr>
                <w:rStyle w:val="endnoterefe"/>
                <w:rFonts w:ascii="Times New Roman" w:hAnsi="Times New Roman"/>
                <w:sz w:val="24"/>
                <w:szCs w:val="24"/>
              </w:rPr>
              <w:t>Pressure Tanks (bladder)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194D55C7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46E06592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29A5674F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  <w:r w:rsidRPr="004470AA">
              <w:rPr>
                <w:sz w:val="22"/>
                <w:szCs w:val="22"/>
                <w:vertAlign w:val="superscript"/>
              </w:rPr>
              <w:t>6-9 Years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979104C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4732234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F402A1" w14:textId="77777777" w:rsidR="00AF4499" w:rsidRPr="004470AA" w:rsidRDefault="002F2060" w:rsidP="00AF4499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499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499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>Yes</w:t>
            </w:r>
          </w:p>
          <w:p w14:paraId="1F1596E2" w14:textId="77777777" w:rsidR="001A20C1" w:rsidRPr="004470AA" w:rsidRDefault="00AF4499" w:rsidP="00AF4499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1A20C1" w14:paraId="64F85B01" w14:textId="77777777" w:rsidTr="00B5051A">
        <w:trPr>
          <w:cantSplit/>
          <w:trHeight w:val="230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vAlign w:val="center"/>
          </w:tcPr>
          <w:p w14:paraId="289497CC" w14:textId="77777777" w:rsidR="001A20C1" w:rsidRPr="000F13DA" w:rsidRDefault="001A20C1" w:rsidP="00B5051A">
            <w:pPr>
              <w:rPr>
                <w:rStyle w:val="endnoteref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EEECE1"/>
          </w:tcPr>
          <w:p w14:paraId="6790418D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EEECE1"/>
          </w:tcPr>
          <w:p w14:paraId="242FB343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14:paraId="54FCE08A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0" w:type="dxa"/>
            <w:shd w:val="clear" w:color="auto" w:fill="EEECE1"/>
          </w:tcPr>
          <w:p w14:paraId="043EE7C0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C4D6D83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14:paraId="416F46B5" w14:textId="77777777" w:rsidR="001A20C1" w:rsidRPr="004470AA" w:rsidRDefault="001A20C1" w:rsidP="001B350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A20C1" w14:paraId="6E34FA06" w14:textId="77777777" w:rsidTr="00B5051A">
        <w:trPr>
          <w:cantSplit/>
          <w:trHeight w:val="230"/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C8199F" w14:textId="77777777" w:rsidR="001A20C1" w:rsidRPr="000F13DA" w:rsidRDefault="001A20C1" w:rsidP="00B5051A">
            <w:pPr>
              <w:rPr>
                <w:rStyle w:val="endnoterefe"/>
                <w:rFonts w:ascii="Times New Roman" w:hAnsi="Times New Roman"/>
                <w:sz w:val="24"/>
                <w:szCs w:val="24"/>
              </w:rPr>
            </w:pPr>
            <w:r w:rsidRPr="000F13DA">
              <w:rPr>
                <w:rStyle w:val="endnoterefe"/>
                <w:rFonts w:ascii="Times New Roman" w:hAnsi="Times New Roman"/>
                <w:sz w:val="24"/>
                <w:szCs w:val="24"/>
              </w:rPr>
              <w:t>Building Heat and Cooling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658B9D96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8295F81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2641B3CD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  <w:r w:rsidRPr="004470AA">
              <w:rPr>
                <w:sz w:val="22"/>
                <w:szCs w:val="22"/>
                <w:vertAlign w:val="superscript"/>
              </w:rPr>
              <w:t>5-9 Years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19B9471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89A8C25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FF19CB" w14:textId="77777777" w:rsidR="00AF4499" w:rsidRPr="004470AA" w:rsidRDefault="002F2060" w:rsidP="00AF4499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499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499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>Yes</w:t>
            </w:r>
          </w:p>
          <w:p w14:paraId="748D5CFB" w14:textId="77777777" w:rsidR="001A20C1" w:rsidRPr="004470AA" w:rsidRDefault="00AF4499" w:rsidP="00AF4499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1A20C1" w14:paraId="0EDA3768" w14:textId="77777777" w:rsidTr="00B5051A">
        <w:trPr>
          <w:cantSplit/>
          <w:trHeight w:val="230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vAlign w:val="center"/>
          </w:tcPr>
          <w:p w14:paraId="0168A74D" w14:textId="77777777" w:rsidR="001A20C1" w:rsidRPr="000F13DA" w:rsidRDefault="001A20C1" w:rsidP="00B5051A">
            <w:pPr>
              <w:rPr>
                <w:rStyle w:val="endnoteref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EEECE1"/>
          </w:tcPr>
          <w:p w14:paraId="26E6F6D6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EEECE1"/>
          </w:tcPr>
          <w:p w14:paraId="05983CA0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14:paraId="3C5A6CAD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0" w:type="dxa"/>
            <w:shd w:val="clear" w:color="auto" w:fill="EEECE1"/>
          </w:tcPr>
          <w:p w14:paraId="740800EC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2185E9C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14:paraId="2BF270B2" w14:textId="77777777" w:rsidR="001A20C1" w:rsidRPr="004470AA" w:rsidRDefault="001A20C1" w:rsidP="001B350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A20C1" w14:paraId="1EA01F5F" w14:textId="77777777" w:rsidTr="00B5051A">
        <w:trPr>
          <w:cantSplit/>
          <w:trHeight w:val="230"/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8C42FB" w14:textId="77777777" w:rsidR="001A20C1" w:rsidRPr="000F13DA" w:rsidRDefault="001A20C1" w:rsidP="00B5051A">
            <w:pPr>
              <w:rPr>
                <w:rStyle w:val="endnoterefe"/>
                <w:rFonts w:ascii="Times New Roman" w:hAnsi="Times New Roman"/>
                <w:sz w:val="24"/>
                <w:szCs w:val="24"/>
              </w:rPr>
            </w:pPr>
            <w:r w:rsidRPr="000F13DA">
              <w:rPr>
                <w:rStyle w:val="endnoterefe"/>
                <w:rFonts w:ascii="Times New Roman" w:hAnsi="Times New Roman"/>
                <w:sz w:val="24"/>
                <w:szCs w:val="24"/>
              </w:rPr>
              <w:t>Instrument Switches and Gauges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73F28BD8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AEBD68E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0492CD72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  <w:r w:rsidRPr="004470AA">
              <w:rPr>
                <w:sz w:val="22"/>
                <w:szCs w:val="22"/>
                <w:vertAlign w:val="superscript"/>
              </w:rPr>
              <w:t>5-9 years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0EE04950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D692CB2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E49010" w14:textId="77777777" w:rsidR="00AF4499" w:rsidRPr="004470AA" w:rsidRDefault="002F2060" w:rsidP="00AF4499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499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499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>Yes</w:t>
            </w:r>
          </w:p>
          <w:p w14:paraId="1977A921" w14:textId="77777777" w:rsidR="001A20C1" w:rsidRPr="004470AA" w:rsidRDefault="00AF4499" w:rsidP="00AF4499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1A20C1" w14:paraId="416C7C9F" w14:textId="77777777" w:rsidTr="00B5051A">
        <w:trPr>
          <w:cantSplit/>
          <w:trHeight w:val="230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vAlign w:val="center"/>
          </w:tcPr>
          <w:p w14:paraId="7FE044D1" w14:textId="77777777" w:rsidR="001A20C1" w:rsidRPr="000F13DA" w:rsidRDefault="001A20C1" w:rsidP="00B5051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500" w:type="dxa"/>
            <w:shd w:val="clear" w:color="auto" w:fill="EEECE1"/>
          </w:tcPr>
          <w:p w14:paraId="59BD06CD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EEECE1"/>
          </w:tcPr>
          <w:p w14:paraId="43BAD07F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14:paraId="70DD72CC" w14:textId="77777777" w:rsidR="001A20C1" w:rsidRPr="004470AA" w:rsidRDefault="001A20C1" w:rsidP="00B5051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0" w:type="dxa"/>
            <w:shd w:val="clear" w:color="auto" w:fill="EEECE1"/>
          </w:tcPr>
          <w:p w14:paraId="7A89F411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965290A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14:paraId="58E417A8" w14:textId="77777777" w:rsidR="001A20C1" w:rsidRPr="004470AA" w:rsidRDefault="001A20C1" w:rsidP="001B350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A20C1" w14:paraId="1773C4BC" w14:textId="77777777" w:rsidTr="00B5051A">
        <w:trPr>
          <w:cantSplit/>
          <w:trHeight w:val="230"/>
          <w:jc w:val="center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F5AB83" w14:textId="77777777" w:rsidR="001A20C1" w:rsidRPr="000F13DA" w:rsidRDefault="001A20C1" w:rsidP="00B5051A">
            <w:pPr>
              <w:rPr>
                <w:rStyle w:val="endnoterefe"/>
                <w:rFonts w:ascii="Times New Roman" w:hAnsi="Times New Roman"/>
                <w:sz w:val="24"/>
                <w:szCs w:val="24"/>
              </w:rPr>
            </w:pPr>
            <w:r w:rsidRPr="000F13DA">
              <w:rPr>
                <w:rStyle w:val="endnoterefe"/>
                <w:rFonts w:ascii="Times New Roman" w:hAnsi="Times New Roman"/>
                <w:sz w:val="24"/>
                <w:szCs w:val="24"/>
              </w:rPr>
              <w:t xml:space="preserve">Other 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60C1B2EE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01FA357F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76E3053A" w14:textId="77777777" w:rsidR="001A20C1" w:rsidRPr="004470AA" w:rsidRDefault="002F2060" w:rsidP="00B5051A">
            <w:pPr>
              <w:rPr>
                <w:sz w:val="22"/>
                <w:szCs w:val="22"/>
                <w:vertAlign w:val="superscript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t xml:space="preserve"> </w:t>
            </w:r>
            <w:r w:rsidR="001A20C1" w:rsidRPr="004470AA">
              <w:rPr>
                <w:sz w:val="22"/>
                <w:szCs w:val="22"/>
                <w:vertAlign w:val="superscript"/>
              </w:rPr>
              <w:t>years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7E4C75D5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6517592" w14:textId="77777777" w:rsidR="001A20C1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A20C1"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A20C1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8525C" w14:textId="77777777" w:rsidR="00AF4499" w:rsidRPr="004470AA" w:rsidRDefault="002F2060" w:rsidP="00AF4499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499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499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AF4499" w:rsidRPr="004470AA">
              <w:rPr>
                <w:sz w:val="22"/>
                <w:szCs w:val="22"/>
              </w:rPr>
              <w:t>Yes</w:t>
            </w:r>
          </w:p>
          <w:p w14:paraId="561C519D" w14:textId="77777777" w:rsidR="001A20C1" w:rsidRPr="004470AA" w:rsidRDefault="00AF4499" w:rsidP="00AF4499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</w:tbl>
    <w:p w14:paraId="4F4F2BD3" w14:textId="77777777" w:rsidR="008E3D7D" w:rsidRDefault="008E3D7D">
      <w:pPr>
        <w:rPr>
          <w:b/>
          <w:color w:val="000000"/>
          <w:sz w:val="24"/>
        </w:rPr>
        <w:sectPr w:rsidR="008E3D7D" w:rsidSect="0062372E">
          <w:endnotePr>
            <w:numFmt w:val="decimal"/>
          </w:endnotePr>
          <w:pgSz w:w="15840" w:h="12240" w:orient="landscape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2B511B17" w14:textId="77777777" w:rsidR="00222D3C" w:rsidRDefault="005601F2" w:rsidP="00D11085">
      <w:pPr>
        <w:pStyle w:val="SWSMP3"/>
      </w:pPr>
      <w:bookmarkStart w:id="150" w:name="_Toc306275876"/>
      <w:bookmarkStart w:id="151" w:name="_Toc306652314"/>
      <w:bookmarkStart w:id="152" w:name="_Toc306652799"/>
      <w:r>
        <w:lastRenderedPageBreak/>
        <w:t xml:space="preserve">Table </w:t>
      </w:r>
      <w:r w:rsidR="00B0549D">
        <w:t>4-1</w:t>
      </w:r>
      <w:r w:rsidR="00D11CD7">
        <w:t>B</w:t>
      </w:r>
      <w:r w:rsidR="0068695B">
        <w:br/>
      </w:r>
      <w:r w:rsidR="00222D3C" w:rsidRPr="00BB4FBC">
        <w:t>Long-Lived</w:t>
      </w:r>
      <w:r w:rsidR="00222D3C">
        <w:t xml:space="preserve"> </w:t>
      </w:r>
      <w:r w:rsidR="000246C7">
        <w:t xml:space="preserve">Component </w:t>
      </w:r>
      <w:r w:rsidR="00222D3C">
        <w:t>Inventory (</w:t>
      </w:r>
      <w:r w:rsidR="00D11085">
        <w:t>s</w:t>
      </w:r>
      <w:r w:rsidR="00222D3C">
        <w:t xml:space="preserve">ervice life </w:t>
      </w:r>
      <w:r w:rsidR="00FB46BC">
        <w:t>is</w:t>
      </w:r>
      <w:r w:rsidR="00222D3C">
        <w:t xml:space="preserve"> </w:t>
      </w:r>
      <w:r w:rsidR="00BB4FBC">
        <w:t>7 years or longer</w:t>
      </w:r>
      <w:r w:rsidR="00222D3C">
        <w:t>)</w:t>
      </w:r>
      <w:bookmarkEnd w:id="150"/>
      <w:bookmarkEnd w:id="151"/>
      <w:bookmarkEnd w:id="152"/>
    </w:p>
    <w:tbl>
      <w:tblPr>
        <w:tblW w:w="135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073"/>
        <w:gridCol w:w="1417"/>
        <w:gridCol w:w="1373"/>
        <w:gridCol w:w="1080"/>
        <w:gridCol w:w="1237"/>
        <w:gridCol w:w="2025"/>
      </w:tblGrid>
      <w:tr w:rsidR="000A4742" w:rsidRPr="005151CF" w14:paraId="696DAB42" w14:textId="77777777" w:rsidTr="004F3E4C">
        <w:trPr>
          <w:cantSplit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189083C" w14:textId="77777777" w:rsidR="000A4742" w:rsidRPr="004470AA" w:rsidRDefault="000A4742" w:rsidP="004F3E4C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Long-Lived Component</w:t>
            </w:r>
          </w:p>
        </w:tc>
        <w:tc>
          <w:tcPr>
            <w:tcW w:w="4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610DDF8E" w14:textId="77777777" w:rsidR="000A4742" w:rsidRPr="004470AA" w:rsidRDefault="000A4742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 xml:space="preserve">Size, Length, Diameter, and/or Capacity </w:t>
            </w:r>
          </w:p>
          <w:p w14:paraId="6C462ACB" w14:textId="77777777" w:rsidR="000A4742" w:rsidRPr="00661E61" w:rsidRDefault="000A4742" w:rsidP="00661E61">
            <w:r w:rsidRPr="00661E61">
              <w:t>Where necessary, list each component separately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5AE49047" w14:textId="77777777" w:rsidR="000A4742" w:rsidRPr="004470AA" w:rsidRDefault="00386863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 xml:space="preserve">Year </w:t>
            </w:r>
            <w:r w:rsidR="000A4742" w:rsidRPr="004470AA">
              <w:rPr>
                <w:b/>
                <w:sz w:val="22"/>
                <w:szCs w:val="22"/>
              </w:rPr>
              <w:t>Constructed or Installed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0D7FC83E" w14:textId="77777777" w:rsidR="000A4742" w:rsidRPr="004470AA" w:rsidRDefault="000A4742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Estimated Life Expectancy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7A319AD5" w14:textId="77777777" w:rsidR="000A4742" w:rsidRPr="004470AA" w:rsidRDefault="000A4742" w:rsidP="004F3E4C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Current Age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5C0DD2F1" w14:textId="77777777" w:rsidR="000A4742" w:rsidRPr="004470AA" w:rsidRDefault="000A4742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Estimated Cost to Replace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1962413E" w14:textId="77777777" w:rsidR="000A4742" w:rsidRPr="004470AA" w:rsidRDefault="000A4742" w:rsidP="004F3E4C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Replace in Next 6 Years?</w:t>
            </w:r>
          </w:p>
        </w:tc>
      </w:tr>
      <w:tr w:rsidR="000A4742" w14:paraId="673F502B" w14:textId="77777777" w:rsidTr="004F3E4C">
        <w:trPr>
          <w:cantSplit/>
          <w:trHeight w:val="230"/>
          <w:jc w:val="center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2F4FE49C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EXAMPLE</w:t>
            </w:r>
          </w:p>
          <w:p w14:paraId="27020226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Well</w:t>
            </w:r>
          </w:p>
        </w:tc>
        <w:tc>
          <w:tcPr>
            <w:tcW w:w="40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/>
          </w:tcPr>
          <w:p w14:paraId="13193E9B" w14:textId="77777777" w:rsidR="000A4742" w:rsidRPr="004470AA" w:rsidRDefault="000A4742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Well 1</w:t>
            </w:r>
            <w:r w:rsidR="00D15BC9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 xml:space="preserve"> 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8-inch diameter and 200 feet deep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E5DFEC"/>
          </w:tcPr>
          <w:p w14:paraId="4A8368C5" w14:textId="77777777" w:rsidR="000A4742" w:rsidRPr="004470AA" w:rsidRDefault="00717CEB" w:rsidP="00BC27C2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D</w:t>
            </w:r>
            <w:r w:rsidR="000A4742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rilled 1924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2E572AB4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50-100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E5DFEC"/>
          </w:tcPr>
          <w:p w14:paraId="610E0CC3" w14:textId="77777777" w:rsidR="000A4742" w:rsidRPr="004470AA" w:rsidRDefault="000A4742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87 years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shd w:val="clear" w:color="auto" w:fill="E5DFEC"/>
          </w:tcPr>
          <w:p w14:paraId="730C78B7" w14:textId="77777777" w:rsidR="000A4742" w:rsidRPr="004470AA" w:rsidRDefault="000A4742" w:rsidP="00BC27C2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14:paraId="4080098E" w14:textId="77777777" w:rsidR="000A4742" w:rsidRPr="004470AA" w:rsidRDefault="002F2060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3" w:name="Check82"/>
            <w:r w:rsidR="00716203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bookmarkEnd w:id="153"/>
            <w:r w:rsidR="007A2ED2">
              <w:rPr>
                <w:sz w:val="22"/>
                <w:szCs w:val="22"/>
              </w:rPr>
              <w:t xml:space="preserve"> </w:t>
            </w:r>
            <w:r w:rsidR="000A4742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716203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4" w:name="Check83"/>
            <w:r w:rsidR="00716203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bookmarkEnd w:id="154"/>
            <w:r w:rsidR="007A2ED2">
              <w:rPr>
                <w:sz w:val="22"/>
                <w:szCs w:val="22"/>
              </w:rPr>
              <w:t xml:space="preserve"> </w:t>
            </w:r>
            <w:r w:rsidR="000A4742" w:rsidRPr="004470AA">
              <w:rPr>
                <w:sz w:val="22"/>
                <w:szCs w:val="22"/>
              </w:rPr>
              <w:t>Yes (Well #1)</w:t>
            </w:r>
          </w:p>
          <w:p w14:paraId="0AFB56D8" w14:textId="77777777" w:rsidR="000A4742" w:rsidRPr="004470AA" w:rsidRDefault="000A4742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2014</w:t>
            </w:r>
          </w:p>
        </w:tc>
      </w:tr>
      <w:tr w:rsidR="000A4742" w14:paraId="1D6B334C" w14:textId="77777777" w:rsidTr="004F3E4C">
        <w:trPr>
          <w:cantSplit/>
          <w:trHeight w:val="372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E5DFEC"/>
            <w:vAlign w:val="center"/>
          </w:tcPr>
          <w:p w14:paraId="02F36834" w14:textId="77777777" w:rsidR="000A4742" w:rsidRPr="004470AA" w:rsidRDefault="000A4742" w:rsidP="004F3E4C">
            <w:pPr>
              <w:rPr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4EF1398E" w14:textId="77777777" w:rsidR="000A4742" w:rsidRPr="004470AA" w:rsidRDefault="000A4742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Well 2</w:t>
            </w:r>
            <w:r w:rsidR="00D15BC9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 xml:space="preserve"> 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12-inch diameter and 145 feet deep</w:t>
            </w:r>
          </w:p>
        </w:tc>
        <w:tc>
          <w:tcPr>
            <w:tcW w:w="1417" w:type="dxa"/>
            <w:shd w:val="clear" w:color="auto" w:fill="E5DFEC"/>
          </w:tcPr>
          <w:p w14:paraId="1739CBF1" w14:textId="77777777" w:rsidR="000A4742" w:rsidRPr="004470AA" w:rsidRDefault="00717CEB" w:rsidP="00BC27C2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D</w:t>
            </w:r>
            <w:r w:rsidR="000A4742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rilled 1986</w:t>
            </w:r>
          </w:p>
        </w:tc>
        <w:tc>
          <w:tcPr>
            <w:tcW w:w="1373" w:type="dxa"/>
            <w:vMerge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1F518E61" w14:textId="77777777" w:rsidR="000A4742" w:rsidRPr="004470AA" w:rsidRDefault="000A4742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5DFEC"/>
            <w:vAlign w:val="center"/>
          </w:tcPr>
          <w:p w14:paraId="16CFF110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25 years</w:t>
            </w:r>
          </w:p>
        </w:tc>
        <w:tc>
          <w:tcPr>
            <w:tcW w:w="1237" w:type="dxa"/>
            <w:shd w:val="clear" w:color="auto" w:fill="E5DFEC"/>
          </w:tcPr>
          <w:p w14:paraId="425FB3C7" w14:textId="77777777" w:rsidR="000A4742" w:rsidRPr="004470AA" w:rsidRDefault="000A4742" w:rsidP="00BC27C2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E5DFEC"/>
          </w:tcPr>
          <w:p w14:paraId="6C809F46" w14:textId="77777777" w:rsidR="000A4742" w:rsidRPr="004470AA" w:rsidRDefault="000A4742" w:rsidP="00BC27C2">
            <w:pPr>
              <w:rPr>
                <w:sz w:val="22"/>
                <w:szCs w:val="22"/>
              </w:rPr>
            </w:pPr>
          </w:p>
        </w:tc>
      </w:tr>
      <w:tr w:rsidR="000A4742" w14:paraId="4C527CAA" w14:textId="77777777" w:rsidTr="004F3E4C">
        <w:trPr>
          <w:cantSplit/>
          <w:trHeight w:val="230"/>
          <w:jc w:val="center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/>
            <w:vAlign w:val="center"/>
          </w:tcPr>
          <w:p w14:paraId="349BAF9F" w14:textId="77777777" w:rsidR="000A4742" w:rsidRPr="004470AA" w:rsidRDefault="000A4742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EXAMPLE</w:t>
            </w:r>
          </w:p>
          <w:p w14:paraId="53AD2567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Submersible Well Pump</w:t>
            </w:r>
          </w:p>
        </w:tc>
        <w:tc>
          <w:tcPr>
            <w:tcW w:w="4073" w:type="dxa"/>
            <w:tcBorders>
              <w:top w:val="single" w:sz="12" w:space="0" w:color="auto"/>
            </w:tcBorders>
            <w:shd w:val="clear" w:color="auto" w:fill="E5DFEC"/>
            <w:vAlign w:val="center"/>
          </w:tcPr>
          <w:p w14:paraId="3480B490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Well 1</w:t>
            </w:r>
            <w:r w:rsidR="00D15BC9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t>10 hp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E5DFEC"/>
          </w:tcPr>
          <w:p w14:paraId="489BD17A" w14:textId="77777777" w:rsidR="000A4742" w:rsidRPr="004470AA" w:rsidRDefault="000A4742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Installed 1996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</w:tcBorders>
            <w:shd w:val="clear" w:color="auto" w:fill="E5DFEC"/>
            <w:vAlign w:val="center"/>
          </w:tcPr>
          <w:p w14:paraId="1CC01502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10-15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E5DFEC"/>
            <w:vAlign w:val="center"/>
          </w:tcPr>
          <w:p w14:paraId="0FF29F7B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15 years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shd w:val="clear" w:color="auto" w:fill="E5DFEC"/>
          </w:tcPr>
          <w:p w14:paraId="69DCFC89" w14:textId="77777777" w:rsidR="000A4742" w:rsidRPr="004470AA" w:rsidRDefault="000A4742" w:rsidP="00BC27C2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5DFEC"/>
          </w:tcPr>
          <w:p w14:paraId="5DD0FF37" w14:textId="77777777" w:rsidR="000A4742" w:rsidRPr="004470AA" w:rsidRDefault="002F2060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5" w:name="Check84"/>
            <w:r w:rsidR="00716203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bookmarkEnd w:id="155"/>
            <w:r w:rsidR="007A2ED2">
              <w:rPr>
                <w:sz w:val="22"/>
                <w:szCs w:val="22"/>
              </w:rPr>
              <w:t xml:space="preserve"> </w:t>
            </w:r>
            <w:r w:rsidR="000A4742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716203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85"/>
            <w:r w:rsidR="00716203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bookmarkEnd w:id="156"/>
            <w:r w:rsidR="007A2ED2">
              <w:rPr>
                <w:sz w:val="22"/>
                <w:szCs w:val="22"/>
              </w:rPr>
              <w:t xml:space="preserve"> </w:t>
            </w:r>
            <w:r w:rsidR="000A4742" w:rsidRPr="004470AA">
              <w:rPr>
                <w:sz w:val="22"/>
                <w:szCs w:val="22"/>
              </w:rPr>
              <w:t>Yes</w:t>
            </w:r>
          </w:p>
          <w:p w14:paraId="35DBCCF4" w14:textId="77777777" w:rsidR="000A4742" w:rsidRPr="004470AA" w:rsidRDefault="002D68C0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_</w:t>
            </w:r>
            <w:r w:rsidR="000A4742" w:rsidRPr="004470AA">
              <w:rPr>
                <w:sz w:val="22"/>
                <w:szCs w:val="22"/>
              </w:rPr>
              <w:t>___</w:t>
            </w:r>
          </w:p>
        </w:tc>
      </w:tr>
      <w:tr w:rsidR="000A4742" w14:paraId="44435FA3" w14:textId="77777777" w:rsidTr="004F3E4C">
        <w:trPr>
          <w:cantSplit/>
          <w:trHeight w:val="230"/>
          <w:jc w:val="center"/>
        </w:trPr>
        <w:tc>
          <w:tcPr>
            <w:tcW w:w="2340" w:type="dxa"/>
            <w:vMerge/>
            <w:tcBorders>
              <w:left w:val="single" w:sz="12" w:space="0" w:color="auto"/>
            </w:tcBorders>
            <w:shd w:val="clear" w:color="auto" w:fill="F2DBDB"/>
          </w:tcPr>
          <w:p w14:paraId="13855F4D" w14:textId="77777777" w:rsidR="000A4742" w:rsidRPr="004470AA" w:rsidRDefault="000A4742" w:rsidP="00BC27C2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4073" w:type="dxa"/>
            <w:shd w:val="clear" w:color="auto" w:fill="E5DFEC"/>
            <w:vAlign w:val="center"/>
          </w:tcPr>
          <w:p w14:paraId="7EA5C2C5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Well 2</w:t>
            </w:r>
            <w:r w:rsidR="00D15BC9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t>25 hp</w:t>
            </w:r>
          </w:p>
        </w:tc>
        <w:tc>
          <w:tcPr>
            <w:tcW w:w="1417" w:type="dxa"/>
            <w:shd w:val="clear" w:color="auto" w:fill="E5DFEC"/>
          </w:tcPr>
          <w:p w14:paraId="382DE971" w14:textId="77777777" w:rsidR="000A4742" w:rsidRPr="004470AA" w:rsidRDefault="000A4742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Installed 2006</w:t>
            </w:r>
          </w:p>
        </w:tc>
        <w:tc>
          <w:tcPr>
            <w:tcW w:w="1373" w:type="dxa"/>
            <w:vMerge/>
            <w:shd w:val="clear" w:color="auto" w:fill="E5DFEC"/>
          </w:tcPr>
          <w:p w14:paraId="546160DA" w14:textId="77777777" w:rsidR="000A4742" w:rsidRPr="004470AA" w:rsidRDefault="000A4742" w:rsidP="00BC27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5DFEC"/>
            <w:vAlign w:val="center"/>
          </w:tcPr>
          <w:p w14:paraId="36CD6C01" w14:textId="77777777" w:rsidR="000A4742" w:rsidRPr="004470AA" w:rsidRDefault="000A4742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5 years</w:t>
            </w:r>
          </w:p>
        </w:tc>
        <w:tc>
          <w:tcPr>
            <w:tcW w:w="1237" w:type="dxa"/>
            <w:shd w:val="clear" w:color="auto" w:fill="E5DFEC"/>
          </w:tcPr>
          <w:p w14:paraId="01B52FEB" w14:textId="77777777" w:rsidR="000A4742" w:rsidRPr="004470AA" w:rsidRDefault="000A4742" w:rsidP="00BC27C2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right w:val="single" w:sz="12" w:space="0" w:color="auto"/>
            </w:tcBorders>
            <w:shd w:val="clear" w:color="auto" w:fill="F2DBDB"/>
          </w:tcPr>
          <w:p w14:paraId="1EFBFDC6" w14:textId="77777777" w:rsidR="000A4742" w:rsidRPr="004470AA" w:rsidRDefault="000A4742" w:rsidP="00BC27C2">
            <w:pPr>
              <w:rPr>
                <w:sz w:val="22"/>
                <w:szCs w:val="22"/>
              </w:rPr>
            </w:pPr>
          </w:p>
        </w:tc>
      </w:tr>
      <w:tr w:rsidR="0002749D" w14:paraId="2BFF9EC5" w14:textId="77777777" w:rsidTr="004F3E4C">
        <w:trPr>
          <w:cantSplit/>
          <w:trHeight w:val="230"/>
          <w:jc w:val="center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B8BE5D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Well</w:t>
            </w:r>
          </w:p>
        </w:tc>
        <w:tc>
          <w:tcPr>
            <w:tcW w:w="4073" w:type="dxa"/>
            <w:tcBorders>
              <w:top w:val="single" w:sz="12" w:space="0" w:color="auto"/>
              <w:bottom w:val="single" w:sz="4" w:space="0" w:color="auto"/>
            </w:tcBorders>
          </w:tcPr>
          <w:p w14:paraId="356BE0EF" w14:textId="77777777" w:rsidR="0002749D" w:rsidRPr="004470AA" w:rsidRDefault="002F2060" w:rsidP="00BC27C2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7" w:name="Text90"/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  <w:bookmarkEnd w:id="157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6A100ED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AD3E3D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50-100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3639A891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  <w:tcBorders>
              <w:top w:val="single" w:sz="12" w:space="0" w:color="auto"/>
            </w:tcBorders>
          </w:tcPr>
          <w:p w14:paraId="5D04868F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B0B85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69E5B28C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212BAC79" w14:textId="77777777" w:rsidTr="004F3E4C">
        <w:trPr>
          <w:cantSplit/>
          <w:trHeight w:val="230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7AB35A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</w:tcBorders>
            <w:shd w:val="clear" w:color="auto" w:fill="EEECE1"/>
          </w:tcPr>
          <w:p w14:paraId="663F379E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shd w:val="clear" w:color="auto" w:fill="EEECE1"/>
          </w:tcPr>
          <w:p w14:paraId="2245A3E2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/>
            <w:tcBorders>
              <w:top w:val="single" w:sz="4" w:space="0" w:color="auto"/>
            </w:tcBorders>
            <w:vAlign w:val="center"/>
          </w:tcPr>
          <w:p w14:paraId="64ACD5C3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559190AD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</w:tcPr>
          <w:p w14:paraId="4C6819D5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0B3EA2D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2749D" w14:paraId="6C1CADFB" w14:textId="77777777" w:rsidTr="004F3E4C">
        <w:trPr>
          <w:cantSplit/>
          <w:trHeight w:val="230"/>
          <w:jc w:val="center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84558E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 xml:space="preserve">Submersible Well Pump </w:t>
            </w:r>
          </w:p>
        </w:tc>
        <w:tc>
          <w:tcPr>
            <w:tcW w:w="4073" w:type="dxa"/>
            <w:tcBorders>
              <w:top w:val="single" w:sz="12" w:space="0" w:color="auto"/>
            </w:tcBorders>
          </w:tcPr>
          <w:p w14:paraId="26D2F9E3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6C93004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</w:tcBorders>
            <w:vAlign w:val="center"/>
          </w:tcPr>
          <w:p w14:paraId="6F43C5EB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10-15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60CB89E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  <w:tcBorders>
              <w:top w:val="single" w:sz="12" w:space="0" w:color="auto"/>
            </w:tcBorders>
          </w:tcPr>
          <w:p w14:paraId="01133CC6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0F3452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14571711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1936673D" w14:textId="77777777" w:rsidTr="004F3E4C">
        <w:trPr>
          <w:cantSplit/>
          <w:trHeight w:val="230"/>
          <w:jc w:val="center"/>
        </w:trPr>
        <w:tc>
          <w:tcPr>
            <w:tcW w:w="2340" w:type="dxa"/>
            <w:vMerge/>
            <w:tcBorders>
              <w:left w:val="single" w:sz="12" w:space="0" w:color="auto"/>
            </w:tcBorders>
            <w:vAlign w:val="center"/>
          </w:tcPr>
          <w:p w14:paraId="234B68FA" w14:textId="77777777" w:rsidR="0002749D" w:rsidRPr="004470AA" w:rsidRDefault="0002749D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4073" w:type="dxa"/>
            <w:shd w:val="clear" w:color="auto" w:fill="EEECE1"/>
          </w:tcPr>
          <w:p w14:paraId="1F06FCCA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shd w:val="clear" w:color="auto" w:fill="EEECE1"/>
          </w:tcPr>
          <w:p w14:paraId="6A1C8D2C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/>
            <w:vAlign w:val="center"/>
          </w:tcPr>
          <w:p w14:paraId="6460CF3D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70FB3378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</w:tcPr>
          <w:p w14:paraId="6FF27A67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444EAC57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2749D" w14:paraId="5BE9F710" w14:textId="77777777" w:rsidTr="004F3E4C">
        <w:trPr>
          <w:cantSplit/>
          <w:trHeight w:val="230"/>
          <w:jc w:val="center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35CA3" w14:textId="77777777" w:rsidR="0002749D" w:rsidRPr="004470AA" w:rsidRDefault="0002749D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Turbine Well Pump</w:t>
            </w:r>
          </w:p>
        </w:tc>
        <w:tc>
          <w:tcPr>
            <w:tcW w:w="4073" w:type="dxa"/>
            <w:tcBorders>
              <w:top w:val="single" w:sz="12" w:space="0" w:color="auto"/>
            </w:tcBorders>
          </w:tcPr>
          <w:p w14:paraId="02A5AC04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8C4BDEB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</w:tcBorders>
            <w:vAlign w:val="center"/>
          </w:tcPr>
          <w:p w14:paraId="1EB69726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25-50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DD14ED1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  <w:tcBorders>
              <w:top w:val="single" w:sz="12" w:space="0" w:color="auto"/>
            </w:tcBorders>
          </w:tcPr>
          <w:p w14:paraId="41C982BD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A96C31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00A88459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65558353" w14:textId="77777777" w:rsidTr="004F3E4C">
        <w:trPr>
          <w:cantSplit/>
          <w:trHeight w:val="230"/>
          <w:jc w:val="center"/>
        </w:trPr>
        <w:tc>
          <w:tcPr>
            <w:tcW w:w="2340" w:type="dxa"/>
            <w:vMerge/>
            <w:tcBorders>
              <w:left w:val="single" w:sz="12" w:space="0" w:color="auto"/>
            </w:tcBorders>
            <w:vAlign w:val="center"/>
          </w:tcPr>
          <w:p w14:paraId="39B80B83" w14:textId="77777777" w:rsidR="0002749D" w:rsidRPr="004470AA" w:rsidRDefault="0002749D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4073" w:type="dxa"/>
            <w:shd w:val="clear" w:color="auto" w:fill="EEECE1"/>
          </w:tcPr>
          <w:p w14:paraId="649E78B4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shd w:val="clear" w:color="auto" w:fill="EEECE1"/>
          </w:tcPr>
          <w:p w14:paraId="2E89829C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/>
            <w:vAlign w:val="center"/>
          </w:tcPr>
          <w:p w14:paraId="6C645FC1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61BA5B15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</w:tcPr>
          <w:p w14:paraId="45452B17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0992F1DE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2749D" w14:paraId="43B029E4" w14:textId="77777777" w:rsidTr="004F3E4C">
        <w:trPr>
          <w:cantSplit/>
          <w:trHeight w:val="230"/>
          <w:jc w:val="center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BF167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 xml:space="preserve">Source Meter </w:t>
            </w:r>
          </w:p>
        </w:tc>
        <w:tc>
          <w:tcPr>
            <w:tcW w:w="4073" w:type="dxa"/>
            <w:tcBorders>
              <w:top w:val="single" w:sz="12" w:space="0" w:color="auto"/>
            </w:tcBorders>
          </w:tcPr>
          <w:p w14:paraId="2588C5A0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B12505D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</w:tcBorders>
            <w:vAlign w:val="center"/>
          </w:tcPr>
          <w:p w14:paraId="58A1ACF7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15-30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4D756DE0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  <w:tcBorders>
              <w:top w:val="single" w:sz="12" w:space="0" w:color="auto"/>
            </w:tcBorders>
          </w:tcPr>
          <w:p w14:paraId="2D0504AA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490C2E1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3090F267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15B07C35" w14:textId="77777777" w:rsidTr="004F3E4C">
        <w:trPr>
          <w:cantSplit/>
          <w:trHeight w:val="230"/>
          <w:jc w:val="center"/>
        </w:trPr>
        <w:tc>
          <w:tcPr>
            <w:tcW w:w="2340" w:type="dxa"/>
            <w:vMerge/>
            <w:tcBorders>
              <w:left w:val="single" w:sz="12" w:space="0" w:color="auto"/>
            </w:tcBorders>
            <w:vAlign w:val="center"/>
          </w:tcPr>
          <w:p w14:paraId="5843ECD0" w14:textId="77777777" w:rsidR="0002749D" w:rsidRPr="004470AA" w:rsidRDefault="0002749D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4073" w:type="dxa"/>
            <w:shd w:val="clear" w:color="auto" w:fill="EEECE1"/>
          </w:tcPr>
          <w:p w14:paraId="40E0D15D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shd w:val="clear" w:color="auto" w:fill="EEECE1"/>
          </w:tcPr>
          <w:p w14:paraId="0BCCA28C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/>
            <w:vAlign w:val="center"/>
          </w:tcPr>
          <w:p w14:paraId="44848C75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2C0D35CD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</w:tcPr>
          <w:p w14:paraId="11D5D663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538E506E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2749D" w14:paraId="4F3A42A9" w14:textId="77777777" w:rsidTr="004F3E4C">
        <w:trPr>
          <w:cantSplit/>
          <w:trHeight w:val="230"/>
          <w:jc w:val="center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99B47A" w14:textId="77777777" w:rsidR="0002749D" w:rsidRPr="004470AA" w:rsidRDefault="0002749D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Well and Pump House</w:t>
            </w:r>
          </w:p>
        </w:tc>
        <w:tc>
          <w:tcPr>
            <w:tcW w:w="4073" w:type="dxa"/>
            <w:tcBorders>
              <w:top w:val="single" w:sz="12" w:space="0" w:color="auto"/>
              <w:bottom w:val="nil"/>
            </w:tcBorders>
          </w:tcPr>
          <w:p w14:paraId="59AD8123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0400D3B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</w:tcBorders>
            <w:vAlign w:val="center"/>
          </w:tcPr>
          <w:p w14:paraId="64487164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25-100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4A32E4F7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  <w:tcBorders>
              <w:top w:val="single" w:sz="12" w:space="0" w:color="auto"/>
            </w:tcBorders>
          </w:tcPr>
          <w:p w14:paraId="1D86B731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42E9603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1A3DC84F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0D019A08" w14:textId="77777777" w:rsidTr="004F3E4C">
        <w:trPr>
          <w:cantSplit/>
          <w:trHeight w:val="230"/>
          <w:jc w:val="center"/>
        </w:trPr>
        <w:tc>
          <w:tcPr>
            <w:tcW w:w="2340" w:type="dxa"/>
            <w:vMerge/>
            <w:tcBorders>
              <w:left w:val="single" w:sz="12" w:space="0" w:color="auto"/>
            </w:tcBorders>
            <w:vAlign w:val="center"/>
          </w:tcPr>
          <w:p w14:paraId="091C1D92" w14:textId="77777777" w:rsidR="0002749D" w:rsidRPr="004470AA" w:rsidRDefault="0002749D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4073" w:type="dxa"/>
            <w:tcBorders>
              <w:bottom w:val="nil"/>
            </w:tcBorders>
            <w:shd w:val="clear" w:color="auto" w:fill="EEECE1"/>
          </w:tcPr>
          <w:p w14:paraId="16A72B28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shd w:val="clear" w:color="auto" w:fill="EEECE1"/>
          </w:tcPr>
          <w:p w14:paraId="262F4B17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/>
            <w:vAlign w:val="center"/>
          </w:tcPr>
          <w:p w14:paraId="7F60759D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328CF415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</w:tcPr>
          <w:p w14:paraId="647CA0C5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1C3088ED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2749D" w14:paraId="53F6D62A" w14:textId="77777777" w:rsidTr="004F3E4C">
        <w:trPr>
          <w:cantSplit/>
          <w:trHeight w:val="230"/>
          <w:jc w:val="center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EE5A6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 xml:space="preserve">Reservoirs </w:t>
            </w:r>
          </w:p>
        </w:tc>
        <w:tc>
          <w:tcPr>
            <w:tcW w:w="4073" w:type="dxa"/>
            <w:tcBorders>
              <w:top w:val="single" w:sz="12" w:space="0" w:color="auto"/>
              <w:bottom w:val="nil"/>
            </w:tcBorders>
          </w:tcPr>
          <w:p w14:paraId="4C3CC262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1FA0277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</w:tcBorders>
            <w:vAlign w:val="center"/>
          </w:tcPr>
          <w:p w14:paraId="7F3D7966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50-100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4674D04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  <w:tcBorders>
              <w:top w:val="single" w:sz="12" w:space="0" w:color="auto"/>
            </w:tcBorders>
          </w:tcPr>
          <w:p w14:paraId="3A02822C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02749D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D48A53C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36F79AB5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144E30" w14:paraId="4A6662FE" w14:textId="77777777" w:rsidTr="004470AA">
        <w:trPr>
          <w:cantSplit/>
          <w:trHeight w:val="230"/>
          <w:jc w:val="center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14:paraId="3F82DCE1" w14:textId="77777777" w:rsidR="00144E30" w:rsidRPr="00615A59" w:rsidRDefault="00144E30" w:rsidP="00BC27C2">
            <w:pPr>
              <w:rPr>
                <w:rStyle w:val="endnoterefe"/>
                <w:rFonts w:ascii="Times New Roman" w:hAnsi="Times New Roman"/>
                <w:vertAlign w:val="baseline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shd w:val="clear" w:color="auto" w:fill="EEECE1"/>
          </w:tcPr>
          <w:p w14:paraId="1A60727E" w14:textId="77777777" w:rsidR="00144E30" w:rsidRPr="004470AA" w:rsidRDefault="002F2060" w:rsidP="00255574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44E30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</w:tcPr>
          <w:p w14:paraId="0114FB95" w14:textId="77777777" w:rsidR="00144E30" w:rsidRPr="004470AA" w:rsidRDefault="002F2060" w:rsidP="00255574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44E30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373" w:type="dxa"/>
            <w:vMerge/>
          </w:tcPr>
          <w:p w14:paraId="1D043243" w14:textId="77777777" w:rsidR="00144E30" w:rsidRPr="00615A59" w:rsidRDefault="00144E30" w:rsidP="00BC27C2"/>
        </w:tc>
        <w:tc>
          <w:tcPr>
            <w:tcW w:w="1080" w:type="dxa"/>
            <w:shd w:val="clear" w:color="auto" w:fill="EEECE1"/>
          </w:tcPr>
          <w:p w14:paraId="4508F17C" w14:textId="77777777" w:rsidR="00144E30" w:rsidRPr="004470AA" w:rsidRDefault="002F2060" w:rsidP="00255574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44E30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1237" w:type="dxa"/>
          </w:tcPr>
          <w:p w14:paraId="0324E96C" w14:textId="77777777" w:rsidR="00144E30" w:rsidRPr="004470AA" w:rsidRDefault="002F2060" w:rsidP="00255574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44E30"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instrText xml:space="preserve"> FORMTEXT </w:instrTex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separate"/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="00144E30" w:rsidRPr="004470AA">
              <w:rPr>
                <w:rStyle w:val="endnoterefe"/>
                <w:rFonts w:ascii="Times New Roman" w:hAnsi="Times New Roman"/>
                <w:noProof/>
                <w:sz w:val="22"/>
                <w:szCs w:val="22"/>
                <w:vertAlign w:val="baseline"/>
              </w:rPr>
              <w:t> </w:t>
            </w: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3A1B750E" w14:textId="77777777" w:rsidR="00144E30" w:rsidRPr="00615A59" w:rsidRDefault="00144E30" w:rsidP="00BC27C2"/>
        </w:tc>
      </w:tr>
    </w:tbl>
    <w:p w14:paraId="54F09100" w14:textId="77777777" w:rsidR="008E3D7D" w:rsidRDefault="008E3D7D">
      <w:pPr>
        <w:sectPr w:rsidR="008E3D7D" w:rsidSect="00A405C4">
          <w:endnotePr>
            <w:numFmt w:val="decimal"/>
          </w:endnotePr>
          <w:pgSz w:w="15840" w:h="12240" w:orient="landscape" w:code="1"/>
          <w:pgMar w:top="1080" w:right="1440" w:bottom="720" w:left="1440" w:header="720" w:footer="720" w:gutter="0"/>
          <w:cols w:space="720"/>
          <w:noEndnote/>
          <w:docGrid w:linePitch="272"/>
        </w:sectPr>
      </w:pPr>
    </w:p>
    <w:tbl>
      <w:tblPr>
        <w:tblW w:w="13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3994"/>
        <w:gridCol w:w="1440"/>
        <w:gridCol w:w="1316"/>
        <w:gridCol w:w="1080"/>
        <w:gridCol w:w="1350"/>
        <w:gridCol w:w="2025"/>
      </w:tblGrid>
      <w:tr w:rsidR="00A405C4" w:rsidRPr="005151CF" w14:paraId="3A8B7AE7" w14:textId="77777777" w:rsidTr="004F3E4C">
        <w:trPr>
          <w:cantSplit/>
          <w:jc w:val="center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2BF787F7" w14:textId="77777777" w:rsidR="00A405C4" w:rsidRPr="004470AA" w:rsidRDefault="00A405C4" w:rsidP="004F3E4C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lastRenderedPageBreak/>
              <w:t>Long-Lived Component</w:t>
            </w:r>
          </w:p>
        </w:tc>
        <w:tc>
          <w:tcPr>
            <w:tcW w:w="3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5227D5D6" w14:textId="77777777" w:rsidR="00A405C4" w:rsidRPr="004470AA" w:rsidRDefault="00A405C4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 xml:space="preserve">Size, Length, Diameter, and/or Capacity </w:t>
            </w:r>
          </w:p>
          <w:p w14:paraId="5D435B0A" w14:textId="77777777" w:rsidR="00A405C4" w:rsidRPr="00661E61" w:rsidRDefault="004470AA" w:rsidP="004470AA">
            <w:r w:rsidRPr="00661E61">
              <w:t>L</w:t>
            </w:r>
            <w:r w:rsidR="00A405C4" w:rsidRPr="00661E61">
              <w:t>ist each individual component separately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7C0888D6" w14:textId="77777777" w:rsidR="00A405C4" w:rsidRPr="004470AA" w:rsidRDefault="00A405C4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Year Constructed or Installed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6E7683C2" w14:textId="77777777" w:rsidR="00A405C4" w:rsidRPr="004470AA" w:rsidRDefault="00A405C4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Estimated Life Expectancy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53A999CB" w14:textId="77777777" w:rsidR="00A405C4" w:rsidRPr="004470AA" w:rsidRDefault="00A405C4" w:rsidP="004F3E4C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Current Age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</w:tcPr>
          <w:p w14:paraId="2C7DE560" w14:textId="77777777" w:rsidR="00A405C4" w:rsidRPr="004470AA" w:rsidRDefault="00A405C4" w:rsidP="004470AA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Estimated Cost to Replace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74D56B8A" w14:textId="77777777" w:rsidR="00A405C4" w:rsidRPr="004470AA" w:rsidRDefault="00A405C4" w:rsidP="004F3E4C">
            <w:pPr>
              <w:rPr>
                <w:b/>
                <w:sz w:val="22"/>
                <w:szCs w:val="22"/>
              </w:rPr>
            </w:pPr>
            <w:r w:rsidRPr="004470AA">
              <w:rPr>
                <w:b/>
                <w:sz w:val="22"/>
                <w:szCs w:val="22"/>
              </w:rPr>
              <w:t>Replace in Next 6 Years?</w:t>
            </w:r>
          </w:p>
        </w:tc>
      </w:tr>
      <w:tr w:rsidR="0002749D" w14:paraId="44EC136C" w14:textId="77777777" w:rsidTr="004F3E4C">
        <w:trPr>
          <w:cantSplit/>
          <w:trHeight w:val="230"/>
          <w:jc w:val="center"/>
        </w:trPr>
        <w:tc>
          <w:tcPr>
            <w:tcW w:w="23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3F6CDCE" w14:textId="77777777" w:rsidR="0002749D" w:rsidRPr="004470AA" w:rsidRDefault="0002749D" w:rsidP="00BC27C2">
            <w:pPr>
              <w:rPr>
                <w:sz w:val="22"/>
                <w:szCs w:val="22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Pressure Tanks (hydropneumatic)</w:t>
            </w:r>
          </w:p>
        </w:tc>
        <w:tc>
          <w:tcPr>
            <w:tcW w:w="3994" w:type="dxa"/>
            <w:tcBorders>
              <w:top w:val="single" w:sz="12" w:space="0" w:color="auto"/>
            </w:tcBorders>
          </w:tcPr>
          <w:p w14:paraId="7E422229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A25864A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14:paraId="1C9DA76A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50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72C61E0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2CB3BC72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5134BD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7460E989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787765CE" w14:textId="77777777" w:rsidTr="004F3E4C">
        <w:trPr>
          <w:cantSplit/>
          <w:trHeight w:val="230"/>
          <w:jc w:val="center"/>
        </w:trPr>
        <w:tc>
          <w:tcPr>
            <w:tcW w:w="2317" w:type="dxa"/>
            <w:vMerge/>
            <w:tcBorders>
              <w:left w:val="single" w:sz="12" w:space="0" w:color="auto"/>
            </w:tcBorders>
          </w:tcPr>
          <w:p w14:paraId="2FB1EA61" w14:textId="77777777" w:rsidR="0002749D" w:rsidRPr="004470AA" w:rsidRDefault="0002749D" w:rsidP="00BC27C2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3994" w:type="dxa"/>
            <w:shd w:val="clear" w:color="auto" w:fill="EEECE1"/>
          </w:tcPr>
          <w:p w14:paraId="57796467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670DA319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/>
            <w:vAlign w:val="center"/>
          </w:tcPr>
          <w:p w14:paraId="1136F490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0451032B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32F34DB5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3AF8DE5D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2749D" w14:paraId="002CF774" w14:textId="77777777" w:rsidTr="004F3E4C">
        <w:trPr>
          <w:cantSplit/>
          <w:trHeight w:val="230"/>
          <w:jc w:val="center"/>
        </w:trPr>
        <w:tc>
          <w:tcPr>
            <w:tcW w:w="2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898FBE" w14:textId="77777777" w:rsidR="0002749D" w:rsidRPr="004470AA" w:rsidRDefault="0002749D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Booster Pumps</w:t>
            </w:r>
          </w:p>
        </w:tc>
        <w:tc>
          <w:tcPr>
            <w:tcW w:w="3994" w:type="dxa"/>
            <w:tcBorders>
              <w:top w:val="single" w:sz="12" w:space="0" w:color="auto"/>
            </w:tcBorders>
          </w:tcPr>
          <w:p w14:paraId="135C21E6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08D3F08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14:paraId="55B804E0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10-20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F9FDF98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03517202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8F7B82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298220B1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2D94488E" w14:textId="77777777" w:rsidTr="004F3E4C">
        <w:trPr>
          <w:cantSplit/>
          <w:trHeight w:val="230"/>
          <w:jc w:val="center"/>
        </w:trPr>
        <w:tc>
          <w:tcPr>
            <w:tcW w:w="2317" w:type="dxa"/>
            <w:vMerge/>
            <w:tcBorders>
              <w:left w:val="single" w:sz="12" w:space="0" w:color="auto"/>
            </w:tcBorders>
          </w:tcPr>
          <w:p w14:paraId="581DC5C0" w14:textId="77777777" w:rsidR="0002749D" w:rsidRPr="004470AA" w:rsidRDefault="0002749D" w:rsidP="00BC27C2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3994" w:type="dxa"/>
            <w:shd w:val="clear" w:color="auto" w:fill="EEECE1"/>
          </w:tcPr>
          <w:p w14:paraId="093841D4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4E42132B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/>
            <w:vAlign w:val="center"/>
          </w:tcPr>
          <w:p w14:paraId="57E63874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3610A032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36DE60C7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0C337821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2749D" w14:paraId="21CD131E" w14:textId="77777777" w:rsidTr="004F3E4C">
        <w:trPr>
          <w:cantSplit/>
          <w:trHeight w:val="230"/>
          <w:jc w:val="center"/>
        </w:trPr>
        <w:tc>
          <w:tcPr>
            <w:tcW w:w="23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B03CC3" w14:textId="77777777" w:rsidR="0002749D" w:rsidRPr="004470AA" w:rsidRDefault="0002749D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Back-up Power Generator</w:t>
            </w:r>
          </w:p>
        </w:tc>
        <w:tc>
          <w:tcPr>
            <w:tcW w:w="3994" w:type="dxa"/>
            <w:tcBorders>
              <w:top w:val="single" w:sz="12" w:space="0" w:color="auto"/>
            </w:tcBorders>
          </w:tcPr>
          <w:p w14:paraId="0017E221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F4AC4EF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14:paraId="6271E076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15-30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45BCFBF6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7E1AF82F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BB031E3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6176B365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28BA52C7" w14:textId="77777777" w:rsidTr="004F3E4C">
        <w:trPr>
          <w:cantSplit/>
          <w:trHeight w:val="230"/>
          <w:jc w:val="center"/>
        </w:trPr>
        <w:tc>
          <w:tcPr>
            <w:tcW w:w="2317" w:type="dxa"/>
            <w:vMerge/>
            <w:tcBorders>
              <w:left w:val="single" w:sz="12" w:space="0" w:color="auto"/>
            </w:tcBorders>
          </w:tcPr>
          <w:p w14:paraId="53632F2D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  <w:tc>
          <w:tcPr>
            <w:tcW w:w="3994" w:type="dxa"/>
            <w:shd w:val="clear" w:color="auto" w:fill="EEECE1"/>
          </w:tcPr>
          <w:p w14:paraId="1F15C3EA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2109B76F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/>
            <w:vAlign w:val="center"/>
          </w:tcPr>
          <w:p w14:paraId="0CCEE57C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78467673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423B00A7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6C94EFA4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2749D" w14:paraId="59FDE815" w14:textId="77777777" w:rsidTr="004F3E4C">
        <w:trPr>
          <w:cantSplit/>
          <w:trHeight w:val="230"/>
          <w:jc w:val="center"/>
        </w:trPr>
        <w:tc>
          <w:tcPr>
            <w:tcW w:w="23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065ADD" w14:textId="77777777" w:rsidR="0002749D" w:rsidRPr="004470AA" w:rsidRDefault="0002749D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Electrical Service/Breaker </w:t>
            </w:r>
          </w:p>
        </w:tc>
        <w:tc>
          <w:tcPr>
            <w:tcW w:w="3994" w:type="dxa"/>
            <w:tcBorders>
              <w:top w:val="single" w:sz="12" w:space="0" w:color="auto"/>
            </w:tcBorders>
          </w:tcPr>
          <w:p w14:paraId="01D8771A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85DD75E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14:paraId="731C1075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20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6B04B26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043FA0FD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80FB585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2DB37E38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6061F59C" w14:textId="77777777" w:rsidTr="004F3E4C">
        <w:trPr>
          <w:cantSplit/>
          <w:trHeight w:val="230"/>
          <w:jc w:val="center"/>
        </w:trPr>
        <w:tc>
          <w:tcPr>
            <w:tcW w:w="2317" w:type="dxa"/>
            <w:vMerge/>
            <w:tcBorders>
              <w:left w:val="single" w:sz="12" w:space="0" w:color="auto"/>
            </w:tcBorders>
          </w:tcPr>
          <w:p w14:paraId="7CBD613D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  <w:tc>
          <w:tcPr>
            <w:tcW w:w="3994" w:type="dxa"/>
            <w:shd w:val="clear" w:color="auto" w:fill="EEECE1"/>
          </w:tcPr>
          <w:p w14:paraId="08486BC8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5D5B8CA1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/>
            <w:vAlign w:val="center"/>
          </w:tcPr>
          <w:p w14:paraId="1C2EE670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4E4B2A62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34A5C752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56DC66D6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2749D" w14:paraId="13CB553C" w14:textId="77777777" w:rsidTr="004F3E4C">
        <w:trPr>
          <w:cantSplit/>
          <w:trHeight w:val="230"/>
          <w:jc w:val="center"/>
        </w:trPr>
        <w:tc>
          <w:tcPr>
            <w:tcW w:w="23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1841A8" w14:textId="77777777" w:rsidR="0002749D" w:rsidRPr="004470AA" w:rsidRDefault="0002749D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Motor Starter/Control Relays</w:t>
            </w:r>
          </w:p>
        </w:tc>
        <w:tc>
          <w:tcPr>
            <w:tcW w:w="3994" w:type="dxa"/>
            <w:tcBorders>
              <w:top w:val="single" w:sz="12" w:space="0" w:color="auto"/>
            </w:tcBorders>
          </w:tcPr>
          <w:p w14:paraId="229B97A9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615E8C3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14:paraId="518F6DC9" w14:textId="77777777" w:rsidR="0002749D" w:rsidRPr="004470AA" w:rsidRDefault="0002749D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>10-20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67395E9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1B4AAF9D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B3FD4B5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7ACFDFD8" w14:textId="77777777" w:rsidR="0002749D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  <w:tr w:rsidR="0002749D" w14:paraId="4BBB83A7" w14:textId="77777777" w:rsidTr="004F3E4C">
        <w:trPr>
          <w:cantSplit/>
          <w:trHeight w:val="230"/>
          <w:jc w:val="center"/>
        </w:trPr>
        <w:tc>
          <w:tcPr>
            <w:tcW w:w="2317" w:type="dxa"/>
            <w:vMerge/>
            <w:tcBorders>
              <w:left w:val="single" w:sz="12" w:space="0" w:color="auto"/>
            </w:tcBorders>
          </w:tcPr>
          <w:p w14:paraId="7A91AAB2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  <w:tc>
          <w:tcPr>
            <w:tcW w:w="3994" w:type="dxa"/>
            <w:shd w:val="clear" w:color="auto" w:fill="EEECE1"/>
          </w:tcPr>
          <w:p w14:paraId="414E6EF1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7902EC30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vMerge/>
            <w:vAlign w:val="center"/>
          </w:tcPr>
          <w:p w14:paraId="002BE913" w14:textId="77777777" w:rsidR="0002749D" w:rsidRPr="004470AA" w:rsidRDefault="0002749D" w:rsidP="004F3E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EECE1"/>
          </w:tcPr>
          <w:p w14:paraId="2F99264A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215EBB0E" w14:textId="77777777" w:rsidR="0002749D" w:rsidRPr="004470AA" w:rsidRDefault="002F2060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vMerge/>
            <w:tcBorders>
              <w:right w:val="single" w:sz="12" w:space="0" w:color="auto"/>
            </w:tcBorders>
          </w:tcPr>
          <w:p w14:paraId="4A3AC59A" w14:textId="77777777" w:rsidR="0002749D" w:rsidRPr="004470AA" w:rsidRDefault="0002749D" w:rsidP="00BC27C2">
            <w:pPr>
              <w:rPr>
                <w:sz w:val="22"/>
                <w:szCs w:val="22"/>
              </w:rPr>
            </w:pPr>
          </w:p>
        </w:tc>
      </w:tr>
      <w:tr w:rsidR="000A4742" w14:paraId="574E0008" w14:textId="77777777" w:rsidTr="004F3E4C">
        <w:trPr>
          <w:cantSplit/>
          <w:trHeight w:val="230"/>
          <w:jc w:val="center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B68E48" w14:textId="77777777" w:rsidR="000A4742" w:rsidRPr="004470AA" w:rsidRDefault="000A4742" w:rsidP="004F3E4C">
            <w:pPr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</w:pPr>
            <w:r w:rsidRPr="004470AA">
              <w:rPr>
                <w:rStyle w:val="endnoterefe"/>
                <w:rFonts w:ascii="Times New Roman" w:hAnsi="Times New Roman"/>
                <w:sz w:val="22"/>
                <w:szCs w:val="22"/>
                <w:vertAlign w:val="baseline"/>
              </w:rPr>
              <w:t>Other</w:t>
            </w:r>
          </w:p>
        </w:tc>
        <w:tc>
          <w:tcPr>
            <w:tcW w:w="3994" w:type="dxa"/>
            <w:tcBorders>
              <w:top w:val="single" w:sz="12" w:space="0" w:color="auto"/>
            </w:tcBorders>
          </w:tcPr>
          <w:p w14:paraId="3D7D6095" w14:textId="77777777" w:rsidR="000A4742" w:rsidRPr="004470AA" w:rsidRDefault="002F2060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DEF1ADC" w14:textId="77777777" w:rsidR="000A4742" w:rsidRPr="004470AA" w:rsidRDefault="002F2060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14:paraId="28E61E86" w14:textId="77777777" w:rsidR="000A4742" w:rsidRPr="004470AA" w:rsidRDefault="002F2060" w:rsidP="004F3E4C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  <w:r w:rsidR="000A4742" w:rsidRPr="004470AA">
              <w:rPr>
                <w:sz w:val="22"/>
                <w:szCs w:val="22"/>
              </w:rPr>
              <w:t xml:space="preserve"> years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F2DC1CA" w14:textId="77777777" w:rsidR="000A4742" w:rsidRPr="004470AA" w:rsidRDefault="002F2060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39702452" w14:textId="77777777" w:rsidR="000A4742" w:rsidRPr="004470AA" w:rsidRDefault="002F2060" w:rsidP="00BC27C2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FORMTEXT </w:instrText>
            </w:r>
            <w:r w:rsidRPr="004470AA">
              <w:rPr>
                <w:sz w:val="22"/>
                <w:szCs w:val="22"/>
              </w:rPr>
            </w:r>
            <w:r w:rsidRPr="004470AA">
              <w:rPr>
                <w:sz w:val="22"/>
                <w:szCs w:val="22"/>
              </w:rPr>
              <w:fldChar w:fldCharType="separate"/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="0002749D"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</w:tcPr>
          <w:p w14:paraId="1E2E31A3" w14:textId="77777777" w:rsidR="0002749D" w:rsidRPr="004470AA" w:rsidRDefault="002F2060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No</w:t>
            </w:r>
            <w:r w:rsidR="00D15BC9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 xml:space="preserve"> </w:t>
            </w:r>
            <w:r w:rsidRPr="004470AA"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49D" w:rsidRPr="004470AA">
              <w:rPr>
                <w:sz w:val="22"/>
                <w:szCs w:val="22"/>
              </w:rPr>
              <w:instrText xml:space="preserve"> FORMCHECKBOX </w:instrText>
            </w:r>
            <w:r w:rsidR="007A1CB1">
              <w:rPr>
                <w:sz w:val="22"/>
                <w:szCs w:val="22"/>
              </w:rPr>
            </w:r>
            <w:r w:rsidR="007A1CB1">
              <w:rPr>
                <w:sz w:val="22"/>
                <w:szCs w:val="22"/>
              </w:rPr>
              <w:fldChar w:fldCharType="separate"/>
            </w:r>
            <w:r w:rsidRPr="004470AA">
              <w:rPr>
                <w:sz w:val="22"/>
                <w:szCs w:val="22"/>
              </w:rPr>
              <w:fldChar w:fldCharType="end"/>
            </w:r>
            <w:r w:rsidR="007A2ED2">
              <w:rPr>
                <w:sz w:val="22"/>
                <w:szCs w:val="22"/>
              </w:rPr>
              <w:t xml:space="preserve"> </w:t>
            </w:r>
            <w:r w:rsidR="0002749D" w:rsidRPr="004470AA">
              <w:rPr>
                <w:sz w:val="22"/>
                <w:szCs w:val="22"/>
              </w:rPr>
              <w:t>Yes</w:t>
            </w:r>
          </w:p>
          <w:p w14:paraId="6D32F781" w14:textId="77777777" w:rsidR="000A4742" w:rsidRPr="004470AA" w:rsidRDefault="0002749D" w:rsidP="0002749D">
            <w:pPr>
              <w:rPr>
                <w:sz w:val="22"/>
                <w:szCs w:val="22"/>
              </w:rPr>
            </w:pPr>
            <w:r w:rsidRPr="004470AA">
              <w:rPr>
                <w:sz w:val="22"/>
                <w:szCs w:val="22"/>
              </w:rPr>
              <w:t xml:space="preserve"> If Yes, Year </w:t>
            </w:r>
            <w:r w:rsidR="002F2060" w:rsidRPr="004470AA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470AA">
              <w:rPr>
                <w:sz w:val="22"/>
                <w:szCs w:val="22"/>
              </w:rPr>
              <w:instrText xml:space="preserve"> FORMTEXT </w:instrText>
            </w:r>
            <w:r w:rsidR="002F2060" w:rsidRPr="004470AA">
              <w:rPr>
                <w:sz w:val="22"/>
                <w:szCs w:val="22"/>
              </w:rPr>
            </w:r>
            <w:r w:rsidR="002F2060" w:rsidRPr="004470AA">
              <w:rPr>
                <w:sz w:val="22"/>
                <w:szCs w:val="22"/>
              </w:rPr>
              <w:fldChar w:fldCharType="separate"/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Pr="004470AA">
              <w:rPr>
                <w:noProof/>
                <w:sz w:val="22"/>
                <w:szCs w:val="22"/>
              </w:rPr>
              <w:t> </w:t>
            </w:r>
            <w:r w:rsidR="002F2060" w:rsidRPr="004470AA">
              <w:rPr>
                <w:sz w:val="22"/>
                <w:szCs w:val="22"/>
              </w:rPr>
              <w:fldChar w:fldCharType="end"/>
            </w:r>
          </w:p>
        </w:tc>
      </w:tr>
    </w:tbl>
    <w:p w14:paraId="66640999" w14:textId="77777777" w:rsidR="00BA3B2F" w:rsidRDefault="00BA3B2F" w:rsidP="00222D3C">
      <w:pPr>
        <w:jc w:val="center"/>
        <w:rPr>
          <w:b/>
          <w:color w:val="000000"/>
          <w:sz w:val="28"/>
        </w:rPr>
        <w:sectPr w:rsidR="00BA3B2F" w:rsidSect="00A405C4">
          <w:endnotePr>
            <w:numFmt w:val="decimal"/>
          </w:endnotePr>
          <w:pgSz w:w="15840" w:h="12240" w:orient="landscape" w:code="1"/>
          <w:pgMar w:top="1080" w:right="1440" w:bottom="720" w:left="1440" w:header="720" w:footer="720" w:gutter="0"/>
          <w:cols w:space="720"/>
          <w:noEndnote/>
          <w:docGrid w:linePitch="272"/>
        </w:sectPr>
      </w:pPr>
    </w:p>
    <w:p w14:paraId="26D1127E" w14:textId="77777777" w:rsidR="00F175D1" w:rsidRPr="00F550E0" w:rsidRDefault="00367559" w:rsidP="009A4EDF">
      <w:pPr>
        <w:pStyle w:val="NCSWSMP2"/>
      </w:pPr>
      <w:bookmarkStart w:id="158" w:name="_Toc306217351"/>
      <w:bookmarkStart w:id="159" w:name="_Toc306563989"/>
      <w:bookmarkStart w:id="160" w:name="_Toc306652327"/>
      <w:bookmarkStart w:id="161" w:name="_Toc306652683"/>
      <w:bookmarkStart w:id="162" w:name="_Toc474252524"/>
      <w:bookmarkStart w:id="163" w:name="_Toc306217349"/>
      <w:bookmarkStart w:id="164" w:name="_Toc306563987"/>
      <w:bookmarkStart w:id="165" w:name="_Toc306652325"/>
      <w:bookmarkStart w:id="166" w:name="_Toc306652681"/>
      <w:r>
        <w:lastRenderedPageBreak/>
        <w:t>4.2</w:t>
      </w:r>
      <w:r w:rsidR="007A2ED2">
        <w:t xml:space="preserve"> </w:t>
      </w:r>
      <w:bookmarkEnd w:id="158"/>
      <w:bookmarkEnd w:id="159"/>
      <w:bookmarkEnd w:id="160"/>
      <w:bookmarkEnd w:id="161"/>
      <w:r w:rsidR="00F175D1">
        <w:t>Planned Improvements</w:t>
      </w:r>
      <w:r w:rsidR="00D23305">
        <w:t xml:space="preserve"> and Replacement</w:t>
      </w:r>
      <w:r w:rsidR="008F4171">
        <w:t xml:space="preserve"> Projects</w:t>
      </w:r>
      <w:bookmarkEnd w:id="162"/>
      <w:r w:rsidR="008F4171">
        <w:t xml:space="preserve"> </w:t>
      </w:r>
    </w:p>
    <w:p w14:paraId="3DBF326E" w14:textId="77777777" w:rsidR="00A733FC" w:rsidRDefault="00A733FC" w:rsidP="00F175D1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14:paraId="6AFE8AD0" w14:textId="77777777" w:rsidR="00F175D1" w:rsidRPr="004B74C1" w:rsidRDefault="00F175D1" w:rsidP="00F175D1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Purpose</w:t>
      </w:r>
    </w:p>
    <w:p w14:paraId="42203A22" w14:textId="77777777" w:rsidR="00F175D1" w:rsidRDefault="00F175D1" w:rsidP="00F175D1">
      <w:pPr>
        <w:tabs>
          <w:tab w:val="left" w:pos="0"/>
          <w:tab w:val="left" w:pos="720"/>
          <w:tab w:val="right" w:leader="dot" w:pos="9360"/>
        </w:tabs>
        <w:suppressAutoHyphens/>
        <w:rPr>
          <w:color w:val="000000"/>
          <w:sz w:val="24"/>
        </w:rPr>
      </w:pPr>
      <w:r>
        <w:rPr>
          <w:color w:val="000000"/>
          <w:sz w:val="24"/>
        </w:rPr>
        <w:t xml:space="preserve">To document </w:t>
      </w:r>
      <w:r w:rsidR="00797974">
        <w:rPr>
          <w:color w:val="000000"/>
          <w:sz w:val="24"/>
        </w:rPr>
        <w:t xml:space="preserve">all system components </w:t>
      </w:r>
      <w:r w:rsidR="00447758">
        <w:rPr>
          <w:color w:val="000000"/>
          <w:sz w:val="24"/>
        </w:rPr>
        <w:t>that</w:t>
      </w:r>
      <w:r w:rsidR="00797974">
        <w:rPr>
          <w:color w:val="000000"/>
          <w:sz w:val="24"/>
        </w:rPr>
        <w:t xml:space="preserve"> </w:t>
      </w:r>
      <w:r w:rsidR="00AE2FB1">
        <w:rPr>
          <w:color w:val="000000"/>
          <w:sz w:val="24"/>
        </w:rPr>
        <w:t>need</w:t>
      </w:r>
      <w:r w:rsidR="00A733FC">
        <w:rPr>
          <w:color w:val="000000"/>
          <w:sz w:val="24"/>
        </w:rPr>
        <w:t xml:space="preserve"> </w:t>
      </w:r>
      <w:r w:rsidR="00AE2FB1">
        <w:rPr>
          <w:color w:val="000000"/>
          <w:sz w:val="24"/>
        </w:rPr>
        <w:t xml:space="preserve">replacement </w:t>
      </w:r>
      <w:r w:rsidR="00A733FC">
        <w:rPr>
          <w:color w:val="000000"/>
          <w:sz w:val="24"/>
        </w:rPr>
        <w:t>wi</w:t>
      </w:r>
      <w:r>
        <w:rPr>
          <w:color w:val="000000"/>
          <w:sz w:val="24"/>
        </w:rPr>
        <w:t>thin the next six years</w:t>
      </w:r>
      <w:r w:rsidR="00797974">
        <w:rPr>
          <w:color w:val="000000"/>
          <w:sz w:val="24"/>
        </w:rPr>
        <w:t xml:space="preserve"> and </w:t>
      </w:r>
      <w:r w:rsidR="00A733FC">
        <w:rPr>
          <w:color w:val="000000"/>
          <w:sz w:val="24"/>
        </w:rPr>
        <w:t xml:space="preserve">any </w:t>
      </w:r>
      <w:r w:rsidR="00797974">
        <w:rPr>
          <w:color w:val="000000"/>
          <w:sz w:val="24"/>
        </w:rPr>
        <w:t xml:space="preserve">other </w:t>
      </w:r>
      <w:r w:rsidR="00A733FC">
        <w:rPr>
          <w:color w:val="000000"/>
          <w:sz w:val="24"/>
        </w:rPr>
        <w:t xml:space="preserve">planned </w:t>
      </w:r>
      <w:r w:rsidR="00176CA7" w:rsidRPr="0013718F">
        <w:rPr>
          <w:color w:val="000000"/>
          <w:sz w:val="24"/>
        </w:rPr>
        <w:t>improvement pro</w:t>
      </w:r>
      <w:r w:rsidR="00D11CD7" w:rsidRPr="0013718F">
        <w:rPr>
          <w:color w:val="000000"/>
          <w:sz w:val="24"/>
        </w:rPr>
        <w:t>ject</w:t>
      </w:r>
      <w:r w:rsidR="00A733FC">
        <w:rPr>
          <w:color w:val="000000"/>
          <w:sz w:val="24"/>
        </w:rPr>
        <w:t>s</w:t>
      </w:r>
      <w:r>
        <w:rPr>
          <w:color w:val="000000"/>
          <w:sz w:val="24"/>
        </w:rPr>
        <w:t>.</w:t>
      </w:r>
    </w:p>
    <w:p w14:paraId="69630BD5" w14:textId="77777777" w:rsidR="00F175D1" w:rsidRPr="004537B4" w:rsidRDefault="00F175D1" w:rsidP="00F175D1">
      <w:pPr>
        <w:tabs>
          <w:tab w:val="left" w:pos="0"/>
          <w:tab w:val="left" w:pos="720"/>
          <w:tab w:val="right" w:leader="dot" w:pos="9360"/>
        </w:tabs>
        <w:suppressAutoHyphens/>
        <w:rPr>
          <w:color w:val="000000"/>
          <w:sz w:val="24"/>
        </w:rPr>
      </w:pPr>
    </w:p>
    <w:p w14:paraId="17C9D049" w14:textId="77777777" w:rsidR="00F175D1" w:rsidRPr="004B74C1" w:rsidRDefault="00F175D1" w:rsidP="00F175D1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4B74C1">
        <w:rPr>
          <w:b/>
          <w:sz w:val="24"/>
          <w:szCs w:val="24"/>
        </w:rPr>
        <w:t>Background</w:t>
      </w:r>
    </w:p>
    <w:p w14:paraId="34483532" w14:textId="77777777" w:rsidR="002E14FD" w:rsidRDefault="00F175D1" w:rsidP="002417B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sz w:val="24"/>
          <w:szCs w:val="24"/>
        </w:rPr>
        <w:t xml:space="preserve">Water systems must </w:t>
      </w:r>
      <w:r w:rsidR="00A733FC">
        <w:rPr>
          <w:sz w:val="24"/>
          <w:szCs w:val="24"/>
        </w:rPr>
        <w:t>include a</w:t>
      </w:r>
      <w:r>
        <w:rPr>
          <w:sz w:val="24"/>
          <w:szCs w:val="24"/>
        </w:rPr>
        <w:t xml:space="preserve"> list of planned (or future) improvements </w:t>
      </w:r>
      <w:r w:rsidR="00A733FC">
        <w:rPr>
          <w:sz w:val="24"/>
          <w:szCs w:val="24"/>
        </w:rPr>
        <w:t xml:space="preserve">in their SWSMP </w:t>
      </w:r>
      <w:r>
        <w:rPr>
          <w:sz w:val="24"/>
          <w:szCs w:val="24"/>
        </w:rPr>
        <w:t>(WAC 246-290-105).</w:t>
      </w:r>
      <w:r w:rsidR="007A2ED2">
        <w:rPr>
          <w:sz w:val="24"/>
          <w:szCs w:val="24"/>
        </w:rPr>
        <w:t xml:space="preserve"> </w:t>
      </w:r>
      <w:r w:rsidR="00176CA7">
        <w:rPr>
          <w:sz w:val="24"/>
          <w:szCs w:val="24"/>
        </w:rPr>
        <w:t>You</w:t>
      </w:r>
      <w:r w:rsidR="00B20B63">
        <w:rPr>
          <w:sz w:val="24"/>
          <w:szCs w:val="24"/>
        </w:rPr>
        <w:t>r</w:t>
      </w:r>
      <w:r w:rsidR="00176CA7">
        <w:rPr>
          <w:sz w:val="24"/>
          <w:szCs w:val="24"/>
        </w:rPr>
        <w:t xml:space="preserve"> list </w:t>
      </w:r>
      <w:r>
        <w:rPr>
          <w:sz w:val="24"/>
          <w:szCs w:val="24"/>
        </w:rPr>
        <w:t>should describe the project, anticipated start date, and estimated cost</w:t>
      </w:r>
      <w:r w:rsidRPr="009816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81613">
        <w:rPr>
          <w:sz w:val="24"/>
          <w:szCs w:val="24"/>
        </w:rPr>
        <w:t xml:space="preserve">In </w:t>
      </w:r>
      <w:r w:rsidRPr="00B20B63">
        <w:rPr>
          <w:sz w:val="24"/>
          <w:szCs w:val="24"/>
        </w:rPr>
        <w:t xml:space="preserve">Section </w:t>
      </w:r>
      <w:r w:rsidR="00661E61">
        <w:rPr>
          <w:sz w:val="24"/>
          <w:szCs w:val="24"/>
        </w:rPr>
        <w:t>4.</w:t>
      </w:r>
      <w:r w:rsidR="00DE6A56" w:rsidRPr="00B20B63">
        <w:rPr>
          <w:sz w:val="24"/>
          <w:szCs w:val="24"/>
        </w:rPr>
        <w:t>1</w:t>
      </w:r>
      <w:r w:rsidRPr="00B20B63">
        <w:rPr>
          <w:sz w:val="24"/>
          <w:szCs w:val="24"/>
        </w:rPr>
        <w:t>,</w:t>
      </w:r>
      <w:r w:rsidRPr="00981613">
        <w:rPr>
          <w:sz w:val="24"/>
          <w:szCs w:val="24"/>
        </w:rPr>
        <w:t xml:space="preserve"> you </w:t>
      </w:r>
      <w:r w:rsidR="00447758">
        <w:rPr>
          <w:sz w:val="24"/>
          <w:szCs w:val="24"/>
        </w:rPr>
        <w:t>evaluated</w:t>
      </w:r>
      <w:r w:rsidRPr="00981613">
        <w:rPr>
          <w:sz w:val="24"/>
          <w:szCs w:val="24"/>
        </w:rPr>
        <w:t xml:space="preserve"> your system </w:t>
      </w:r>
      <w:r w:rsidR="00447758">
        <w:rPr>
          <w:sz w:val="24"/>
          <w:szCs w:val="24"/>
        </w:rPr>
        <w:t>c</w:t>
      </w:r>
      <w:r w:rsidR="00447758" w:rsidRPr="00981613">
        <w:rPr>
          <w:sz w:val="24"/>
          <w:szCs w:val="24"/>
        </w:rPr>
        <w:t>omponents</w:t>
      </w:r>
      <w:r w:rsidR="00447758">
        <w:rPr>
          <w:sz w:val="24"/>
          <w:szCs w:val="24"/>
        </w:rPr>
        <w:t xml:space="preserve"> </w:t>
      </w:r>
      <w:r w:rsidRPr="00981613">
        <w:rPr>
          <w:sz w:val="24"/>
          <w:szCs w:val="24"/>
        </w:rPr>
        <w:t xml:space="preserve">and determined </w:t>
      </w:r>
      <w:r w:rsidR="00447758">
        <w:rPr>
          <w:sz w:val="24"/>
          <w:szCs w:val="24"/>
        </w:rPr>
        <w:t xml:space="preserve">which ones </w:t>
      </w:r>
      <w:r>
        <w:rPr>
          <w:sz w:val="24"/>
          <w:szCs w:val="24"/>
        </w:rPr>
        <w:t>you</w:t>
      </w:r>
      <w:r w:rsidR="00A40A01">
        <w:rPr>
          <w:sz w:val="24"/>
          <w:szCs w:val="24"/>
        </w:rPr>
        <w:t xml:space="preserve"> </w:t>
      </w:r>
      <w:r w:rsidRPr="00981613">
        <w:rPr>
          <w:sz w:val="24"/>
          <w:szCs w:val="24"/>
        </w:rPr>
        <w:t xml:space="preserve">need </w:t>
      </w:r>
      <w:r>
        <w:rPr>
          <w:sz w:val="24"/>
          <w:szCs w:val="24"/>
        </w:rPr>
        <w:t xml:space="preserve">to </w:t>
      </w:r>
      <w:r w:rsidRPr="00981613">
        <w:rPr>
          <w:sz w:val="24"/>
          <w:szCs w:val="24"/>
        </w:rPr>
        <w:t>replac</w:t>
      </w:r>
      <w:r>
        <w:rPr>
          <w:sz w:val="24"/>
          <w:szCs w:val="24"/>
        </w:rPr>
        <w:t>e</w:t>
      </w:r>
      <w:r w:rsidRPr="00981613">
        <w:rPr>
          <w:sz w:val="24"/>
          <w:szCs w:val="24"/>
        </w:rPr>
        <w:t xml:space="preserve"> in the next six years.</w:t>
      </w:r>
      <w:r>
        <w:rPr>
          <w:sz w:val="24"/>
          <w:szCs w:val="24"/>
        </w:rPr>
        <w:t xml:space="preserve"> You can draw on that exercise to create </w:t>
      </w:r>
      <w:r w:rsidR="0092052C">
        <w:rPr>
          <w:sz w:val="24"/>
          <w:szCs w:val="24"/>
        </w:rPr>
        <w:t>your</w:t>
      </w:r>
      <w:r>
        <w:rPr>
          <w:sz w:val="24"/>
          <w:szCs w:val="24"/>
        </w:rPr>
        <w:t xml:space="preserve"> list</w:t>
      </w:r>
      <w:r w:rsidR="00176CA7">
        <w:rPr>
          <w:sz w:val="24"/>
          <w:szCs w:val="24"/>
        </w:rPr>
        <w:t xml:space="preserve"> of future projects.</w:t>
      </w:r>
      <w:r w:rsidR="007A2ED2">
        <w:rPr>
          <w:sz w:val="24"/>
          <w:szCs w:val="24"/>
        </w:rPr>
        <w:t xml:space="preserve"> </w:t>
      </w:r>
      <w:r w:rsidR="00661E61">
        <w:rPr>
          <w:sz w:val="24"/>
          <w:szCs w:val="24"/>
        </w:rPr>
        <w:t>When</w:t>
      </w:r>
      <w:r w:rsidR="002417B4">
        <w:rPr>
          <w:sz w:val="24"/>
          <w:szCs w:val="24"/>
        </w:rPr>
        <w:t xml:space="preserve"> you have </w:t>
      </w:r>
      <w:r w:rsidR="00F94803">
        <w:rPr>
          <w:sz w:val="24"/>
          <w:szCs w:val="24"/>
        </w:rPr>
        <w:t>a</w:t>
      </w:r>
      <w:r w:rsidR="002417B4">
        <w:rPr>
          <w:sz w:val="24"/>
          <w:szCs w:val="24"/>
        </w:rPr>
        <w:t xml:space="preserve"> list</w:t>
      </w:r>
      <w:r w:rsidR="0092052C">
        <w:rPr>
          <w:sz w:val="24"/>
          <w:szCs w:val="24"/>
        </w:rPr>
        <w:t xml:space="preserve"> of projects</w:t>
      </w:r>
      <w:r w:rsidR="002417B4">
        <w:rPr>
          <w:sz w:val="24"/>
          <w:szCs w:val="24"/>
        </w:rPr>
        <w:t xml:space="preserve">, </w:t>
      </w:r>
      <w:r>
        <w:rPr>
          <w:color w:val="000000"/>
          <w:sz w:val="24"/>
        </w:rPr>
        <w:t xml:space="preserve">make sure </w:t>
      </w:r>
      <w:r w:rsidR="00176CA7">
        <w:rPr>
          <w:color w:val="000000"/>
          <w:sz w:val="24"/>
        </w:rPr>
        <w:t xml:space="preserve">you have or can obtain the </w:t>
      </w:r>
      <w:r>
        <w:rPr>
          <w:color w:val="000000"/>
          <w:sz w:val="24"/>
        </w:rPr>
        <w:t>funds to complete them.</w:t>
      </w:r>
      <w:r w:rsidR="00D15BC9">
        <w:rPr>
          <w:color w:val="000000"/>
          <w:sz w:val="24"/>
        </w:rPr>
        <w:t xml:space="preserve"> </w:t>
      </w:r>
      <w:r w:rsidR="00176CA7">
        <w:rPr>
          <w:color w:val="000000"/>
          <w:sz w:val="24"/>
        </w:rPr>
        <w:t xml:space="preserve"> </w:t>
      </w:r>
    </w:p>
    <w:p w14:paraId="512D8D3D" w14:textId="77777777" w:rsidR="002E14FD" w:rsidRDefault="002E14FD" w:rsidP="002417B4">
      <w:pPr>
        <w:autoSpaceDE w:val="0"/>
        <w:autoSpaceDN w:val="0"/>
        <w:adjustRightInd w:val="0"/>
        <w:rPr>
          <w:color w:val="000000"/>
          <w:sz w:val="24"/>
        </w:rPr>
      </w:pPr>
    </w:p>
    <w:p w14:paraId="5B904157" w14:textId="77777777" w:rsidR="00F175D1" w:rsidRDefault="00F175D1" w:rsidP="00F175D1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How to complete this section</w:t>
      </w:r>
    </w:p>
    <w:p w14:paraId="48277AD3" w14:textId="77777777" w:rsidR="00F175D1" w:rsidRDefault="00F175D1" w:rsidP="00F175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Follow the </w:t>
      </w:r>
      <w:r w:rsidR="005930E7">
        <w:rPr>
          <w:sz w:val="24"/>
          <w:szCs w:val="24"/>
        </w:rPr>
        <w:t xml:space="preserve">steps </w:t>
      </w:r>
      <w:r>
        <w:rPr>
          <w:sz w:val="24"/>
          <w:szCs w:val="24"/>
        </w:rPr>
        <w:t xml:space="preserve">below to complete Table </w:t>
      </w:r>
      <w:r w:rsidR="00DE6A56">
        <w:rPr>
          <w:sz w:val="24"/>
          <w:szCs w:val="24"/>
        </w:rPr>
        <w:t>4-2</w:t>
      </w:r>
      <w:r>
        <w:rPr>
          <w:sz w:val="24"/>
          <w:szCs w:val="24"/>
        </w:rPr>
        <w:t xml:space="preserve">. This will be your list of </w:t>
      </w:r>
      <w:r w:rsidR="00B20B63">
        <w:rPr>
          <w:sz w:val="24"/>
          <w:szCs w:val="24"/>
        </w:rPr>
        <w:t>future improvement</w:t>
      </w:r>
      <w:r w:rsidR="008F4171">
        <w:rPr>
          <w:sz w:val="24"/>
          <w:szCs w:val="24"/>
        </w:rPr>
        <w:t>s</w:t>
      </w:r>
      <w:r w:rsidR="00B20B63">
        <w:rPr>
          <w:sz w:val="24"/>
          <w:szCs w:val="24"/>
        </w:rPr>
        <w:t xml:space="preserve"> and replacement projects</w:t>
      </w:r>
      <w:r>
        <w:rPr>
          <w:sz w:val="24"/>
          <w:szCs w:val="24"/>
        </w:rPr>
        <w:t xml:space="preserve">. </w:t>
      </w:r>
    </w:p>
    <w:p w14:paraId="2D9FD0C9" w14:textId="77777777" w:rsidR="0013718F" w:rsidRPr="00143565" w:rsidRDefault="0013718F" w:rsidP="00F175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7198A94" w14:textId="77777777" w:rsidR="00F175D1" w:rsidRDefault="00F175D1" w:rsidP="00F175D1">
      <w:pPr>
        <w:tabs>
          <w:tab w:val="left" w:pos="900"/>
          <w:tab w:val="left" w:pos="1080"/>
          <w:tab w:val="left" w:pos="1350"/>
          <w:tab w:val="right" w:leader="dot" w:pos="9360"/>
        </w:tabs>
        <w:suppressAutoHyphens/>
        <w:ind w:left="900" w:hanging="900"/>
        <w:rPr>
          <w:color w:val="000000"/>
          <w:sz w:val="24"/>
        </w:rPr>
      </w:pPr>
      <w:r w:rsidRPr="00143565">
        <w:rPr>
          <w:b/>
          <w:color w:val="000000"/>
          <w:sz w:val="24"/>
        </w:rPr>
        <w:t>Step 1</w:t>
      </w:r>
      <w:r w:rsidRPr="00143565">
        <w:rPr>
          <w:b/>
          <w:color w:val="000000"/>
          <w:sz w:val="24"/>
        </w:rPr>
        <w:tab/>
      </w:r>
      <w:r>
        <w:rPr>
          <w:color w:val="000000"/>
          <w:sz w:val="24"/>
        </w:rPr>
        <w:t xml:space="preserve">Refer back </w:t>
      </w:r>
      <w:r w:rsidRPr="00B20B63">
        <w:rPr>
          <w:color w:val="000000"/>
          <w:sz w:val="24"/>
        </w:rPr>
        <w:t xml:space="preserve">to </w:t>
      </w:r>
      <w:r w:rsidR="0013718F" w:rsidRPr="00B20B63">
        <w:rPr>
          <w:color w:val="000000"/>
          <w:sz w:val="24"/>
        </w:rPr>
        <w:t>Tables 4-1A and 4-1B</w:t>
      </w:r>
      <w:r w:rsidRPr="00B20B63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Transfer</w:t>
      </w:r>
      <w:r w:rsidR="00A40A01">
        <w:rPr>
          <w:color w:val="000000"/>
          <w:sz w:val="24"/>
        </w:rPr>
        <w:t xml:space="preserve"> all </w:t>
      </w:r>
      <w:r w:rsidR="00447758">
        <w:rPr>
          <w:color w:val="000000"/>
          <w:sz w:val="24"/>
        </w:rPr>
        <w:t xml:space="preserve">short- and long-lived </w:t>
      </w:r>
      <w:r w:rsidR="00B20B63">
        <w:rPr>
          <w:color w:val="000000"/>
          <w:sz w:val="24"/>
        </w:rPr>
        <w:t>co</w:t>
      </w:r>
      <w:r w:rsidR="0013718F" w:rsidRPr="00B20B63">
        <w:rPr>
          <w:color w:val="000000"/>
          <w:sz w:val="24"/>
        </w:rPr>
        <w:t>mponents</w:t>
      </w:r>
      <w:r w:rsidR="0013718F" w:rsidRPr="0013718F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you need to replace in the next six years to Table </w:t>
      </w:r>
      <w:r w:rsidR="0013718F">
        <w:rPr>
          <w:color w:val="000000"/>
          <w:sz w:val="24"/>
        </w:rPr>
        <w:t>4-2</w:t>
      </w:r>
      <w:r>
        <w:rPr>
          <w:color w:val="000000"/>
          <w:sz w:val="24"/>
        </w:rPr>
        <w:t xml:space="preserve">. Include the estimated cost and the anticipated year. </w:t>
      </w:r>
    </w:p>
    <w:p w14:paraId="59E64E9E" w14:textId="77777777" w:rsidR="00F175D1" w:rsidRDefault="00F175D1" w:rsidP="00F175D1">
      <w:pPr>
        <w:tabs>
          <w:tab w:val="left" w:pos="720"/>
          <w:tab w:val="left" w:pos="900"/>
          <w:tab w:val="left" w:pos="1350"/>
          <w:tab w:val="right" w:leader="dot" w:pos="9360"/>
        </w:tabs>
        <w:suppressAutoHyphens/>
        <w:ind w:left="900" w:hanging="900"/>
        <w:rPr>
          <w:color w:val="000000"/>
          <w:sz w:val="24"/>
        </w:rPr>
      </w:pPr>
    </w:p>
    <w:p w14:paraId="7362F117" w14:textId="77777777" w:rsidR="006F191C" w:rsidRDefault="00F175D1" w:rsidP="00447758">
      <w:pPr>
        <w:tabs>
          <w:tab w:val="left" w:pos="900"/>
          <w:tab w:val="left" w:pos="1440"/>
          <w:tab w:val="right" w:leader="dot" w:pos="9360"/>
        </w:tabs>
        <w:suppressAutoHyphens/>
        <w:ind w:left="900" w:hanging="900"/>
        <w:rPr>
          <w:color w:val="000000"/>
          <w:sz w:val="24"/>
          <w:szCs w:val="24"/>
        </w:rPr>
      </w:pPr>
      <w:r>
        <w:rPr>
          <w:b/>
          <w:color w:val="000000"/>
          <w:sz w:val="24"/>
        </w:rPr>
        <w:t>Step 2</w:t>
      </w:r>
      <w:r>
        <w:rPr>
          <w:b/>
          <w:color w:val="000000"/>
          <w:sz w:val="24"/>
        </w:rPr>
        <w:tab/>
      </w:r>
      <w:r w:rsidR="00B20B63" w:rsidRPr="006F191C">
        <w:rPr>
          <w:color w:val="000000"/>
          <w:sz w:val="24"/>
          <w:szCs w:val="24"/>
        </w:rPr>
        <w:t>Identify any other i</w:t>
      </w:r>
      <w:r w:rsidRPr="006F191C">
        <w:rPr>
          <w:color w:val="000000"/>
          <w:sz w:val="24"/>
          <w:szCs w:val="24"/>
        </w:rPr>
        <w:t xml:space="preserve">mprovement projects you intend to </w:t>
      </w:r>
      <w:r w:rsidR="00B20B63" w:rsidRPr="006F191C">
        <w:rPr>
          <w:color w:val="000000"/>
          <w:sz w:val="24"/>
          <w:szCs w:val="24"/>
        </w:rPr>
        <w:t>complete t</w:t>
      </w:r>
      <w:r w:rsidRPr="006F191C">
        <w:rPr>
          <w:color w:val="000000"/>
          <w:sz w:val="24"/>
          <w:szCs w:val="24"/>
        </w:rPr>
        <w:t>hat are not part of your replacement strategy. Inc</w:t>
      </w:r>
      <w:r w:rsidR="00A40A01" w:rsidRPr="006F191C">
        <w:rPr>
          <w:color w:val="000000"/>
          <w:sz w:val="24"/>
          <w:szCs w:val="24"/>
        </w:rPr>
        <w:t xml:space="preserve">lude the estimated cost and </w:t>
      </w:r>
      <w:r w:rsidRPr="006F191C">
        <w:rPr>
          <w:color w:val="000000"/>
          <w:sz w:val="24"/>
          <w:szCs w:val="24"/>
        </w:rPr>
        <w:t xml:space="preserve">anticipated year. </w:t>
      </w:r>
      <w:bookmarkStart w:id="167" w:name="_Toc306275884"/>
      <w:bookmarkStart w:id="168" w:name="_Toc306652331"/>
      <w:bookmarkStart w:id="169" w:name="_Toc306652807"/>
    </w:p>
    <w:p w14:paraId="35C7FC90" w14:textId="77777777" w:rsidR="006F191C" w:rsidRDefault="006F191C" w:rsidP="00447758">
      <w:pPr>
        <w:tabs>
          <w:tab w:val="left" w:pos="900"/>
          <w:tab w:val="left" w:pos="1440"/>
          <w:tab w:val="right" w:leader="dot" w:pos="9360"/>
        </w:tabs>
        <w:suppressAutoHyphens/>
        <w:ind w:left="900" w:hanging="900"/>
        <w:rPr>
          <w:sz w:val="24"/>
          <w:szCs w:val="24"/>
        </w:rPr>
      </w:pPr>
    </w:p>
    <w:p w14:paraId="5430E7DE" w14:textId="77777777" w:rsidR="00F175D1" w:rsidRPr="006F191C" w:rsidRDefault="00F175D1" w:rsidP="006F191C">
      <w:pPr>
        <w:pStyle w:val="SWSMP3"/>
      </w:pPr>
      <w:r w:rsidRPr="006F191C">
        <w:t xml:space="preserve">Table </w:t>
      </w:r>
      <w:r w:rsidR="0013718F" w:rsidRPr="006F191C">
        <w:t>4-2</w:t>
      </w:r>
      <w:r w:rsidR="00176CA7" w:rsidRPr="006F191C">
        <w:t xml:space="preserve"> </w:t>
      </w:r>
      <w:r w:rsidR="00176CA7" w:rsidRPr="006F191C">
        <w:br/>
        <w:t>Planned Improvement</w:t>
      </w:r>
      <w:r w:rsidR="008F4171" w:rsidRPr="006F191C">
        <w:t>s</w:t>
      </w:r>
      <w:r w:rsidR="00176CA7" w:rsidRPr="006F191C">
        <w:t xml:space="preserve"> </w:t>
      </w:r>
      <w:r w:rsidR="00A807E2" w:rsidRPr="006F191C">
        <w:t xml:space="preserve">and Replacement Projects </w:t>
      </w:r>
      <w:bookmarkEnd w:id="167"/>
      <w:bookmarkEnd w:id="168"/>
      <w:bookmarkEnd w:id="169"/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  <w:gridCol w:w="1574"/>
        <w:gridCol w:w="1519"/>
        <w:gridCol w:w="2197"/>
      </w:tblGrid>
      <w:tr w:rsidR="00A807E2" w:rsidRPr="00241B21" w14:paraId="6DA35091" w14:textId="77777777" w:rsidTr="00661E61">
        <w:trPr>
          <w:jc w:val="center"/>
        </w:trPr>
        <w:tc>
          <w:tcPr>
            <w:tcW w:w="3964" w:type="dxa"/>
            <w:shd w:val="clear" w:color="auto" w:fill="CCC0D9"/>
            <w:vAlign w:val="center"/>
          </w:tcPr>
          <w:p w14:paraId="733C1B64" w14:textId="77777777" w:rsidR="00A807E2" w:rsidRPr="00241B21" w:rsidRDefault="00A807E2" w:rsidP="00661E61">
            <w:pPr>
              <w:keepNext/>
              <w:keepLines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Water System Improvement or Replacement</w:t>
            </w:r>
            <w:r w:rsidR="007A2ED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Project</w:t>
            </w:r>
          </w:p>
        </w:tc>
        <w:tc>
          <w:tcPr>
            <w:tcW w:w="1574" w:type="dxa"/>
            <w:shd w:val="clear" w:color="auto" w:fill="CCC0D9"/>
            <w:vAlign w:val="center"/>
          </w:tcPr>
          <w:p w14:paraId="63F3D32C" w14:textId="77777777" w:rsidR="00A807E2" w:rsidRPr="00241B21" w:rsidRDefault="00A807E2" w:rsidP="00661E61">
            <w:pPr>
              <w:keepNext/>
              <w:keepLines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Estimated </w:t>
            </w:r>
            <w:r w:rsidRPr="00241B21">
              <w:rPr>
                <w:b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1519" w:type="dxa"/>
            <w:shd w:val="clear" w:color="auto" w:fill="CCC0D9"/>
            <w:vAlign w:val="center"/>
          </w:tcPr>
          <w:p w14:paraId="1BF924F7" w14:textId="77777777" w:rsidR="00A807E2" w:rsidRPr="00241B21" w:rsidRDefault="00A807E2" w:rsidP="00661E61">
            <w:pPr>
              <w:keepNext/>
              <w:keepLines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241B21">
              <w:rPr>
                <w:b/>
                <w:color w:val="000000"/>
                <w:sz w:val="22"/>
                <w:szCs w:val="22"/>
              </w:rPr>
              <w:t>Anticipated Year</w:t>
            </w:r>
          </w:p>
        </w:tc>
        <w:tc>
          <w:tcPr>
            <w:tcW w:w="2197" w:type="dxa"/>
            <w:shd w:val="clear" w:color="auto" w:fill="CCC0D9"/>
            <w:vAlign w:val="center"/>
          </w:tcPr>
          <w:p w14:paraId="400BD360" w14:textId="77777777" w:rsidR="00A807E2" w:rsidRDefault="00A807E2" w:rsidP="00661E61">
            <w:pPr>
              <w:keepNext/>
              <w:keepLines/>
              <w:spacing w:line="18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Financing Method</w:t>
            </w:r>
          </w:p>
          <w:p w14:paraId="20B8D3D5" w14:textId="77777777" w:rsidR="00A807E2" w:rsidRPr="00E65235" w:rsidRDefault="00A807E2" w:rsidP="00661E61">
            <w:pPr>
              <w:keepNext/>
              <w:keepLines/>
              <w:spacing w:line="18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E65235">
              <w:rPr>
                <w:i/>
                <w:color w:val="000000"/>
                <w:sz w:val="22"/>
                <w:szCs w:val="22"/>
              </w:rPr>
              <w:t xml:space="preserve">Bank loan, </w:t>
            </w:r>
            <w:r>
              <w:rPr>
                <w:i/>
                <w:color w:val="000000"/>
                <w:sz w:val="22"/>
                <w:szCs w:val="22"/>
              </w:rPr>
              <w:t>public loan, cash on han</w:t>
            </w:r>
            <w:r w:rsidR="000C5C77">
              <w:rPr>
                <w:i/>
                <w:color w:val="000000"/>
                <w:sz w:val="22"/>
                <w:szCs w:val="22"/>
              </w:rPr>
              <w:t>d</w:t>
            </w:r>
          </w:p>
        </w:tc>
      </w:tr>
      <w:tr w:rsidR="00A807E2" w14:paraId="4F162493" w14:textId="77777777" w:rsidTr="00176CA7">
        <w:trPr>
          <w:jc w:val="center"/>
        </w:trPr>
        <w:tc>
          <w:tcPr>
            <w:tcW w:w="3964" w:type="dxa"/>
          </w:tcPr>
          <w:p w14:paraId="2D56C1BD" w14:textId="77777777" w:rsidR="00A807E2" w:rsidRDefault="002F2060" w:rsidP="00712D8D"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2708E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</w:tcPr>
          <w:p w14:paraId="74533B43" w14:textId="77777777" w:rsidR="00A807E2" w:rsidRDefault="00A807E2" w:rsidP="00712D8D">
            <w:pPr>
              <w:keepNext/>
              <w:keepLine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</w:tcPr>
          <w:p w14:paraId="38155DBF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97" w:type="dxa"/>
          </w:tcPr>
          <w:p w14:paraId="26BA2B26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A807E2" w14:paraId="55005035" w14:textId="77777777" w:rsidTr="00176CA7">
        <w:trPr>
          <w:jc w:val="center"/>
        </w:trPr>
        <w:tc>
          <w:tcPr>
            <w:tcW w:w="3964" w:type="dxa"/>
          </w:tcPr>
          <w:p w14:paraId="1F85F817" w14:textId="77777777" w:rsidR="00A807E2" w:rsidRDefault="002F2060" w:rsidP="00712D8D"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2708E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</w:tcPr>
          <w:p w14:paraId="718B5847" w14:textId="77777777" w:rsidR="00A807E2" w:rsidRDefault="00A807E2" w:rsidP="00712D8D">
            <w:pPr>
              <w:keepNext/>
              <w:keepLine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</w:tcPr>
          <w:p w14:paraId="09C69867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97" w:type="dxa"/>
          </w:tcPr>
          <w:p w14:paraId="22D15D98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A807E2" w14:paraId="3002FE52" w14:textId="77777777" w:rsidTr="00176CA7">
        <w:trPr>
          <w:jc w:val="center"/>
        </w:trPr>
        <w:tc>
          <w:tcPr>
            <w:tcW w:w="3964" w:type="dxa"/>
          </w:tcPr>
          <w:p w14:paraId="0811DFBE" w14:textId="77777777" w:rsidR="00A807E2" w:rsidRDefault="002F2060" w:rsidP="00712D8D"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2708E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</w:tcPr>
          <w:p w14:paraId="30C13160" w14:textId="77777777" w:rsidR="00A807E2" w:rsidRDefault="00A807E2" w:rsidP="00712D8D">
            <w:pPr>
              <w:keepNext/>
              <w:keepLine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</w:tcPr>
          <w:p w14:paraId="7E8FEFEF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97" w:type="dxa"/>
          </w:tcPr>
          <w:p w14:paraId="72F4AFA3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A807E2" w14:paraId="702A45D5" w14:textId="77777777" w:rsidTr="00176CA7">
        <w:trPr>
          <w:jc w:val="center"/>
        </w:trPr>
        <w:tc>
          <w:tcPr>
            <w:tcW w:w="3964" w:type="dxa"/>
          </w:tcPr>
          <w:p w14:paraId="7DE35E3C" w14:textId="77777777" w:rsidR="00A807E2" w:rsidRDefault="002F2060" w:rsidP="00712D8D"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2708E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</w:tcPr>
          <w:p w14:paraId="16A32AD2" w14:textId="77777777" w:rsidR="00A807E2" w:rsidRDefault="00A807E2" w:rsidP="00712D8D">
            <w:pPr>
              <w:keepNext/>
              <w:keepLine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</w:tcPr>
          <w:p w14:paraId="0CAE7A0E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97" w:type="dxa"/>
          </w:tcPr>
          <w:p w14:paraId="1C8D34AB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A807E2" w14:paraId="142971F3" w14:textId="77777777" w:rsidTr="00176CA7">
        <w:trPr>
          <w:jc w:val="center"/>
        </w:trPr>
        <w:tc>
          <w:tcPr>
            <w:tcW w:w="3964" w:type="dxa"/>
          </w:tcPr>
          <w:p w14:paraId="20C5E1AF" w14:textId="77777777" w:rsidR="00A807E2" w:rsidRDefault="002F2060" w:rsidP="00712D8D"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2708E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</w:tcPr>
          <w:p w14:paraId="626FC03A" w14:textId="77777777" w:rsidR="00A807E2" w:rsidRDefault="00A807E2" w:rsidP="00712D8D">
            <w:pPr>
              <w:keepNext/>
              <w:keepLine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</w:tcPr>
          <w:p w14:paraId="742E601C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97" w:type="dxa"/>
          </w:tcPr>
          <w:p w14:paraId="322A19B8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A807E2" w14:paraId="3314A5AA" w14:textId="77777777" w:rsidTr="00176CA7">
        <w:trPr>
          <w:jc w:val="center"/>
        </w:trPr>
        <w:tc>
          <w:tcPr>
            <w:tcW w:w="3964" w:type="dxa"/>
          </w:tcPr>
          <w:p w14:paraId="15054368" w14:textId="77777777" w:rsidR="00A807E2" w:rsidRDefault="002F2060" w:rsidP="00712D8D"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2708E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</w:tcPr>
          <w:p w14:paraId="05F7B53E" w14:textId="77777777" w:rsidR="00A807E2" w:rsidRDefault="00A807E2" w:rsidP="00712D8D">
            <w:pPr>
              <w:keepNext/>
              <w:keepLine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</w:tcPr>
          <w:p w14:paraId="0AF0B171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97" w:type="dxa"/>
          </w:tcPr>
          <w:p w14:paraId="4ED3EC14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A807E2" w14:paraId="788B9552" w14:textId="77777777" w:rsidTr="00176CA7">
        <w:trPr>
          <w:jc w:val="center"/>
        </w:trPr>
        <w:tc>
          <w:tcPr>
            <w:tcW w:w="3964" w:type="dxa"/>
          </w:tcPr>
          <w:p w14:paraId="3A2441E6" w14:textId="77777777" w:rsidR="00A807E2" w:rsidRDefault="002F2060" w:rsidP="00712D8D"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2708E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</w:tcPr>
          <w:p w14:paraId="1C00F7EA" w14:textId="77777777" w:rsidR="00A807E2" w:rsidRDefault="00A807E2" w:rsidP="00712D8D">
            <w:pPr>
              <w:keepNext/>
              <w:keepLine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</w:tcPr>
          <w:p w14:paraId="6C3379F0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97" w:type="dxa"/>
          </w:tcPr>
          <w:p w14:paraId="0DD9D34B" w14:textId="77777777" w:rsidR="00A807E2" w:rsidRDefault="002F2060" w:rsidP="00712D8D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807E2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A807E2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176CA7" w14:paraId="0C918AAD" w14:textId="77777777" w:rsidTr="00176CA7">
        <w:trPr>
          <w:jc w:val="center"/>
        </w:trPr>
        <w:tc>
          <w:tcPr>
            <w:tcW w:w="3964" w:type="dxa"/>
          </w:tcPr>
          <w:p w14:paraId="1DEC6A05" w14:textId="77777777" w:rsidR="00176CA7" w:rsidRDefault="002F2060" w:rsidP="00224FFE"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176CA7" w:rsidRPr="0072708E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</w:tcPr>
          <w:p w14:paraId="11AC05C8" w14:textId="77777777" w:rsidR="00176CA7" w:rsidRDefault="00176CA7" w:rsidP="00224FFE">
            <w:pPr>
              <w:keepNext/>
              <w:keepLine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</w:tcPr>
          <w:p w14:paraId="0F667378" w14:textId="77777777" w:rsidR="00176CA7" w:rsidRDefault="002F2060" w:rsidP="00224FFE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176CA7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97" w:type="dxa"/>
          </w:tcPr>
          <w:p w14:paraId="686883B4" w14:textId="77777777" w:rsidR="00176CA7" w:rsidRDefault="002F2060" w:rsidP="00224FFE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176CA7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176CA7" w14:paraId="6E12ABFC" w14:textId="77777777" w:rsidTr="00176CA7">
        <w:trPr>
          <w:jc w:val="center"/>
        </w:trPr>
        <w:tc>
          <w:tcPr>
            <w:tcW w:w="3964" w:type="dxa"/>
          </w:tcPr>
          <w:p w14:paraId="4681D31B" w14:textId="77777777" w:rsidR="00176CA7" w:rsidRDefault="002F2060" w:rsidP="00224FFE"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176CA7" w:rsidRPr="0072708E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2708E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2708E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</w:tcPr>
          <w:p w14:paraId="7D8C9EDA" w14:textId="77777777" w:rsidR="00176CA7" w:rsidRDefault="00176CA7" w:rsidP="00224FFE">
            <w:pPr>
              <w:keepNext/>
              <w:keepLine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2F2060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</w:tcPr>
          <w:p w14:paraId="16B70E8E" w14:textId="77777777" w:rsidR="00176CA7" w:rsidRDefault="002F2060" w:rsidP="00224FFE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176CA7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97" w:type="dxa"/>
          </w:tcPr>
          <w:p w14:paraId="07B60CB8" w14:textId="77777777" w:rsidR="00176CA7" w:rsidRDefault="002F2060" w:rsidP="00224FFE"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176CA7" w:rsidRPr="00742427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="00176CA7" w:rsidRPr="00742427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742427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D5CC4C7" w14:textId="77777777" w:rsidR="00176CA7" w:rsidRDefault="00176CA7" w:rsidP="00B20B63">
      <w:pPr>
        <w:rPr>
          <w:color w:val="000000"/>
          <w:sz w:val="24"/>
          <w:szCs w:val="24"/>
        </w:rPr>
        <w:sectPr w:rsidR="00176CA7" w:rsidSect="0062372E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4AF5E53A" w14:textId="77777777" w:rsidR="00176CA7" w:rsidRPr="000246C7" w:rsidRDefault="00C82918" w:rsidP="009A4EDF">
      <w:pPr>
        <w:pStyle w:val="NCSWSMP2"/>
      </w:pPr>
      <w:bookmarkStart w:id="170" w:name="_Toc306217353"/>
      <w:bookmarkStart w:id="171" w:name="_Toc306563991"/>
      <w:bookmarkStart w:id="172" w:name="_Toc306652332"/>
      <w:bookmarkStart w:id="173" w:name="_Toc306652685"/>
      <w:bookmarkStart w:id="174" w:name="_Toc474252525"/>
      <w:r>
        <w:lastRenderedPageBreak/>
        <w:t>4.3</w:t>
      </w:r>
      <w:r w:rsidR="007A2ED2">
        <w:t xml:space="preserve"> </w:t>
      </w:r>
      <w:bookmarkEnd w:id="170"/>
      <w:bookmarkEnd w:id="171"/>
      <w:bookmarkEnd w:id="172"/>
      <w:bookmarkEnd w:id="173"/>
      <w:r w:rsidR="00176CA7">
        <w:t>Water System Expenses</w:t>
      </w:r>
      <w:bookmarkEnd w:id="174"/>
      <w:r w:rsidR="00176CA7">
        <w:t xml:space="preserve"> </w:t>
      </w:r>
    </w:p>
    <w:p w14:paraId="5667C13A" w14:textId="77777777" w:rsidR="00176CA7" w:rsidRDefault="00176CA7" w:rsidP="00686641">
      <w:pPr>
        <w:tabs>
          <w:tab w:val="left" w:pos="720"/>
          <w:tab w:val="left" w:pos="1440"/>
          <w:tab w:val="right" w:leader="dot" w:pos="9360"/>
        </w:tabs>
        <w:suppressAutoHyphens/>
        <w:rPr>
          <w:b/>
          <w:color w:val="000000"/>
          <w:sz w:val="24"/>
        </w:rPr>
      </w:pPr>
    </w:p>
    <w:p w14:paraId="656CC222" w14:textId="77777777" w:rsidR="00176CA7" w:rsidRPr="00455656" w:rsidRDefault="00176CA7" w:rsidP="00176CA7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455656">
        <w:rPr>
          <w:b/>
          <w:color w:val="000000"/>
          <w:sz w:val="24"/>
        </w:rPr>
        <w:t>Purpose</w:t>
      </w:r>
    </w:p>
    <w:p w14:paraId="18607A0E" w14:textId="77777777" w:rsidR="00176CA7" w:rsidRDefault="00176CA7" w:rsidP="00176C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u w:val="single"/>
        </w:rPr>
      </w:pPr>
      <w:r>
        <w:rPr>
          <w:sz w:val="24"/>
        </w:rPr>
        <w:t xml:space="preserve">To </w:t>
      </w:r>
      <w:r w:rsidR="00841720">
        <w:rPr>
          <w:sz w:val="24"/>
        </w:rPr>
        <w:t xml:space="preserve">document </w:t>
      </w:r>
      <w:r>
        <w:rPr>
          <w:sz w:val="24"/>
        </w:rPr>
        <w:t>current and future water system expenses.</w:t>
      </w:r>
      <w:r w:rsidR="007A2ED2">
        <w:rPr>
          <w:sz w:val="24"/>
        </w:rPr>
        <w:t xml:space="preserve"> </w:t>
      </w:r>
    </w:p>
    <w:p w14:paraId="48372D8C" w14:textId="77777777" w:rsidR="00176CA7" w:rsidRDefault="00176CA7" w:rsidP="00176C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u w:val="single"/>
        </w:rPr>
      </w:pPr>
    </w:p>
    <w:p w14:paraId="07DB321F" w14:textId="77777777" w:rsidR="00176CA7" w:rsidRPr="00455656" w:rsidRDefault="00176CA7" w:rsidP="00176CA7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455656">
        <w:rPr>
          <w:b/>
          <w:color w:val="000000"/>
          <w:sz w:val="24"/>
        </w:rPr>
        <w:t>Background</w:t>
      </w:r>
    </w:p>
    <w:p w14:paraId="7F1E9611" w14:textId="77777777" w:rsidR="00176CA7" w:rsidRDefault="007A2ED2" w:rsidP="00176C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>Noncommunity</w:t>
      </w:r>
      <w:r w:rsidR="00655A41">
        <w:rPr>
          <w:sz w:val="24"/>
          <w:szCs w:val="24"/>
        </w:rPr>
        <w:t xml:space="preserve"> </w:t>
      </w:r>
      <w:r w:rsidR="001E6E4F">
        <w:rPr>
          <w:sz w:val="24"/>
          <w:szCs w:val="24"/>
        </w:rPr>
        <w:t xml:space="preserve">water </w:t>
      </w:r>
      <w:r w:rsidR="00655A41">
        <w:rPr>
          <w:sz w:val="24"/>
          <w:szCs w:val="24"/>
        </w:rPr>
        <w:t xml:space="preserve">systems </w:t>
      </w:r>
      <w:r w:rsidR="00176CA7">
        <w:rPr>
          <w:sz w:val="24"/>
          <w:szCs w:val="24"/>
        </w:rPr>
        <w:t xml:space="preserve">need to maintain </w:t>
      </w:r>
      <w:r w:rsidR="00176CA7" w:rsidRPr="00141347">
        <w:rPr>
          <w:sz w:val="24"/>
          <w:szCs w:val="24"/>
        </w:rPr>
        <w:t xml:space="preserve">sufficient funds </w:t>
      </w:r>
      <w:r w:rsidR="00176CA7">
        <w:rPr>
          <w:sz w:val="24"/>
          <w:szCs w:val="24"/>
        </w:rPr>
        <w:t xml:space="preserve">or have the ability to secure sufficient funds to </w:t>
      </w:r>
      <w:r w:rsidR="00176CA7" w:rsidRPr="00141347">
        <w:rPr>
          <w:sz w:val="24"/>
          <w:szCs w:val="24"/>
        </w:rPr>
        <w:t xml:space="preserve">support </w:t>
      </w:r>
      <w:r w:rsidR="00176CA7">
        <w:rPr>
          <w:sz w:val="24"/>
          <w:szCs w:val="24"/>
        </w:rPr>
        <w:t xml:space="preserve">the operation, maintenance, and </w:t>
      </w:r>
      <w:r w:rsidR="00176CA7" w:rsidRPr="00141347">
        <w:rPr>
          <w:sz w:val="24"/>
          <w:szCs w:val="24"/>
        </w:rPr>
        <w:t>infrastructure replacement needs of the system.</w:t>
      </w:r>
      <w:r>
        <w:rPr>
          <w:sz w:val="24"/>
          <w:szCs w:val="24"/>
        </w:rPr>
        <w:t xml:space="preserve"> </w:t>
      </w:r>
      <w:r w:rsidR="005128B2">
        <w:rPr>
          <w:sz w:val="24"/>
          <w:szCs w:val="24"/>
        </w:rPr>
        <w:t xml:space="preserve">Because most </w:t>
      </w:r>
      <w:r>
        <w:rPr>
          <w:sz w:val="24"/>
          <w:szCs w:val="24"/>
        </w:rPr>
        <w:t>noncommunity</w:t>
      </w:r>
      <w:r w:rsidR="00176CA7">
        <w:rPr>
          <w:sz w:val="24"/>
          <w:szCs w:val="24"/>
        </w:rPr>
        <w:t xml:space="preserve"> wate</w:t>
      </w:r>
      <w:r w:rsidR="001F3415">
        <w:rPr>
          <w:sz w:val="24"/>
          <w:szCs w:val="24"/>
        </w:rPr>
        <w:t>r system</w:t>
      </w:r>
      <w:r w:rsidR="00A07EF6">
        <w:rPr>
          <w:sz w:val="24"/>
          <w:szCs w:val="24"/>
        </w:rPr>
        <w:t>s do not have paying water customers</w:t>
      </w:r>
      <w:r w:rsidR="00655A41">
        <w:rPr>
          <w:sz w:val="24"/>
          <w:szCs w:val="24"/>
        </w:rPr>
        <w:t xml:space="preserve">, </w:t>
      </w:r>
      <w:r w:rsidR="00A07EF6">
        <w:rPr>
          <w:sz w:val="24"/>
          <w:szCs w:val="24"/>
        </w:rPr>
        <w:t xml:space="preserve">it’s important for </w:t>
      </w:r>
      <w:r w:rsidR="00841720">
        <w:rPr>
          <w:sz w:val="24"/>
          <w:szCs w:val="24"/>
        </w:rPr>
        <w:t xml:space="preserve">you, as </w:t>
      </w:r>
      <w:r w:rsidR="00540B97">
        <w:rPr>
          <w:sz w:val="24"/>
          <w:szCs w:val="24"/>
        </w:rPr>
        <w:t xml:space="preserve">the </w:t>
      </w:r>
      <w:r w:rsidR="00841720">
        <w:rPr>
          <w:sz w:val="24"/>
          <w:szCs w:val="24"/>
        </w:rPr>
        <w:t xml:space="preserve">owner of a </w:t>
      </w:r>
      <w:r>
        <w:rPr>
          <w:sz w:val="24"/>
          <w:szCs w:val="24"/>
        </w:rPr>
        <w:t>noncommunity</w:t>
      </w:r>
      <w:r w:rsidR="00841720">
        <w:rPr>
          <w:sz w:val="24"/>
          <w:szCs w:val="24"/>
        </w:rPr>
        <w:t xml:space="preserve"> system, to </w:t>
      </w:r>
      <w:r w:rsidR="00A07EF6">
        <w:rPr>
          <w:sz w:val="24"/>
          <w:szCs w:val="24"/>
        </w:rPr>
        <w:t>know how</w:t>
      </w:r>
      <w:r w:rsidR="00176CA7">
        <w:rPr>
          <w:sz w:val="24"/>
          <w:szCs w:val="24"/>
        </w:rPr>
        <w:t xml:space="preserve"> much </w:t>
      </w:r>
      <w:r w:rsidR="001F3415">
        <w:rPr>
          <w:sz w:val="24"/>
          <w:szCs w:val="24"/>
        </w:rPr>
        <w:t xml:space="preserve">it </w:t>
      </w:r>
      <w:r w:rsidR="00A07EF6">
        <w:rPr>
          <w:sz w:val="24"/>
          <w:szCs w:val="24"/>
        </w:rPr>
        <w:t>currently c</w:t>
      </w:r>
      <w:r w:rsidR="001F3415">
        <w:rPr>
          <w:sz w:val="24"/>
          <w:szCs w:val="24"/>
        </w:rPr>
        <w:t>osts</w:t>
      </w:r>
      <w:r w:rsidR="00A07EF6">
        <w:rPr>
          <w:sz w:val="24"/>
          <w:szCs w:val="24"/>
        </w:rPr>
        <w:t xml:space="preserve"> </w:t>
      </w:r>
      <w:r w:rsidR="001F3415">
        <w:rPr>
          <w:sz w:val="24"/>
          <w:szCs w:val="24"/>
        </w:rPr>
        <w:t xml:space="preserve">to </w:t>
      </w:r>
      <w:r w:rsidR="00176CA7">
        <w:rPr>
          <w:sz w:val="24"/>
          <w:szCs w:val="24"/>
        </w:rPr>
        <w:t xml:space="preserve">maintain the system and how much </w:t>
      </w:r>
      <w:r w:rsidR="00655A41">
        <w:rPr>
          <w:sz w:val="24"/>
          <w:szCs w:val="24"/>
        </w:rPr>
        <w:t xml:space="preserve">you’ll need </w:t>
      </w:r>
      <w:r w:rsidR="001F3415">
        <w:rPr>
          <w:sz w:val="24"/>
          <w:szCs w:val="24"/>
        </w:rPr>
        <w:t>to spend i</w:t>
      </w:r>
      <w:r w:rsidR="00176CA7">
        <w:rPr>
          <w:sz w:val="24"/>
          <w:szCs w:val="24"/>
        </w:rPr>
        <w:t>n the future.</w:t>
      </w:r>
      <w:r w:rsidR="00D15BC9">
        <w:rPr>
          <w:sz w:val="24"/>
          <w:szCs w:val="24"/>
        </w:rPr>
        <w:t xml:space="preserve"> </w:t>
      </w:r>
    </w:p>
    <w:p w14:paraId="536FFCF7" w14:textId="77777777" w:rsidR="00176CA7" w:rsidRDefault="00176CA7" w:rsidP="00176C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  <w:szCs w:val="24"/>
        </w:rPr>
      </w:pPr>
    </w:p>
    <w:p w14:paraId="0A487410" w14:textId="77777777" w:rsidR="00176CA7" w:rsidRDefault="00655A41" w:rsidP="00176C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  <w:r w:rsidRPr="00655A41">
        <w:rPr>
          <w:sz w:val="24"/>
          <w:szCs w:val="24"/>
        </w:rPr>
        <w:t>A</w:t>
      </w:r>
      <w:r w:rsidR="00176CA7" w:rsidRPr="00655A41">
        <w:rPr>
          <w:sz w:val="24"/>
        </w:rPr>
        <w:t xml:space="preserve">ll water systems </w:t>
      </w:r>
      <w:r w:rsidRPr="00655A41">
        <w:rPr>
          <w:sz w:val="24"/>
        </w:rPr>
        <w:t xml:space="preserve">must </w:t>
      </w:r>
      <w:r w:rsidR="00176CA7" w:rsidRPr="00655A41">
        <w:rPr>
          <w:sz w:val="24"/>
        </w:rPr>
        <w:t>demonstrate that they are and will continue to be financially viable (RCW 70.119A.100).</w:t>
      </w:r>
      <w:r w:rsidR="007A2ED2">
        <w:rPr>
          <w:sz w:val="24"/>
        </w:rPr>
        <w:t xml:space="preserve"> </w:t>
      </w:r>
      <w:r w:rsidR="00176CA7" w:rsidRPr="00655A41">
        <w:rPr>
          <w:sz w:val="24"/>
        </w:rPr>
        <w:t>Financial viability is the ability to obtain sufficient funds to develop, construct, operate, maintain, and manage a public water system on a continuing basis, in full compliance with all applicable requirements.</w:t>
      </w:r>
      <w:r w:rsidR="007A2ED2">
        <w:rPr>
          <w:sz w:val="24"/>
        </w:rPr>
        <w:t xml:space="preserve"> </w:t>
      </w:r>
    </w:p>
    <w:p w14:paraId="1899459C" w14:textId="77777777" w:rsidR="00841720" w:rsidRDefault="00841720" w:rsidP="00176C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4B102333" w14:textId="77777777" w:rsidR="00841720" w:rsidRPr="00A32480" w:rsidRDefault="00841720" w:rsidP="00841720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2"/>
          <w:szCs w:val="22"/>
        </w:rPr>
      </w:pPr>
      <w:r>
        <w:rPr>
          <w:sz w:val="24"/>
        </w:rPr>
        <w:t>Owners of</w:t>
      </w:r>
      <w:r w:rsidR="000C308E">
        <w:rPr>
          <w:sz w:val="24"/>
        </w:rPr>
        <w:t xml:space="preserve"> qualifying </w:t>
      </w:r>
      <w:r w:rsidR="000862DC">
        <w:rPr>
          <w:sz w:val="24"/>
          <w:u w:val="single"/>
        </w:rPr>
        <w:t>non</w:t>
      </w:r>
      <w:r w:rsidRPr="000C308E">
        <w:rPr>
          <w:sz w:val="24"/>
          <w:u w:val="single"/>
        </w:rPr>
        <w:t>profit</w:t>
      </w:r>
      <w:r>
        <w:rPr>
          <w:sz w:val="24"/>
        </w:rPr>
        <w:t xml:space="preserve"> </w:t>
      </w:r>
      <w:r w:rsidR="007A2ED2">
        <w:rPr>
          <w:sz w:val="24"/>
        </w:rPr>
        <w:t>noncommunity</w:t>
      </w:r>
      <w:r>
        <w:rPr>
          <w:sz w:val="24"/>
        </w:rPr>
        <w:t xml:space="preserve"> water systems may apply for a </w:t>
      </w:r>
      <w:r w:rsidR="005128B2">
        <w:rPr>
          <w:sz w:val="24"/>
        </w:rPr>
        <w:t xml:space="preserve">low-interest </w:t>
      </w:r>
      <w:r>
        <w:rPr>
          <w:sz w:val="24"/>
        </w:rPr>
        <w:t>Drinking Water State Revolving Fund (DWSRF) loan</w:t>
      </w:r>
      <w:r w:rsidR="005128B2">
        <w:rPr>
          <w:sz w:val="24"/>
        </w:rPr>
        <w:t xml:space="preserve"> </w:t>
      </w:r>
      <w:r>
        <w:rPr>
          <w:sz w:val="24"/>
        </w:rPr>
        <w:t xml:space="preserve">to make capital improvements to </w:t>
      </w:r>
      <w:r w:rsidR="000C308E">
        <w:rPr>
          <w:sz w:val="24"/>
        </w:rPr>
        <w:t>resolve a public health issue.</w:t>
      </w:r>
      <w:r w:rsidR="007A2ED2">
        <w:rPr>
          <w:sz w:val="24"/>
        </w:rPr>
        <w:t xml:space="preserve"> </w:t>
      </w:r>
      <w:r w:rsidR="001C324F">
        <w:rPr>
          <w:sz w:val="24"/>
        </w:rPr>
        <w:t xml:space="preserve">For information on eligibility requirements, see our </w:t>
      </w:r>
      <w:hyperlink r:id="rId99" w:history="1">
        <w:r w:rsidR="001C324F" w:rsidRPr="00BD3102">
          <w:rPr>
            <w:rStyle w:val="Hyperlink"/>
            <w:sz w:val="24"/>
            <w:u w:val="none"/>
          </w:rPr>
          <w:t>DWSRF webpage</w:t>
        </w:r>
      </w:hyperlink>
      <w:r w:rsidR="00C32AF2">
        <w:rPr>
          <w:sz w:val="24"/>
        </w:rPr>
        <w:t>.</w:t>
      </w:r>
    </w:p>
    <w:p w14:paraId="452337D7" w14:textId="77777777" w:rsidR="00176CA7" w:rsidRPr="00A32480" w:rsidRDefault="00176CA7" w:rsidP="00176C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2"/>
          <w:szCs w:val="22"/>
        </w:rPr>
      </w:pPr>
    </w:p>
    <w:p w14:paraId="7322048D" w14:textId="77777777" w:rsidR="00176CA7" w:rsidRPr="00455656" w:rsidRDefault="00176CA7" w:rsidP="00176CA7">
      <w:pPr>
        <w:tabs>
          <w:tab w:val="left" w:pos="720"/>
          <w:tab w:val="left" w:pos="1440"/>
          <w:tab w:val="right" w:leader="dot" w:pos="9360"/>
        </w:tabs>
        <w:suppressAutoHyphens/>
        <w:spacing w:after="120"/>
        <w:rPr>
          <w:b/>
          <w:color w:val="000000"/>
          <w:sz w:val="24"/>
        </w:rPr>
      </w:pPr>
      <w:r w:rsidRPr="00455656">
        <w:rPr>
          <w:b/>
          <w:color w:val="000000"/>
          <w:sz w:val="24"/>
        </w:rPr>
        <w:t>How to complete this section</w:t>
      </w:r>
    </w:p>
    <w:p w14:paraId="7B158011" w14:textId="77777777" w:rsidR="00176CA7" w:rsidRDefault="00655A41" w:rsidP="00176CA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Follow the steps below to complete Table 4-3.</w:t>
      </w:r>
      <w:r w:rsidR="007A2ED2">
        <w:rPr>
          <w:sz w:val="24"/>
        </w:rPr>
        <w:t xml:space="preserve"> </w:t>
      </w:r>
      <w:r w:rsidR="001F3415">
        <w:rPr>
          <w:sz w:val="24"/>
        </w:rPr>
        <w:t xml:space="preserve">This will be your list of </w:t>
      </w:r>
      <w:r w:rsidR="005930E7">
        <w:rPr>
          <w:sz w:val="24"/>
        </w:rPr>
        <w:t xml:space="preserve">current and projected system expenses. The </w:t>
      </w:r>
      <w:r w:rsidR="00A32480">
        <w:rPr>
          <w:sz w:val="24"/>
        </w:rPr>
        <w:t xml:space="preserve">template </w:t>
      </w:r>
      <w:r w:rsidR="00A07EF6">
        <w:rPr>
          <w:sz w:val="24"/>
        </w:rPr>
        <w:t>includes suggested items.</w:t>
      </w:r>
      <w:r w:rsidR="00D15BC9">
        <w:rPr>
          <w:sz w:val="24"/>
        </w:rPr>
        <w:t xml:space="preserve"> </w:t>
      </w:r>
    </w:p>
    <w:p w14:paraId="02DF0D48" w14:textId="77777777" w:rsidR="00176CA7" w:rsidRDefault="00176CA7" w:rsidP="00176C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rPr>
          <w:sz w:val="24"/>
        </w:rPr>
      </w:pPr>
    </w:p>
    <w:p w14:paraId="420D356F" w14:textId="77777777" w:rsidR="005930E7" w:rsidRDefault="00176CA7" w:rsidP="005930E7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ind w:left="900" w:hanging="900"/>
        <w:rPr>
          <w:sz w:val="24"/>
        </w:rPr>
      </w:pPr>
      <w:r w:rsidRPr="004F7076">
        <w:rPr>
          <w:b/>
          <w:sz w:val="24"/>
        </w:rPr>
        <w:t xml:space="preserve">Step </w:t>
      </w:r>
      <w:r>
        <w:rPr>
          <w:b/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 w:rsidR="005930E7">
        <w:rPr>
          <w:sz w:val="24"/>
        </w:rPr>
        <w:t xml:space="preserve">Complete the expense table by filling in the information for each </w:t>
      </w:r>
      <w:r w:rsidR="00A32480">
        <w:rPr>
          <w:sz w:val="24"/>
        </w:rPr>
        <w:t>applicable item.</w:t>
      </w:r>
      <w:r w:rsidR="007A2ED2">
        <w:rPr>
          <w:sz w:val="24"/>
        </w:rPr>
        <w:t xml:space="preserve"> </w:t>
      </w:r>
      <w:r w:rsidR="00A32480">
        <w:rPr>
          <w:sz w:val="24"/>
        </w:rPr>
        <w:t xml:space="preserve">Keep the following in mind: </w:t>
      </w:r>
    </w:p>
    <w:p w14:paraId="0FC7B899" w14:textId="77777777" w:rsidR="005930E7" w:rsidRDefault="005930E7" w:rsidP="003A7A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260"/>
          <w:tab w:val="left" w:pos="4680"/>
        </w:tabs>
        <w:spacing w:before="120"/>
        <w:ind w:left="1260"/>
        <w:rPr>
          <w:sz w:val="24"/>
        </w:rPr>
      </w:pPr>
      <w:r w:rsidRPr="002C5CD1">
        <w:rPr>
          <w:sz w:val="24"/>
        </w:rPr>
        <w:t>Apply an inflation factor</w:t>
      </w:r>
      <w:r w:rsidR="00C538C2">
        <w:rPr>
          <w:sz w:val="24"/>
        </w:rPr>
        <w:t xml:space="preserve"> (such as 3</w:t>
      </w:r>
      <w:r w:rsidR="007B232C">
        <w:rPr>
          <w:sz w:val="24"/>
        </w:rPr>
        <w:t xml:space="preserve"> percent</w:t>
      </w:r>
      <w:r w:rsidR="00C538C2">
        <w:rPr>
          <w:sz w:val="24"/>
        </w:rPr>
        <w:t xml:space="preserve"> per year)</w:t>
      </w:r>
      <w:r w:rsidRPr="002C5CD1">
        <w:rPr>
          <w:sz w:val="24"/>
        </w:rPr>
        <w:t xml:space="preserve"> to expenses that would not otherwise change.</w:t>
      </w:r>
      <w:r w:rsidR="00D15BC9">
        <w:rPr>
          <w:sz w:val="24"/>
        </w:rPr>
        <w:t xml:space="preserve"> </w:t>
      </w:r>
    </w:p>
    <w:p w14:paraId="7C0184D1" w14:textId="77777777" w:rsidR="005930E7" w:rsidRPr="002C5CD1" w:rsidRDefault="005930E7" w:rsidP="005930E7">
      <w:pPr>
        <w:pStyle w:val="ListParagraph"/>
        <w:tabs>
          <w:tab w:val="left" w:pos="360"/>
          <w:tab w:val="left" w:pos="720"/>
          <w:tab w:val="left" w:pos="1260"/>
          <w:tab w:val="left" w:pos="4680"/>
        </w:tabs>
        <w:ind w:left="1267"/>
        <w:rPr>
          <w:sz w:val="24"/>
        </w:rPr>
      </w:pPr>
    </w:p>
    <w:p w14:paraId="615151D1" w14:textId="77777777" w:rsidR="005930E7" w:rsidRDefault="005930E7" w:rsidP="003A7A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260"/>
          <w:tab w:val="left" w:pos="4680"/>
        </w:tabs>
        <w:ind w:left="1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Include sanitary survey fees </w:t>
      </w:r>
      <w:r w:rsidR="00A32480">
        <w:rPr>
          <w:color w:val="000000"/>
          <w:sz w:val="24"/>
          <w:szCs w:val="24"/>
        </w:rPr>
        <w:t xml:space="preserve">and </w:t>
      </w:r>
      <w:r w:rsidRPr="002C5CD1">
        <w:rPr>
          <w:color w:val="000000"/>
          <w:sz w:val="24"/>
          <w:szCs w:val="24"/>
        </w:rPr>
        <w:t>the cost of any additional required water quality sampling following an unsatisfactory sample.</w:t>
      </w:r>
    </w:p>
    <w:p w14:paraId="07BC9D90" w14:textId="77777777" w:rsidR="00176CA7" w:rsidRDefault="00176CA7" w:rsidP="00176CA7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ind w:left="1080" w:hanging="1080"/>
        <w:rPr>
          <w:sz w:val="24"/>
        </w:rPr>
      </w:pPr>
    </w:p>
    <w:p w14:paraId="69F56099" w14:textId="77777777" w:rsidR="00176CA7" w:rsidRDefault="00176CA7" w:rsidP="00176CA7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ind w:left="900" w:hanging="900"/>
        <w:rPr>
          <w:sz w:val="24"/>
        </w:rPr>
      </w:pPr>
      <w:r w:rsidRPr="004F7076">
        <w:rPr>
          <w:b/>
          <w:sz w:val="24"/>
        </w:rPr>
        <w:t xml:space="preserve">Step </w:t>
      </w:r>
      <w:r>
        <w:rPr>
          <w:b/>
          <w:sz w:val="24"/>
        </w:rPr>
        <w:t>2</w:t>
      </w:r>
      <w:r w:rsidRPr="004F7076">
        <w:rPr>
          <w:b/>
          <w:sz w:val="24"/>
        </w:rPr>
        <w:tab/>
      </w:r>
      <w:r>
        <w:rPr>
          <w:sz w:val="24"/>
        </w:rPr>
        <w:tab/>
        <w:t xml:space="preserve">The table begins with your actual spending in the current year </w:t>
      </w:r>
      <w:r w:rsidRPr="00ED430C">
        <w:rPr>
          <w:b/>
          <w:sz w:val="24"/>
        </w:rPr>
        <w:t>(“</w:t>
      </w:r>
      <w:r w:rsidRPr="00ED430C">
        <w:rPr>
          <w:b/>
          <w:i/>
          <w:sz w:val="24"/>
        </w:rPr>
        <w:t>Current Year”</w:t>
      </w:r>
      <w:r>
        <w:rPr>
          <w:b/>
          <w:i/>
          <w:sz w:val="24"/>
        </w:rPr>
        <w:t>)</w:t>
      </w:r>
      <w:r>
        <w:rPr>
          <w:sz w:val="24"/>
        </w:rPr>
        <w:t xml:space="preserve"> and</w:t>
      </w:r>
      <w:r w:rsidR="00C538C2">
        <w:rPr>
          <w:sz w:val="24"/>
        </w:rPr>
        <w:t xml:space="preserve"> continues with the next five years in columns</w:t>
      </w:r>
      <w:r>
        <w:rPr>
          <w:sz w:val="24"/>
        </w:rPr>
        <w:t xml:space="preserve"> </w:t>
      </w:r>
      <w:r w:rsidRPr="00ED430C">
        <w:rPr>
          <w:b/>
          <w:sz w:val="24"/>
        </w:rPr>
        <w:t>(</w:t>
      </w:r>
      <w:r w:rsidRPr="00ED430C">
        <w:rPr>
          <w:b/>
          <w:i/>
          <w:sz w:val="24"/>
        </w:rPr>
        <w:t>“CY+1”</w:t>
      </w:r>
      <w:r>
        <w:rPr>
          <w:sz w:val="24"/>
        </w:rPr>
        <w:t xml:space="preserve"> through </w:t>
      </w:r>
      <w:r w:rsidRPr="00ED430C">
        <w:rPr>
          <w:b/>
          <w:i/>
          <w:sz w:val="24"/>
        </w:rPr>
        <w:t>“CY+5”</w:t>
      </w:r>
      <w:r>
        <w:rPr>
          <w:b/>
          <w:i/>
          <w:sz w:val="24"/>
        </w:rPr>
        <w:t>)</w:t>
      </w:r>
      <w:r w:rsidRPr="00ED430C">
        <w:rPr>
          <w:b/>
          <w:i/>
          <w:sz w:val="24"/>
        </w:rPr>
        <w:t>.</w:t>
      </w:r>
      <w:r>
        <w:rPr>
          <w:sz w:val="24"/>
        </w:rPr>
        <w:t xml:space="preserve"> </w:t>
      </w:r>
    </w:p>
    <w:p w14:paraId="0587ABC5" w14:textId="77777777" w:rsidR="00176CA7" w:rsidRDefault="00176CA7" w:rsidP="00176CA7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ind w:left="900" w:hanging="900"/>
        <w:rPr>
          <w:b/>
          <w:sz w:val="24"/>
        </w:rPr>
      </w:pPr>
    </w:p>
    <w:p w14:paraId="40D56468" w14:textId="77777777" w:rsidR="00150916" w:rsidRDefault="00176CA7" w:rsidP="005930E7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ind w:left="900" w:hanging="900"/>
        <w:rPr>
          <w:sz w:val="24"/>
        </w:rPr>
      </w:pPr>
      <w:r w:rsidRPr="004F7076">
        <w:rPr>
          <w:b/>
          <w:sz w:val="24"/>
        </w:rPr>
        <w:t>Step 3</w:t>
      </w:r>
      <w:r>
        <w:rPr>
          <w:sz w:val="24"/>
        </w:rPr>
        <w:tab/>
      </w:r>
      <w:r>
        <w:rPr>
          <w:sz w:val="24"/>
        </w:rPr>
        <w:tab/>
      </w:r>
      <w:r w:rsidR="00841720">
        <w:rPr>
          <w:sz w:val="24"/>
        </w:rPr>
        <w:t>Calculate your annual totals by a</w:t>
      </w:r>
      <w:r w:rsidR="0075293F">
        <w:rPr>
          <w:sz w:val="24"/>
        </w:rPr>
        <w:t>dd</w:t>
      </w:r>
      <w:r w:rsidR="00841720">
        <w:rPr>
          <w:sz w:val="24"/>
        </w:rPr>
        <w:t xml:space="preserve">ing </w:t>
      </w:r>
      <w:r w:rsidR="00C538C2">
        <w:rPr>
          <w:sz w:val="24"/>
        </w:rPr>
        <w:t xml:space="preserve">the </w:t>
      </w:r>
      <w:r w:rsidR="0075293F">
        <w:rPr>
          <w:sz w:val="24"/>
        </w:rPr>
        <w:t xml:space="preserve">values together </w:t>
      </w:r>
      <w:r w:rsidR="00665924">
        <w:rPr>
          <w:sz w:val="24"/>
        </w:rPr>
        <w:t>for each year.</w:t>
      </w:r>
      <w:r w:rsidR="007A2ED2">
        <w:rPr>
          <w:sz w:val="24"/>
        </w:rPr>
        <w:t xml:space="preserve"> </w:t>
      </w:r>
      <w:r w:rsidR="00665924">
        <w:rPr>
          <w:sz w:val="24"/>
        </w:rPr>
        <w:t>This</w:t>
      </w:r>
      <w:r w:rsidR="00841720">
        <w:rPr>
          <w:sz w:val="24"/>
        </w:rPr>
        <w:t xml:space="preserve"> table</w:t>
      </w:r>
      <w:r w:rsidR="00665924">
        <w:rPr>
          <w:sz w:val="24"/>
        </w:rPr>
        <w:t xml:space="preserve"> will be your list of total annual system expenses.</w:t>
      </w:r>
      <w:r w:rsidR="00D15BC9">
        <w:rPr>
          <w:sz w:val="24"/>
        </w:rPr>
        <w:t xml:space="preserve"> </w:t>
      </w:r>
    </w:p>
    <w:p w14:paraId="5579BA54" w14:textId="77777777" w:rsidR="0075293F" w:rsidRDefault="0075293F" w:rsidP="005930E7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ind w:left="900" w:hanging="900"/>
        <w:rPr>
          <w:sz w:val="24"/>
        </w:rPr>
      </w:pPr>
    </w:p>
    <w:p w14:paraId="39EE0C78" w14:textId="77777777" w:rsidR="0075293F" w:rsidRDefault="0075293F" w:rsidP="005930E7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ind w:left="900" w:hanging="900"/>
        <w:rPr>
          <w:sz w:val="24"/>
        </w:rPr>
      </w:pPr>
    </w:p>
    <w:p w14:paraId="7C613D45" w14:textId="77777777" w:rsidR="0075293F" w:rsidRDefault="0075293F" w:rsidP="005930E7">
      <w:pPr>
        <w:tabs>
          <w:tab w:val="left" w:pos="360"/>
          <w:tab w:val="left" w:pos="720"/>
          <w:tab w:val="left" w:pos="900"/>
          <w:tab w:val="left" w:pos="1440"/>
          <w:tab w:val="left" w:pos="4680"/>
        </w:tabs>
        <w:ind w:left="900" w:hanging="900"/>
        <w:rPr>
          <w:sz w:val="24"/>
        </w:rPr>
        <w:sectPr w:rsidR="0075293F" w:rsidSect="0062372E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39786C90" w14:textId="77777777" w:rsidR="00150916" w:rsidRDefault="00150916" w:rsidP="00150916">
      <w:pPr>
        <w:pStyle w:val="SWSMP3"/>
      </w:pPr>
      <w:r w:rsidRPr="00B20B63">
        <w:lastRenderedPageBreak/>
        <w:t>Table 4-</w:t>
      </w:r>
      <w:r>
        <w:t xml:space="preserve">3 </w:t>
      </w:r>
      <w:r>
        <w:br/>
        <w:t>System Expense Table</w:t>
      </w: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710"/>
        <w:gridCol w:w="1800"/>
        <w:gridCol w:w="1710"/>
        <w:gridCol w:w="1620"/>
        <w:gridCol w:w="1710"/>
        <w:gridCol w:w="1620"/>
      </w:tblGrid>
      <w:tr w:rsidR="00E03995" w14:paraId="2E486ACE" w14:textId="77777777" w:rsidTr="009E4284">
        <w:trPr>
          <w:trHeight w:val="144"/>
        </w:trPr>
        <w:tc>
          <w:tcPr>
            <w:tcW w:w="13518" w:type="dxa"/>
            <w:gridSpan w:val="7"/>
            <w:shd w:val="clear" w:color="auto" w:fill="CCC0D9"/>
          </w:tcPr>
          <w:p w14:paraId="5BE9AAC0" w14:textId="77777777" w:rsidR="00E03995" w:rsidRPr="009E4284" w:rsidRDefault="009F573C" w:rsidP="009E4284">
            <w:pPr>
              <w:pStyle w:val="SWSMP3"/>
              <w:widowControl w:val="0"/>
              <w:adjustRightInd w:val="0"/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9E4284">
              <w:rPr>
                <w:sz w:val="24"/>
                <w:szCs w:val="24"/>
              </w:rPr>
              <w:t xml:space="preserve">Water System </w:t>
            </w:r>
            <w:r w:rsidR="00E03995" w:rsidRPr="009E4284">
              <w:rPr>
                <w:sz w:val="24"/>
                <w:szCs w:val="24"/>
              </w:rPr>
              <w:t>Operating Expenses and Payments</w:t>
            </w:r>
          </w:p>
        </w:tc>
      </w:tr>
      <w:tr w:rsidR="00E03995" w14:paraId="0708F587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2B363F9F" w14:textId="77777777" w:rsidR="00150916" w:rsidRPr="009E4284" w:rsidRDefault="00150916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E5DFEC"/>
          </w:tcPr>
          <w:p w14:paraId="5B3387FC" w14:textId="77777777" w:rsidR="00100FD2" w:rsidRPr="009E4284" w:rsidRDefault="00100FD2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sz w:val="22"/>
                <w:szCs w:val="22"/>
              </w:rPr>
            </w:pPr>
            <w:r w:rsidRPr="009E4284">
              <w:rPr>
                <w:sz w:val="22"/>
                <w:szCs w:val="22"/>
              </w:rPr>
              <w:t>Current Year</w:t>
            </w:r>
            <w:r w:rsidR="009F573C" w:rsidRPr="009E4284">
              <w:rPr>
                <w:sz w:val="22"/>
                <w:szCs w:val="22"/>
              </w:rPr>
              <w:t xml:space="preserve"> </w:t>
            </w:r>
            <w:r w:rsidRPr="009E4284">
              <w:rPr>
                <w:sz w:val="22"/>
                <w:szCs w:val="22"/>
              </w:rPr>
              <w:t>(CY)</w:t>
            </w:r>
          </w:p>
        </w:tc>
        <w:tc>
          <w:tcPr>
            <w:tcW w:w="1800" w:type="dxa"/>
            <w:shd w:val="clear" w:color="auto" w:fill="E5DFEC"/>
          </w:tcPr>
          <w:p w14:paraId="62F4A47D" w14:textId="77777777" w:rsidR="00150916" w:rsidRPr="009E4284" w:rsidRDefault="00100FD2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sz w:val="22"/>
                <w:szCs w:val="22"/>
              </w:rPr>
            </w:pPr>
            <w:r w:rsidRPr="009E4284">
              <w:rPr>
                <w:sz w:val="22"/>
                <w:szCs w:val="22"/>
              </w:rPr>
              <w:t>CY +1</w:t>
            </w:r>
          </w:p>
        </w:tc>
        <w:tc>
          <w:tcPr>
            <w:tcW w:w="1710" w:type="dxa"/>
            <w:shd w:val="clear" w:color="auto" w:fill="E5DFEC"/>
          </w:tcPr>
          <w:p w14:paraId="5E57365C" w14:textId="77777777" w:rsidR="00150916" w:rsidRPr="009E4284" w:rsidRDefault="00100FD2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sz w:val="22"/>
                <w:szCs w:val="22"/>
              </w:rPr>
            </w:pPr>
            <w:r w:rsidRPr="009E4284">
              <w:rPr>
                <w:sz w:val="22"/>
                <w:szCs w:val="22"/>
              </w:rPr>
              <w:t>CY +2</w:t>
            </w:r>
          </w:p>
        </w:tc>
        <w:tc>
          <w:tcPr>
            <w:tcW w:w="1620" w:type="dxa"/>
            <w:shd w:val="clear" w:color="auto" w:fill="E5DFEC"/>
          </w:tcPr>
          <w:p w14:paraId="52CD574A" w14:textId="77777777" w:rsidR="00150916" w:rsidRPr="009E4284" w:rsidRDefault="00100FD2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sz w:val="22"/>
                <w:szCs w:val="22"/>
              </w:rPr>
            </w:pPr>
            <w:r w:rsidRPr="009E4284">
              <w:rPr>
                <w:sz w:val="22"/>
                <w:szCs w:val="22"/>
              </w:rPr>
              <w:t>CY +3</w:t>
            </w:r>
          </w:p>
        </w:tc>
        <w:tc>
          <w:tcPr>
            <w:tcW w:w="1710" w:type="dxa"/>
            <w:shd w:val="clear" w:color="auto" w:fill="E5DFEC"/>
          </w:tcPr>
          <w:p w14:paraId="2A9A92FE" w14:textId="77777777" w:rsidR="00150916" w:rsidRPr="009E4284" w:rsidRDefault="00100FD2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sz w:val="22"/>
                <w:szCs w:val="22"/>
              </w:rPr>
            </w:pPr>
            <w:r w:rsidRPr="009E4284">
              <w:rPr>
                <w:sz w:val="22"/>
                <w:szCs w:val="22"/>
              </w:rPr>
              <w:t>CY +4</w:t>
            </w:r>
          </w:p>
        </w:tc>
        <w:tc>
          <w:tcPr>
            <w:tcW w:w="1620" w:type="dxa"/>
            <w:shd w:val="clear" w:color="auto" w:fill="E5DFEC"/>
          </w:tcPr>
          <w:p w14:paraId="0705DD57" w14:textId="77777777" w:rsidR="00150916" w:rsidRPr="009E4284" w:rsidRDefault="00100FD2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sz w:val="22"/>
                <w:szCs w:val="22"/>
              </w:rPr>
            </w:pPr>
            <w:r w:rsidRPr="009E4284">
              <w:rPr>
                <w:sz w:val="22"/>
                <w:szCs w:val="22"/>
              </w:rPr>
              <w:t>CY +5</w:t>
            </w:r>
          </w:p>
        </w:tc>
      </w:tr>
      <w:tr w:rsidR="00436AF4" w14:paraId="17F3EE50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7DBFE1E1" w14:textId="77777777" w:rsidR="00436AF4" w:rsidRPr="009E4284" w:rsidRDefault="00436AF4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>Contract operator</w:t>
            </w:r>
          </w:p>
        </w:tc>
        <w:tc>
          <w:tcPr>
            <w:tcW w:w="1710" w:type="dxa"/>
          </w:tcPr>
          <w:p w14:paraId="45496A87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2C888533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0C6ACC4C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782C401F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54A4CE29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5185E01F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38A2A6A0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040A3FDE" w14:textId="77777777" w:rsidR="00436AF4" w:rsidRPr="009E4284" w:rsidRDefault="00436AF4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>System insurance</w:t>
            </w:r>
          </w:p>
        </w:tc>
        <w:tc>
          <w:tcPr>
            <w:tcW w:w="1710" w:type="dxa"/>
          </w:tcPr>
          <w:p w14:paraId="1840E218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93F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75293F" w:rsidRPr="009E4284">
              <w:rPr>
                <w:noProof/>
                <w:sz w:val="24"/>
              </w:rPr>
              <w:t> </w:t>
            </w:r>
            <w:r w:rsidR="0075293F" w:rsidRPr="009E4284">
              <w:rPr>
                <w:noProof/>
                <w:sz w:val="24"/>
              </w:rPr>
              <w:t> </w:t>
            </w:r>
            <w:r w:rsidR="0075293F" w:rsidRPr="009E4284">
              <w:rPr>
                <w:noProof/>
                <w:sz w:val="24"/>
              </w:rPr>
              <w:t> </w:t>
            </w:r>
            <w:r w:rsidR="0075293F" w:rsidRPr="009E4284">
              <w:rPr>
                <w:noProof/>
                <w:sz w:val="24"/>
              </w:rPr>
              <w:t> </w:t>
            </w:r>
            <w:r w:rsidR="0075293F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0C2E8046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6EFBB0D4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48BBA615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61DF5136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4F3B7FCC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670A5B5C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52DF2915" w14:textId="77777777" w:rsidR="00436AF4" w:rsidRPr="009E4284" w:rsidRDefault="00436AF4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>Water quality sampling</w:t>
            </w:r>
          </w:p>
        </w:tc>
        <w:tc>
          <w:tcPr>
            <w:tcW w:w="1710" w:type="dxa"/>
          </w:tcPr>
          <w:p w14:paraId="5637E61E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3983DE6C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12F8A0B1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67395667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1DB49EC9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353C580B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7D89E709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135FCF90" w14:textId="77777777" w:rsidR="00436AF4" w:rsidRPr="009E4284" w:rsidRDefault="00436AF4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>Water treatment chemicals</w:t>
            </w:r>
          </w:p>
        </w:tc>
        <w:tc>
          <w:tcPr>
            <w:tcW w:w="1710" w:type="dxa"/>
          </w:tcPr>
          <w:p w14:paraId="5DAA7372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6F1BB5BA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00652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600652" w:rsidRPr="009E4284">
              <w:rPr>
                <w:noProof/>
                <w:sz w:val="24"/>
              </w:rPr>
              <w:t> </w:t>
            </w:r>
            <w:r w:rsidR="00600652" w:rsidRPr="009E4284">
              <w:rPr>
                <w:noProof/>
                <w:sz w:val="24"/>
              </w:rPr>
              <w:t> </w:t>
            </w:r>
            <w:r w:rsidR="00600652" w:rsidRPr="009E4284">
              <w:rPr>
                <w:noProof/>
                <w:sz w:val="24"/>
              </w:rPr>
              <w:t> </w:t>
            </w:r>
            <w:r w:rsidR="00600652" w:rsidRPr="009E4284">
              <w:rPr>
                <w:noProof/>
                <w:sz w:val="24"/>
              </w:rPr>
              <w:t> </w:t>
            </w:r>
            <w:r w:rsidR="00600652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15178E31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43B6BDC0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549A4152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3CC8C713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2E1D4C33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2E713AE2" w14:textId="77777777" w:rsidR="00436AF4" w:rsidRPr="009E4284" w:rsidRDefault="00436AF4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 xml:space="preserve">Engineering services </w:t>
            </w:r>
          </w:p>
        </w:tc>
        <w:tc>
          <w:tcPr>
            <w:tcW w:w="1710" w:type="dxa"/>
          </w:tcPr>
          <w:p w14:paraId="48ECB842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3C6592BE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1FBB69E7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73DA8574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213E985F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79683745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69B2A74F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35011D5D" w14:textId="77777777" w:rsidR="00436AF4" w:rsidRPr="009E4284" w:rsidRDefault="00436AF4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>Legal services</w:t>
            </w:r>
          </w:p>
        </w:tc>
        <w:tc>
          <w:tcPr>
            <w:tcW w:w="1710" w:type="dxa"/>
          </w:tcPr>
          <w:p w14:paraId="06D054A7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014C324F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6332B78B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2BB84E34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589CE5C0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1626CDD2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62E448D0" w14:textId="77777777" w:rsidTr="00540B97">
        <w:trPr>
          <w:trHeight w:val="144"/>
        </w:trPr>
        <w:tc>
          <w:tcPr>
            <w:tcW w:w="3348" w:type="dxa"/>
            <w:shd w:val="clear" w:color="auto" w:fill="E5DFEC"/>
            <w:vAlign w:val="center"/>
          </w:tcPr>
          <w:p w14:paraId="05C9807B" w14:textId="77777777" w:rsidR="00436AF4" w:rsidRPr="009E4284" w:rsidRDefault="00436AF4" w:rsidP="00540B97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>DOH fees:</w:t>
            </w:r>
            <w:r w:rsidR="007A2ED2">
              <w:rPr>
                <w:b w:val="0"/>
                <w:sz w:val="22"/>
                <w:szCs w:val="22"/>
              </w:rPr>
              <w:t xml:space="preserve"> </w:t>
            </w:r>
            <w:r w:rsidRPr="009E4284">
              <w:rPr>
                <w:b w:val="0"/>
                <w:sz w:val="22"/>
                <w:szCs w:val="22"/>
              </w:rPr>
              <w:t>sanitary survey fees and annual operating permit fees</w:t>
            </w:r>
          </w:p>
        </w:tc>
        <w:tc>
          <w:tcPr>
            <w:tcW w:w="1710" w:type="dxa"/>
            <w:vAlign w:val="center"/>
          </w:tcPr>
          <w:p w14:paraId="1E52AF0D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5123A52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7544943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78B5147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6B9E4A3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48524DE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05C79712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6ACA508A" w14:textId="77777777" w:rsidR="00436AF4" w:rsidRPr="009E4284" w:rsidRDefault="00436AF4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 xml:space="preserve">Training and travel expenses </w:t>
            </w:r>
          </w:p>
        </w:tc>
        <w:tc>
          <w:tcPr>
            <w:tcW w:w="1710" w:type="dxa"/>
          </w:tcPr>
          <w:p w14:paraId="6E80BD6F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5BF03C8A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2A4F65A8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42FBAA9C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4BCCEE93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0FE95752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1EE08A6E" w14:textId="77777777" w:rsidTr="00540B97">
        <w:trPr>
          <w:trHeight w:val="144"/>
        </w:trPr>
        <w:tc>
          <w:tcPr>
            <w:tcW w:w="3348" w:type="dxa"/>
            <w:shd w:val="clear" w:color="auto" w:fill="E5DFEC"/>
            <w:vAlign w:val="center"/>
          </w:tcPr>
          <w:p w14:paraId="54FB3C71" w14:textId="77777777" w:rsidR="00436AF4" w:rsidRPr="009E4284" w:rsidRDefault="00436AF4" w:rsidP="00540B97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 xml:space="preserve">Planned Improvements and Replacements </w:t>
            </w:r>
          </w:p>
        </w:tc>
        <w:tc>
          <w:tcPr>
            <w:tcW w:w="1710" w:type="dxa"/>
            <w:vAlign w:val="center"/>
          </w:tcPr>
          <w:p w14:paraId="454AB004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D4F51AF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6FD844F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6C9AD75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210246B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051D837" w14:textId="77777777" w:rsidR="00436AF4" w:rsidRDefault="002F2060" w:rsidP="00540B97">
            <w:pPr>
              <w:widowControl w:val="0"/>
              <w:adjustRightInd w:val="0"/>
              <w:spacing w:line="360" w:lineRule="atLeast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6A4C2571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272B5D47" w14:textId="77777777" w:rsidR="00436AF4" w:rsidRPr="009E4284" w:rsidRDefault="00436AF4" w:rsidP="007B232C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>De</w:t>
            </w:r>
            <w:r w:rsidR="007B232C">
              <w:rPr>
                <w:b w:val="0"/>
                <w:sz w:val="22"/>
                <w:szCs w:val="22"/>
              </w:rPr>
              <w:t>b</w:t>
            </w:r>
            <w:r w:rsidRPr="009E4284">
              <w:rPr>
                <w:b w:val="0"/>
                <w:sz w:val="22"/>
                <w:szCs w:val="22"/>
              </w:rPr>
              <w:t xml:space="preserve">t payments </w:t>
            </w:r>
          </w:p>
        </w:tc>
        <w:tc>
          <w:tcPr>
            <w:tcW w:w="1710" w:type="dxa"/>
          </w:tcPr>
          <w:p w14:paraId="45A632ED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13FC888A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5A0ED2D3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05BAC771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6981E4E8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37379497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647BE080" w14:textId="77777777" w:rsidTr="009E4284">
        <w:trPr>
          <w:trHeight w:val="144"/>
        </w:trPr>
        <w:tc>
          <w:tcPr>
            <w:tcW w:w="3348" w:type="dxa"/>
            <w:shd w:val="clear" w:color="auto" w:fill="E5DFEC"/>
          </w:tcPr>
          <w:p w14:paraId="06454FEC" w14:textId="77777777" w:rsidR="00436AF4" w:rsidRPr="009E4284" w:rsidRDefault="00436AF4" w:rsidP="009E4284">
            <w:pPr>
              <w:pStyle w:val="SWSMP3"/>
              <w:widowControl w:val="0"/>
              <w:adjustRightInd w:val="0"/>
              <w:spacing w:after="12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9E4284">
              <w:rPr>
                <w:b w:val="0"/>
                <w:sz w:val="22"/>
                <w:szCs w:val="22"/>
              </w:rPr>
              <w:t>Other expenses:</w:t>
            </w:r>
            <w:r w:rsidR="007A2ED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2C17CB7B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27E5F0BF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3B5198AB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445AA453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645ED393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24E79CEC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  <w:tr w:rsidR="00436AF4" w14:paraId="1A79880E" w14:textId="77777777" w:rsidTr="009E4284">
        <w:trPr>
          <w:trHeight w:val="144"/>
        </w:trPr>
        <w:tc>
          <w:tcPr>
            <w:tcW w:w="3348" w:type="dxa"/>
            <w:shd w:val="clear" w:color="auto" w:fill="B2A1C7"/>
          </w:tcPr>
          <w:p w14:paraId="7F60755F" w14:textId="77777777" w:rsidR="00436AF4" w:rsidRPr="009E4284" w:rsidRDefault="00436AF4" w:rsidP="009E4284">
            <w:pPr>
              <w:pStyle w:val="SWSMP3"/>
              <w:widowControl w:val="0"/>
              <w:adjustRightInd w:val="0"/>
              <w:spacing w:after="120" w:line="360" w:lineRule="atLeast"/>
              <w:jc w:val="left"/>
              <w:textAlignment w:val="baseline"/>
              <w:rPr>
                <w:sz w:val="22"/>
                <w:szCs w:val="22"/>
              </w:rPr>
            </w:pPr>
            <w:r w:rsidRPr="009E4284">
              <w:rPr>
                <w:sz w:val="22"/>
                <w:szCs w:val="22"/>
              </w:rPr>
              <w:t>Total System Expenses</w:t>
            </w:r>
          </w:p>
        </w:tc>
        <w:tc>
          <w:tcPr>
            <w:tcW w:w="1710" w:type="dxa"/>
          </w:tcPr>
          <w:p w14:paraId="3283CCC7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800" w:type="dxa"/>
          </w:tcPr>
          <w:p w14:paraId="0553AD29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7626C094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47B6E0EE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4DDFEB58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  <w:tc>
          <w:tcPr>
            <w:tcW w:w="1620" w:type="dxa"/>
          </w:tcPr>
          <w:p w14:paraId="2254637D" w14:textId="77777777" w:rsidR="00436AF4" w:rsidRDefault="002F2060" w:rsidP="009E428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9E4284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36AF4" w:rsidRPr="009E4284">
              <w:rPr>
                <w:sz w:val="24"/>
              </w:rPr>
              <w:instrText xml:space="preserve"> FORMTEXT </w:instrText>
            </w:r>
            <w:r w:rsidRPr="009E4284">
              <w:rPr>
                <w:sz w:val="24"/>
              </w:rPr>
            </w:r>
            <w:r w:rsidRPr="009E4284">
              <w:rPr>
                <w:sz w:val="24"/>
              </w:rPr>
              <w:fldChar w:fldCharType="separate"/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="00436AF4" w:rsidRPr="009E4284">
              <w:rPr>
                <w:noProof/>
                <w:sz w:val="24"/>
              </w:rPr>
              <w:t> </w:t>
            </w:r>
            <w:r w:rsidRPr="009E4284">
              <w:rPr>
                <w:sz w:val="24"/>
              </w:rPr>
              <w:fldChar w:fldCharType="end"/>
            </w:r>
          </w:p>
        </w:tc>
      </w:tr>
    </w:tbl>
    <w:p w14:paraId="43654C2A" w14:textId="77777777" w:rsidR="00150916" w:rsidRPr="00B72ABB" w:rsidRDefault="00150916" w:rsidP="00100FD2">
      <w:pPr>
        <w:pStyle w:val="SWSMP3"/>
        <w:spacing w:after="120"/>
        <w:jc w:val="left"/>
      </w:pPr>
    </w:p>
    <w:p w14:paraId="2027C140" w14:textId="77777777" w:rsidR="00150916" w:rsidRDefault="00150916" w:rsidP="00150916">
      <w:pPr>
        <w:pStyle w:val="ListParagraph"/>
        <w:rPr>
          <w:sz w:val="24"/>
          <w:szCs w:val="24"/>
        </w:rPr>
      </w:pPr>
    </w:p>
    <w:p w14:paraId="302D6D7F" w14:textId="77777777" w:rsidR="00150916" w:rsidRDefault="00150916" w:rsidP="00150916">
      <w:pPr>
        <w:pStyle w:val="ListParagraph"/>
        <w:ind w:left="0"/>
        <w:rPr>
          <w:sz w:val="24"/>
          <w:szCs w:val="24"/>
        </w:rPr>
      </w:pPr>
    </w:p>
    <w:p w14:paraId="59CE7248" w14:textId="77777777" w:rsidR="00150916" w:rsidRPr="000246C7" w:rsidRDefault="00150916" w:rsidP="00150916">
      <w:pPr>
        <w:pStyle w:val="ListParagraph"/>
        <w:ind w:left="0"/>
        <w:rPr>
          <w:sz w:val="24"/>
          <w:szCs w:val="24"/>
        </w:rPr>
        <w:sectPr w:rsidR="00150916" w:rsidRPr="000246C7" w:rsidSect="00E03995">
          <w:endnotePr>
            <w:numFmt w:val="decimal"/>
          </w:endnotePr>
          <w:type w:val="evenPage"/>
          <w:pgSz w:w="15840" w:h="12240" w:orient="landscape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6003297E" w14:textId="77777777" w:rsidR="00F96D76" w:rsidRPr="00796659" w:rsidRDefault="00656D71" w:rsidP="00100D65">
      <w:pPr>
        <w:pStyle w:val="ncswsmp1"/>
      </w:pPr>
      <w:bookmarkStart w:id="175" w:name="_Toc474252526"/>
      <w:r w:rsidRPr="00F96D76">
        <w:lastRenderedPageBreak/>
        <w:t>Chapter 5</w:t>
      </w:r>
      <w:r w:rsidR="00897A33">
        <w:t>:</w:t>
      </w:r>
      <w:r w:rsidR="00D15BC9">
        <w:t xml:space="preserve"> </w:t>
      </w:r>
      <w:bookmarkEnd w:id="163"/>
      <w:bookmarkEnd w:id="164"/>
      <w:bookmarkEnd w:id="165"/>
      <w:bookmarkEnd w:id="166"/>
      <w:r w:rsidR="00B5563A">
        <w:t>Next Steps</w:t>
      </w:r>
      <w:bookmarkEnd w:id="175"/>
    </w:p>
    <w:p w14:paraId="745BB1D8" w14:textId="77777777" w:rsidR="00F96D76" w:rsidRDefault="00F96D76" w:rsidP="00D03E5F">
      <w:pPr>
        <w:rPr>
          <w:sz w:val="24"/>
          <w:szCs w:val="24"/>
        </w:rPr>
      </w:pPr>
    </w:p>
    <w:p w14:paraId="7CC29AF5" w14:textId="77777777" w:rsidR="00434003" w:rsidRDefault="00A615A6" w:rsidP="00D03E5F">
      <w:pPr>
        <w:rPr>
          <w:sz w:val="24"/>
          <w:szCs w:val="24"/>
        </w:rPr>
      </w:pPr>
      <w:r>
        <w:rPr>
          <w:sz w:val="24"/>
          <w:szCs w:val="24"/>
        </w:rPr>
        <w:t xml:space="preserve">Considering </w:t>
      </w:r>
      <w:r w:rsidR="00B5563A">
        <w:rPr>
          <w:sz w:val="24"/>
          <w:szCs w:val="24"/>
        </w:rPr>
        <w:t xml:space="preserve">all </w:t>
      </w:r>
      <w:r w:rsidR="00796659">
        <w:rPr>
          <w:sz w:val="24"/>
          <w:szCs w:val="24"/>
        </w:rPr>
        <w:t xml:space="preserve">the </w:t>
      </w:r>
      <w:r w:rsidR="001606EA">
        <w:rPr>
          <w:sz w:val="24"/>
          <w:szCs w:val="24"/>
        </w:rPr>
        <w:t>responsibilities</w:t>
      </w:r>
      <w:r w:rsidR="00796659">
        <w:rPr>
          <w:sz w:val="24"/>
          <w:szCs w:val="24"/>
        </w:rPr>
        <w:t xml:space="preserve"> </w:t>
      </w:r>
      <w:r w:rsidR="00AD0BAB">
        <w:rPr>
          <w:sz w:val="24"/>
          <w:szCs w:val="24"/>
        </w:rPr>
        <w:t>that come with maintaining y</w:t>
      </w:r>
      <w:r w:rsidR="001606EA">
        <w:rPr>
          <w:sz w:val="24"/>
          <w:szCs w:val="24"/>
        </w:rPr>
        <w:t xml:space="preserve">our business, it’s </w:t>
      </w:r>
      <w:r w:rsidR="00AD0BAB">
        <w:rPr>
          <w:sz w:val="24"/>
          <w:szCs w:val="24"/>
        </w:rPr>
        <w:t>e</w:t>
      </w:r>
      <w:r w:rsidR="001606EA">
        <w:rPr>
          <w:sz w:val="24"/>
          <w:szCs w:val="24"/>
        </w:rPr>
        <w:t xml:space="preserve">asy to lose track of </w:t>
      </w:r>
      <w:r>
        <w:rPr>
          <w:sz w:val="24"/>
          <w:szCs w:val="24"/>
        </w:rPr>
        <w:t xml:space="preserve">the </w:t>
      </w:r>
      <w:r w:rsidR="001606EA">
        <w:rPr>
          <w:sz w:val="24"/>
          <w:szCs w:val="24"/>
        </w:rPr>
        <w:t xml:space="preserve">activities </w:t>
      </w:r>
      <w:r w:rsidR="00CB3E11">
        <w:rPr>
          <w:sz w:val="24"/>
          <w:szCs w:val="24"/>
        </w:rPr>
        <w:t xml:space="preserve">that </w:t>
      </w:r>
      <w:r w:rsidR="00B5563A">
        <w:rPr>
          <w:sz w:val="24"/>
          <w:szCs w:val="24"/>
        </w:rPr>
        <w:t xml:space="preserve">you planned </w:t>
      </w:r>
      <w:r w:rsidR="00EF5619">
        <w:rPr>
          <w:sz w:val="24"/>
          <w:szCs w:val="24"/>
        </w:rPr>
        <w:t>for your water system.</w:t>
      </w:r>
      <w:r w:rsidR="007A2ED2">
        <w:rPr>
          <w:sz w:val="24"/>
          <w:szCs w:val="24"/>
        </w:rPr>
        <w:t xml:space="preserve"> </w:t>
      </w:r>
      <w:r w:rsidR="00B5563A">
        <w:rPr>
          <w:sz w:val="24"/>
          <w:szCs w:val="24"/>
        </w:rPr>
        <w:t xml:space="preserve">This </w:t>
      </w:r>
      <w:r w:rsidR="00434003">
        <w:rPr>
          <w:sz w:val="24"/>
          <w:szCs w:val="24"/>
        </w:rPr>
        <w:t xml:space="preserve">chapter </w:t>
      </w:r>
      <w:r w:rsidR="00EF5619">
        <w:rPr>
          <w:sz w:val="24"/>
          <w:szCs w:val="24"/>
        </w:rPr>
        <w:t xml:space="preserve">is to </w:t>
      </w:r>
      <w:r>
        <w:rPr>
          <w:sz w:val="24"/>
          <w:szCs w:val="24"/>
        </w:rPr>
        <w:t xml:space="preserve">keep </w:t>
      </w:r>
      <w:r w:rsidR="001606EA">
        <w:rPr>
          <w:sz w:val="24"/>
          <w:szCs w:val="24"/>
        </w:rPr>
        <w:t xml:space="preserve">a list of those activities, to set target start and completion dates, and to </w:t>
      </w:r>
      <w:r w:rsidR="0097780F">
        <w:rPr>
          <w:sz w:val="24"/>
          <w:szCs w:val="24"/>
        </w:rPr>
        <w:t>track your progress.</w:t>
      </w:r>
      <w:r w:rsidR="007A2ED2">
        <w:rPr>
          <w:sz w:val="24"/>
          <w:szCs w:val="24"/>
        </w:rPr>
        <w:t xml:space="preserve"> </w:t>
      </w:r>
      <w:r w:rsidR="00E65D08">
        <w:rPr>
          <w:sz w:val="24"/>
          <w:szCs w:val="24"/>
        </w:rPr>
        <w:t xml:space="preserve">It’s your </w:t>
      </w:r>
      <w:r w:rsidR="00796659">
        <w:rPr>
          <w:sz w:val="24"/>
          <w:szCs w:val="24"/>
        </w:rPr>
        <w:t xml:space="preserve">opportunity to </w:t>
      </w:r>
      <w:r w:rsidR="00691B7E">
        <w:rPr>
          <w:sz w:val="24"/>
          <w:szCs w:val="24"/>
        </w:rPr>
        <w:t xml:space="preserve">commit to </w:t>
      </w:r>
      <w:r w:rsidR="00E65D08">
        <w:rPr>
          <w:sz w:val="24"/>
          <w:szCs w:val="24"/>
        </w:rPr>
        <w:t xml:space="preserve">the </w:t>
      </w:r>
      <w:r w:rsidR="00796659">
        <w:rPr>
          <w:sz w:val="24"/>
          <w:szCs w:val="24"/>
        </w:rPr>
        <w:t xml:space="preserve">future action you </w:t>
      </w:r>
      <w:r w:rsidR="00691B7E">
        <w:rPr>
          <w:sz w:val="24"/>
          <w:szCs w:val="24"/>
        </w:rPr>
        <w:t>d</w:t>
      </w:r>
      <w:r w:rsidR="007B232C">
        <w:rPr>
          <w:sz w:val="24"/>
          <w:szCs w:val="24"/>
        </w:rPr>
        <w:t xml:space="preserve">ecided you need to take </w:t>
      </w:r>
      <w:r w:rsidR="00691B7E">
        <w:rPr>
          <w:sz w:val="24"/>
          <w:szCs w:val="24"/>
        </w:rPr>
        <w:t>while completing the previous sections.</w:t>
      </w:r>
      <w:r w:rsidR="00D15BC9">
        <w:rPr>
          <w:sz w:val="24"/>
          <w:szCs w:val="24"/>
        </w:rPr>
        <w:t xml:space="preserve"> </w:t>
      </w:r>
      <w:r w:rsidR="00691B7E" w:rsidRPr="00691B7E">
        <w:rPr>
          <w:b/>
          <w:sz w:val="24"/>
          <w:szCs w:val="24"/>
        </w:rPr>
        <w:t>If your l</w:t>
      </w:r>
      <w:r w:rsidR="002B7A71" w:rsidRPr="00691B7E">
        <w:rPr>
          <w:b/>
          <w:sz w:val="24"/>
          <w:szCs w:val="24"/>
        </w:rPr>
        <w:t>ast sanitary</w:t>
      </w:r>
      <w:r w:rsidR="002B7A71">
        <w:rPr>
          <w:b/>
          <w:sz w:val="24"/>
          <w:szCs w:val="24"/>
        </w:rPr>
        <w:t xml:space="preserve"> survey report </w:t>
      </w:r>
      <w:r w:rsidR="00E65D08">
        <w:rPr>
          <w:b/>
          <w:sz w:val="24"/>
          <w:szCs w:val="24"/>
        </w:rPr>
        <w:t xml:space="preserve">listed </w:t>
      </w:r>
      <w:r w:rsidR="008F4171">
        <w:rPr>
          <w:b/>
          <w:sz w:val="24"/>
          <w:szCs w:val="24"/>
        </w:rPr>
        <w:t xml:space="preserve">any </w:t>
      </w:r>
      <w:r w:rsidR="00691B7E">
        <w:rPr>
          <w:b/>
          <w:sz w:val="24"/>
          <w:szCs w:val="24"/>
        </w:rPr>
        <w:t xml:space="preserve">deficiencies, </w:t>
      </w:r>
      <w:r w:rsidR="000B5A84">
        <w:rPr>
          <w:b/>
          <w:sz w:val="24"/>
          <w:szCs w:val="24"/>
        </w:rPr>
        <w:t xml:space="preserve">make sure to </w:t>
      </w:r>
      <w:r w:rsidR="00691B7E">
        <w:rPr>
          <w:b/>
          <w:sz w:val="24"/>
          <w:szCs w:val="24"/>
        </w:rPr>
        <w:t xml:space="preserve">include the </w:t>
      </w:r>
      <w:r w:rsidR="0097780F" w:rsidRPr="00F175D1">
        <w:rPr>
          <w:b/>
          <w:sz w:val="24"/>
          <w:szCs w:val="24"/>
        </w:rPr>
        <w:t xml:space="preserve">corrective action </w:t>
      </w:r>
      <w:r w:rsidR="00691B7E">
        <w:rPr>
          <w:b/>
          <w:sz w:val="24"/>
          <w:szCs w:val="24"/>
        </w:rPr>
        <w:t>in this section.</w:t>
      </w:r>
      <w:r w:rsidR="00D15BC9">
        <w:rPr>
          <w:b/>
          <w:sz w:val="24"/>
          <w:szCs w:val="24"/>
        </w:rPr>
        <w:t xml:space="preserve"> </w:t>
      </w:r>
    </w:p>
    <w:p w14:paraId="50BFB3FF" w14:textId="77777777" w:rsidR="00434003" w:rsidRDefault="00434003" w:rsidP="00D03E5F">
      <w:pPr>
        <w:rPr>
          <w:sz w:val="24"/>
          <w:szCs w:val="24"/>
        </w:rPr>
      </w:pPr>
    </w:p>
    <w:p w14:paraId="65691560" w14:textId="77777777" w:rsidR="00434003" w:rsidRDefault="00434003" w:rsidP="00D03E5F">
      <w:pPr>
        <w:rPr>
          <w:sz w:val="24"/>
          <w:szCs w:val="24"/>
        </w:rPr>
      </w:pPr>
    </w:p>
    <w:p w14:paraId="0B65F89E" w14:textId="77777777" w:rsidR="00434003" w:rsidRDefault="00434003" w:rsidP="00D03E5F">
      <w:pPr>
        <w:rPr>
          <w:sz w:val="24"/>
          <w:szCs w:val="24"/>
        </w:rPr>
      </w:pPr>
    </w:p>
    <w:p w14:paraId="61FF78B9" w14:textId="77777777" w:rsidR="00434003" w:rsidRDefault="00434003" w:rsidP="00D03E5F">
      <w:pPr>
        <w:rPr>
          <w:sz w:val="24"/>
          <w:szCs w:val="24"/>
        </w:rPr>
      </w:pPr>
    </w:p>
    <w:p w14:paraId="20C73B4F" w14:textId="77777777" w:rsidR="00434003" w:rsidRDefault="00DC2527" w:rsidP="00F9408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1F3507" wp14:editId="5C420B5B">
            <wp:extent cx="2311400" cy="2178050"/>
            <wp:effectExtent l="19050" t="0" r="0" b="0"/>
            <wp:docPr id="6" name="Picture 6" descr="MC9003678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367816[1]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B00F8" w14:textId="77777777" w:rsidR="00434003" w:rsidRDefault="00434003" w:rsidP="00D03E5F">
      <w:pPr>
        <w:rPr>
          <w:sz w:val="24"/>
          <w:szCs w:val="24"/>
        </w:rPr>
      </w:pPr>
    </w:p>
    <w:p w14:paraId="70A0F791" w14:textId="77777777" w:rsidR="00434003" w:rsidRDefault="00434003" w:rsidP="00D03E5F">
      <w:pPr>
        <w:rPr>
          <w:sz w:val="24"/>
          <w:szCs w:val="24"/>
        </w:rPr>
      </w:pPr>
    </w:p>
    <w:p w14:paraId="6A466ED5" w14:textId="77777777" w:rsidR="00434003" w:rsidRDefault="00434003" w:rsidP="00D03E5F">
      <w:pPr>
        <w:rPr>
          <w:sz w:val="24"/>
          <w:szCs w:val="24"/>
        </w:rPr>
      </w:pPr>
    </w:p>
    <w:p w14:paraId="2B16D6A5" w14:textId="77777777" w:rsidR="002A0EED" w:rsidRDefault="002A0EED" w:rsidP="00D03E5F">
      <w:pPr>
        <w:rPr>
          <w:b/>
          <w:sz w:val="24"/>
          <w:szCs w:val="24"/>
        </w:rPr>
      </w:pPr>
    </w:p>
    <w:p w14:paraId="263535AF" w14:textId="77777777" w:rsidR="002A0EED" w:rsidRDefault="002A0EED" w:rsidP="00D03E5F">
      <w:pPr>
        <w:rPr>
          <w:b/>
          <w:sz w:val="24"/>
          <w:szCs w:val="24"/>
        </w:rPr>
      </w:pPr>
    </w:p>
    <w:p w14:paraId="625947D3" w14:textId="77777777" w:rsidR="002A0EED" w:rsidRDefault="002A0EED" w:rsidP="00D03E5F">
      <w:pPr>
        <w:rPr>
          <w:b/>
          <w:sz w:val="24"/>
          <w:szCs w:val="24"/>
        </w:rPr>
      </w:pPr>
    </w:p>
    <w:p w14:paraId="16254DE9" w14:textId="77777777" w:rsidR="00434003" w:rsidRPr="00691B7E" w:rsidRDefault="00434003" w:rsidP="00D03E5F">
      <w:pPr>
        <w:rPr>
          <w:b/>
          <w:sz w:val="28"/>
          <w:szCs w:val="28"/>
        </w:rPr>
      </w:pPr>
      <w:r w:rsidRPr="00691B7E">
        <w:rPr>
          <w:b/>
          <w:sz w:val="28"/>
          <w:szCs w:val="28"/>
        </w:rPr>
        <w:t>CHAPTER TOPICS</w:t>
      </w:r>
    </w:p>
    <w:p w14:paraId="302A9878" w14:textId="77777777" w:rsidR="00434003" w:rsidRDefault="00434003" w:rsidP="00D03E5F">
      <w:pPr>
        <w:rPr>
          <w:sz w:val="24"/>
          <w:szCs w:val="24"/>
        </w:rPr>
      </w:pPr>
    </w:p>
    <w:p w14:paraId="6D280F9A" w14:textId="77777777" w:rsidR="007B232C" w:rsidRDefault="00434003" w:rsidP="00D03E5F">
      <w:pPr>
        <w:rPr>
          <w:sz w:val="24"/>
          <w:szCs w:val="24"/>
        </w:rPr>
      </w:pPr>
      <w:r>
        <w:rPr>
          <w:sz w:val="24"/>
          <w:szCs w:val="24"/>
        </w:rPr>
        <w:t xml:space="preserve">This chapter has </w:t>
      </w:r>
      <w:r w:rsidR="000B5A84">
        <w:rPr>
          <w:sz w:val="24"/>
          <w:szCs w:val="24"/>
        </w:rPr>
        <w:t xml:space="preserve">only </w:t>
      </w:r>
      <w:r>
        <w:rPr>
          <w:sz w:val="24"/>
          <w:szCs w:val="24"/>
        </w:rPr>
        <w:t>one section</w:t>
      </w:r>
      <w:r w:rsidR="00C55F7F">
        <w:rPr>
          <w:sz w:val="24"/>
          <w:szCs w:val="24"/>
        </w:rPr>
        <w:t xml:space="preserve"> and one purpose</w:t>
      </w:r>
      <w:r>
        <w:rPr>
          <w:sz w:val="24"/>
          <w:szCs w:val="24"/>
        </w:rPr>
        <w:t>:</w:t>
      </w:r>
      <w:r w:rsidR="007A2ED2">
        <w:rPr>
          <w:sz w:val="24"/>
          <w:szCs w:val="24"/>
        </w:rPr>
        <w:t xml:space="preserve"> </w:t>
      </w:r>
      <w:r w:rsidR="007B232C">
        <w:rPr>
          <w:sz w:val="24"/>
          <w:szCs w:val="24"/>
        </w:rPr>
        <w:t>T</w:t>
      </w:r>
      <w:r w:rsidR="00711C07">
        <w:rPr>
          <w:sz w:val="24"/>
          <w:szCs w:val="24"/>
        </w:rPr>
        <w:t xml:space="preserve">o </w:t>
      </w:r>
      <w:r w:rsidR="000B5A84">
        <w:rPr>
          <w:sz w:val="24"/>
          <w:szCs w:val="24"/>
        </w:rPr>
        <w:t>help you keep track of activities that you plan to do for your water system</w:t>
      </w:r>
      <w:r>
        <w:rPr>
          <w:sz w:val="24"/>
          <w:szCs w:val="24"/>
        </w:rPr>
        <w:t>.</w:t>
      </w:r>
    </w:p>
    <w:p w14:paraId="34EB893F" w14:textId="77777777" w:rsidR="00434003" w:rsidRDefault="00D15BC9" w:rsidP="00D03E5F">
      <w:pPr>
        <w:rPr>
          <w:sz w:val="24"/>
          <w:szCs w:val="24"/>
        </w:rPr>
        <w:sectPr w:rsidR="00434003" w:rsidSect="0062372E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272"/>
        </w:sectPr>
      </w:pPr>
      <w:r>
        <w:rPr>
          <w:sz w:val="24"/>
          <w:szCs w:val="24"/>
        </w:rPr>
        <w:t xml:space="preserve"> </w:t>
      </w:r>
    </w:p>
    <w:p w14:paraId="4AFD0AEE" w14:textId="77777777" w:rsidR="00B5563A" w:rsidRPr="005F4ECA" w:rsidRDefault="00B5563A" w:rsidP="005F4ECA">
      <w:pPr>
        <w:pStyle w:val="NCSWSMP2"/>
      </w:pPr>
      <w:bookmarkStart w:id="176" w:name="_Toc474252527"/>
      <w:r>
        <w:lastRenderedPageBreak/>
        <w:t>5.1</w:t>
      </w:r>
      <w:r w:rsidR="007A2ED2">
        <w:t xml:space="preserve"> </w:t>
      </w:r>
      <w:r>
        <w:t>List of Future Activities</w:t>
      </w:r>
      <w:bookmarkEnd w:id="176"/>
      <w:r w:rsidR="007A2ED2">
        <w:t xml:space="preserve"> </w:t>
      </w:r>
    </w:p>
    <w:p w14:paraId="68992C84" w14:textId="77777777" w:rsidR="000B5A84" w:rsidRPr="00C2783E" w:rsidRDefault="000B5A84" w:rsidP="00686641">
      <w:pPr>
        <w:spacing w:before="240"/>
        <w:rPr>
          <w:b/>
          <w:sz w:val="24"/>
          <w:szCs w:val="24"/>
        </w:rPr>
      </w:pPr>
      <w:r w:rsidRPr="00C2783E">
        <w:rPr>
          <w:b/>
          <w:sz w:val="24"/>
          <w:szCs w:val="24"/>
        </w:rPr>
        <w:t>Purpose</w:t>
      </w:r>
    </w:p>
    <w:p w14:paraId="574DBEE9" w14:textId="77777777" w:rsidR="00C2783E" w:rsidRDefault="00C2783E" w:rsidP="00C2731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To document and track future water system activities.</w:t>
      </w:r>
      <w:r w:rsidR="007A2ED2">
        <w:rPr>
          <w:sz w:val="24"/>
          <w:szCs w:val="24"/>
        </w:rPr>
        <w:t xml:space="preserve"> </w:t>
      </w:r>
    </w:p>
    <w:p w14:paraId="5CA1CD41" w14:textId="77777777" w:rsidR="00C2783E" w:rsidRDefault="00C2783E" w:rsidP="00D03E5F">
      <w:pPr>
        <w:rPr>
          <w:sz w:val="24"/>
          <w:szCs w:val="24"/>
        </w:rPr>
      </w:pPr>
    </w:p>
    <w:p w14:paraId="464C23EF" w14:textId="77777777" w:rsidR="00C2783E" w:rsidRPr="00C2783E" w:rsidRDefault="00C2783E" w:rsidP="00686641">
      <w:pPr>
        <w:spacing w:before="240"/>
        <w:rPr>
          <w:b/>
          <w:sz w:val="24"/>
          <w:szCs w:val="24"/>
        </w:rPr>
      </w:pPr>
      <w:r w:rsidRPr="00C2783E">
        <w:rPr>
          <w:b/>
          <w:sz w:val="24"/>
          <w:szCs w:val="24"/>
        </w:rPr>
        <w:t xml:space="preserve">How to complete this section </w:t>
      </w:r>
    </w:p>
    <w:p w14:paraId="720B622F" w14:textId="77777777" w:rsidR="002A0EED" w:rsidRDefault="00C2783E" w:rsidP="00C2731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Complete Table 5-1 by l</w:t>
      </w:r>
      <w:r w:rsidR="00CB3E11">
        <w:rPr>
          <w:sz w:val="24"/>
          <w:szCs w:val="24"/>
        </w:rPr>
        <w:t>ist</w:t>
      </w:r>
      <w:r>
        <w:rPr>
          <w:sz w:val="24"/>
          <w:szCs w:val="24"/>
        </w:rPr>
        <w:t xml:space="preserve">ing </w:t>
      </w:r>
      <w:r w:rsidR="00CB3E11">
        <w:rPr>
          <w:sz w:val="24"/>
          <w:szCs w:val="24"/>
        </w:rPr>
        <w:t xml:space="preserve">all </w:t>
      </w:r>
      <w:r w:rsidR="007B232C">
        <w:rPr>
          <w:sz w:val="24"/>
          <w:szCs w:val="24"/>
        </w:rPr>
        <w:t xml:space="preserve">the </w:t>
      </w:r>
      <w:r w:rsidR="002A0EED">
        <w:rPr>
          <w:sz w:val="24"/>
          <w:szCs w:val="24"/>
        </w:rPr>
        <w:t xml:space="preserve">future </w:t>
      </w:r>
      <w:r w:rsidR="005C0A49">
        <w:rPr>
          <w:sz w:val="24"/>
          <w:szCs w:val="24"/>
        </w:rPr>
        <w:t>activities</w:t>
      </w:r>
      <w:r w:rsidR="00CB3E11">
        <w:rPr>
          <w:sz w:val="24"/>
          <w:szCs w:val="24"/>
        </w:rPr>
        <w:t xml:space="preserve"> </w:t>
      </w:r>
      <w:r w:rsidR="002A0EED">
        <w:rPr>
          <w:sz w:val="24"/>
          <w:szCs w:val="24"/>
        </w:rPr>
        <w:t xml:space="preserve">you identified in </w:t>
      </w:r>
      <w:r w:rsidR="00C4084B">
        <w:rPr>
          <w:sz w:val="24"/>
          <w:szCs w:val="24"/>
        </w:rPr>
        <w:t xml:space="preserve">the </w:t>
      </w:r>
      <w:r w:rsidR="002A0EED">
        <w:rPr>
          <w:sz w:val="24"/>
          <w:szCs w:val="24"/>
        </w:rPr>
        <w:t>previous sections.</w:t>
      </w:r>
      <w:r w:rsidR="007A2ED2">
        <w:rPr>
          <w:sz w:val="24"/>
          <w:szCs w:val="24"/>
        </w:rPr>
        <w:t xml:space="preserve"> </w:t>
      </w:r>
      <w:r w:rsidR="002A0EED">
        <w:rPr>
          <w:sz w:val="24"/>
          <w:szCs w:val="24"/>
        </w:rPr>
        <w:t>I</w:t>
      </w:r>
      <w:r w:rsidR="001B42E9">
        <w:rPr>
          <w:sz w:val="24"/>
          <w:szCs w:val="24"/>
        </w:rPr>
        <w:t>nclude the estimated cost</w:t>
      </w:r>
      <w:r w:rsidR="00540B97">
        <w:rPr>
          <w:sz w:val="24"/>
          <w:szCs w:val="24"/>
        </w:rPr>
        <w:t>,</w:t>
      </w:r>
      <w:r w:rsidR="001B42E9">
        <w:rPr>
          <w:sz w:val="24"/>
          <w:szCs w:val="24"/>
        </w:rPr>
        <w:t xml:space="preserve"> if you can</w:t>
      </w:r>
      <w:r w:rsidR="007B232C">
        <w:rPr>
          <w:sz w:val="24"/>
          <w:szCs w:val="24"/>
        </w:rPr>
        <w:t>,</w:t>
      </w:r>
      <w:r w:rsidR="001B42E9">
        <w:rPr>
          <w:sz w:val="24"/>
          <w:szCs w:val="24"/>
        </w:rPr>
        <w:t xml:space="preserve"> so </w:t>
      </w:r>
      <w:r w:rsidR="00EF5619">
        <w:rPr>
          <w:sz w:val="24"/>
          <w:szCs w:val="24"/>
        </w:rPr>
        <w:t>you can p</w:t>
      </w:r>
      <w:r w:rsidR="002A0EED">
        <w:rPr>
          <w:sz w:val="24"/>
          <w:szCs w:val="24"/>
        </w:rPr>
        <w:t xml:space="preserve">rioritize and plan for </w:t>
      </w:r>
      <w:r w:rsidR="00EF5619">
        <w:rPr>
          <w:sz w:val="24"/>
          <w:szCs w:val="24"/>
        </w:rPr>
        <w:t>th</w:t>
      </w:r>
      <w:r w:rsidR="00711C07">
        <w:rPr>
          <w:sz w:val="24"/>
          <w:szCs w:val="24"/>
        </w:rPr>
        <w:t>e activity.</w:t>
      </w:r>
      <w:r w:rsidR="007A2ED2">
        <w:rPr>
          <w:sz w:val="24"/>
          <w:szCs w:val="24"/>
        </w:rPr>
        <w:t xml:space="preserve"> </w:t>
      </w:r>
      <w:r w:rsidR="007B232C">
        <w:rPr>
          <w:sz w:val="24"/>
          <w:szCs w:val="24"/>
        </w:rPr>
        <w:t>After</w:t>
      </w:r>
      <w:r w:rsidR="00711C07">
        <w:rPr>
          <w:sz w:val="24"/>
          <w:szCs w:val="24"/>
        </w:rPr>
        <w:t xml:space="preserve"> you determine </w:t>
      </w:r>
      <w:r w:rsidR="002B6BA3">
        <w:rPr>
          <w:sz w:val="24"/>
          <w:szCs w:val="24"/>
        </w:rPr>
        <w:t xml:space="preserve">the </w:t>
      </w:r>
      <w:r w:rsidR="00711C07">
        <w:rPr>
          <w:sz w:val="24"/>
          <w:szCs w:val="24"/>
        </w:rPr>
        <w:t xml:space="preserve">start date, include the activity and </w:t>
      </w:r>
      <w:r w:rsidR="00E63766">
        <w:rPr>
          <w:sz w:val="24"/>
          <w:szCs w:val="24"/>
        </w:rPr>
        <w:t xml:space="preserve">its </w:t>
      </w:r>
      <w:r w:rsidR="00711C07">
        <w:rPr>
          <w:sz w:val="24"/>
          <w:szCs w:val="24"/>
        </w:rPr>
        <w:t>cost in your l</w:t>
      </w:r>
      <w:r w:rsidR="002A0EED">
        <w:rPr>
          <w:sz w:val="24"/>
          <w:szCs w:val="24"/>
        </w:rPr>
        <w:t xml:space="preserve">ist of future </w:t>
      </w:r>
      <w:r w:rsidR="00711C07">
        <w:rPr>
          <w:sz w:val="24"/>
          <w:szCs w:val="24"/>
        </w:rPr>
        <w:t>expenses (Section 4.3).</w:t>
      </w:r>
      <w:r w:rsidR="007A2ED2">
        <w:rPr>
          <w:sz w:val="24"/>
          <w:szCs w:val="24"/>
        </w:rPr>
        <w:t xml:space="preserve"> </w:t>
      </w:r>
    </w:p>
    <w:p w14:paraId="39C2A786" w14:textId="77777777" w:rsidR="002A0EED" w:rsidRDefault="002A0EED" w:rsidP="00D03E5F">
      <w:pPr>
        <w:rPr>
          <w:sz w:val="24"/>
          <w:szCs w:val="24"/>
        </w:rPr>
      </w:pPr>
    </w:p>
    <w:p w14:paraId="7BA1A2A8" w14:textId="77777777" w:rsidR="00C4084B" w:rsidRDefault="002A0EED" w:rsidP="00436AF4">
      <w:pPr>
        <w:pStyle w:val="SWSMP3"/>
      </w:pPr>
      <w:r>
        <w:t>Table 5-1</w:t>
      </w:r>
    </w:p>
    <w:p w14:paraId="02EA0537" w14:textId="77777777" w:rsidR="00B5563A" w:rsidRPr="00C4084B" w:rsidRDefault="00C4084B" w:rsidP="00436AF4">
      <w:pPr>
        <w:pStyle w:val="SWSMP3"/>
      </w:pPr>
      <w:r>
        <w:t xml:space="preserve">Future Activities </w:t>
      </w:r>
    </w:p>
    <w:tbl>
      <w:tblPr>
        <w:tblW w:w="9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047"/>
        <w:gridCol w:w="1383"/>
        <w:gridCol w:w="1407"/>
        <w:gridCol w:w="1440"/>
        <w:gridCol w:w="1440"/>
      </w:tblGrid>
      <w:tr w:rsidR="0097780F" w14:paraId="448032AC" w14:textId="77777777" w:rsidTr="007B232C">
        <w:trPr>
          <w:jc w:val="center"/>
        </w:trPr>
        <w:tc>
          <w:tcPr>
            <w:tcW w:w="2880" w:type="dxa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D6BDF5" w14:textId="77777777" w:rsidR="0097780F" w:rsidRPr="00F71B38" w:rsidRDefault="0097780F" w:rsidP="007B2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 w:rsidRPr="00F71B38">
              <w:rPr>
                <w:b/>
                <w:sz w:val="24"/>
              </w:rPr>
              <w:t>Item to address</w:t>
            </w:r>
          </w:p>
        </w:tc>
        <w:tc>
          <w:tcPr>
            <w:tcW w:w="1047" w:type="dxa"/>
            <w:shd w:val="clear" w:color="auto" w:fill="CCC0D9"/>
            <w:vAlign w:val="center"/>
          </w:tcPr>
          <w:p w14:paraId="57425BF0" w14:textId="77777777" w:rsidR="00076028" w:rsidRDefault="0097780F" w:rsidP="007B2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Priority</w:t>
            </w:r>
          </w:p>
          <w:p w14:paraId="27CDE14D" w14:textId="77777777" w:rsidR="0097780F" w:rsidRPr="00076028" w:rsidRDefault="00076028" w:rsidP="007B2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sz w:val="24"/>
              </w:rPr>
            </w:pPr>
            <w:r w:rsidRPr="00076028">
              <w:t>(H, M, L)</w:t>
            </w:r>
            <w:r w:rsidR="0097780F" w:rsidRPr="00076028">
              <w:rPr>
                <w:sz w:val="24"/>
              </w:rPr>
              <w:t xml:space="preserve"> </w:t>
            </w:r>
          </w:p>
        </w:tc>
        <w:tc>
          <w:tcPr>
            <w:tcW w:w="1383" w:type="dxa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491C05" w14:textId="77777777" w:rsidR="0097780F" w:rsidRPr="00F71B38" w:rsidRDefault="0097780F" w:rsidP="007B2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 w:rsidRPr="00F71B38">
              <w:rPr>
                <w:b/>
                <w:sz w:val="24"/>
              </w:rPr>
              <w:t>Estimated cost</w:t>
            </w:r>
          </w:p>
        </w:tc>
        <w:tc>
          <w:tcPr>
            <w:tcW w:w="1407" w:type="dxa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C4A583" w14:textId="77777777" w:rsidR="0097780F" w:rsidRPr="00F71B38" w:rsidRDefault="0097780F" w:rsidP="007B2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 w:rsidRPr="00F71B38">
              <w:rPr>
                <w:b/>
                <w:sz w:val="24"/>
              </w:rPr>
              <w:t xml:space="preserve">Target </w:t>
            </w:r>
          </w:p>
          <w:p w14:paraId="260E6730" w14:textId="77777777" w:rsidR="0097780F" w:rsidRPr="00F71B38" w:rsidRDefault="0097780F" w:rsidP="007B2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 w:rsidRPr="00F71B38">
              <w:rPr>
                <w:b/>
                <w:sz w:val="24"/>
              </w:rPr>
              <w:t>start date</w:t>
            </w:r>
          </w:p>
        </w:tc>
        <w:tc>
          <w:tcPr>
            <w:tcW w:w="1440" w:type="dxa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9952B0" w14:textId="77777777" w:rsidR="0097780F" w:rsidRPr="00F71B38" w:rsidRDefault="0097780F" w:rsidP="007B2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 w:rsidRPr="00F71B38">
              <w:rPr>
                <w:b/>
                <w:sz w:val="24"/>
              </w:rPr>
              <w:t xml:space="preserve">Target </w:t>
            </w:r>
          </w:p>
          <w:p w14:paraId="4205F0E5" w14:textId="77777777" w:rsidR="0097780F" w:rsidRPr="00F71B38" w:rsidRDefault="0097780F" w:rsidP="007B2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 w:rsidRPr="00F71B38">
              <w:rPr>
                <w:b/>
                <w:sz w:val="24"/>
              </w:rPr>
              <w:t>completion date</w:t>
            </w:r>
          </w:p>
        </w:tc>
        <w:tc>
          <w:tcPr>
            <w:tcW w:w="1440" w:type="dxa"/>
            <w:shd w:val="clear" w:color="auto" w:fill="CCC0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F75B8D" w14:textId="77777777" w:rsidR="0097780F" w:rsidRPr="00F71B38" w:rsidRDefault="00241881" w:rsidP="007B2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6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Actual completion date</w:t>
            </w:r>
          </w:p>
        </w:tc>
      </w:tr>
      <w:tr w:rsidR="0097780F" w14:paraId="7D1D1D65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24D378" w14:textId="77777777" w:rsidR="0097780F" w:rsidRDefault="009C051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Pr="004B32EC">
              <w:rPr>
                <w:noProof/>
                <w:sz w:val="24"/>
              </w:rPr>
              <w:t> </w:t>
            </w:r>
            <w:r w:rsidRPr="004B32EC">
              <w:rPr>
                <w:noProof/>
                <w:sz w:val="24"/>
              </w:rPr>
              <w:t> </w:t>
            </w:r>
            <w:r w:rsidRPr="004B32EC">
              <w:rPr>
                <w:noProof/>
                <w:sz w:val="24"/>
              </w:rPr>
              <w:t> </w:t>
            </w:r>
            <w:r w:rsidRPr="004B32EC">
              <w:rPr>
                <w:noProof/>
                <w:sz w:val="24"/>
              </w:rPr>
              <w:t> </w:t>
            </w:r>
            <w:r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70D1540B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9225B4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BD4008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4E645A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6C8453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13D3B302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FDA333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7D6AD0F0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E793B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DD9198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2740CC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ED9E04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01373635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870602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45FE40A2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0272C0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F8F8CE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6DD47E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7DE7ED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13CFF1A6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275131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056298A7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86E110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74E499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72ADDA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84702B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63E00B5C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76207B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6DC8EAD8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E64A57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BEDEC5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750C60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688C6D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7D5E9AA2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20B97E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7378CDEB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80A495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36DDD7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E968BB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63AFDE" w14:textId="77777777" w:rsidR="0097780F" w:rsidRDefault="002F2060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67F9F6E9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5F2187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29960871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CEAD11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D25319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CAAB8B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23B596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5150A0EA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82240E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4AAE1E01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C1DC04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223C26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6A6E92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20BF1E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09597E55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3A01A2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555D6869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7B65B3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F970E6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6CFE8C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6E1647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0CA2A0EE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5042DE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27221D23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C47D10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FEB53E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  <w:r w:rsidR="00DD4A05">
              <w:rPr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7BCA9E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18C0A0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530A453C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048607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0696A3E5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1A4A80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A9072F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858B7D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450629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2BE60EE3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0EEFAE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740DBABA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C16D93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9591EC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0BC554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E0301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  <w:tr w:rsidR="0097780F" w14:paraId="572D2635" w14:textId="77777777" w:rsidTr="00F175D1">
        <w:trPr>
          <w:jc w:val="center"/>
        </w:trPr>
        <w:tc>
          <w:tcPr>
            <w:tcW w:w="28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D5E5EB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2FE23ED7" w14:textId="77777777" w:rsidR="0097780F" w:rsidRDefault="002F2060" w:rsidP="0097780F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3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91891D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0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45CA32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6A9D89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2A3B2F" w14:textId="77777777" w:rsidR="0097780F" w:rsidRDefault="002F2060" w:rsidP="00E4448A">
            <w:r w:rsidRPr="004B32EC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7780F" w:rsidRPr="004B32EC">
              <w:rPr>
                <w:sz w:val="24"/>
              </w:rPr>
              <w:instrText xml:space="preserve"> FORMTEXT </w:instrText>
            </w:r>
            <w:r w:rsidRPr="004B32EC">
              <w:rPr>
                <w:sz w:val="24"/>
              </w:rPr>
            </w:r>
            <w:r w:rsidRPr="004B32EC">
              <w:rPr>
                <w:sz w:val="24"/>
              </w:rPr>
              <w:fldChar w:fldCharType="separate"/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="0097780F" w:rsidRPr="004B32EC">
              <w:rPr>
                <w:noProof/>
                <w:sz w:val="24"/>
              </w:rPr>
              <w:t> </w:t>
            </w:r>
            <w:r w:rsidRPr="004B32EC">
              <w:rPr>
                <w:sz w:val="24"/>
              </w:rPr>
              <w:fldChar w:fldCharType="end"/>
            </w:r>
          </w:p>
        </w:tc>
      </w:tr>
    </w:tbl>
    <w:p w14:paraId="7A1F9891" w14:textId="77777777" w:rsidR="004F5EDA" w:rsidRDefault="004F5EDA" w:rsidP="00076028">
      <w:pPr>
        <w:pStyle w:val="SWSMP2"/>
        <w:shd w:val="clear" w:color="auto" w:fill="auto"/>
        <w:ind w:firstLine="720"/>
      </w:pPr>
    </w:p>
    <w:sectPr w:rsidR="004F5EDA" w:rsidSect="0062372E"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0D9D" w14:textId="77777777" w:rsidR="00477390" w:rsidRDefault="00477390">
      <w:r>
        <w:separator/>
      </w:r>
    </w:p>
  </w:endnote>
  <w:endnote w:type="continuationSeparator" w:id="0">
    <w:p w14:paraId="163EDC93" w14:textId="77777777" w:rsidR="00477390" w:rsidRDefault="0047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C5E1" w14:textId="77777777" w:rsidR="00477390" w:rsidRPr="008A38EB" w:rsidRDefault="00477390" w:rsidP="008A38E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480"/>
        <w:tab w:val="right" w:pos="9360"/>
      </w:tabs>
      <w:rPr>
        <w:rFonts w:ascii="Arial" w:hAnsi="Arial" w:cs="Arial"/>
        <w:sz w:val="22"/>
        <w:szCs w:val="22"/>
      </w:rPr>
    </w:pPr>
    <w:r w:rsidRPr="008A38EB">
      <w:rPr>
        <w:rFonts w:ascii="Arial" w:hAnsi="Arial" w:cs="Arial"/>
        <w:sz w:val="22"/>
        <w:szCs w:val="22"/>
      </w:rPr>
      <w:t>Small Water System Management Program</w:t>
    </w:r>
    <w:r>
      <w:rPr>
        <w:rFonts w:ascii="Arial" w:hAnsi="Arial" w:cs="Arial"/>
        <w:sz w:val="22"/>
        <w:szCs w:val="22"/>
      </w:rPr>
      <w:t xml:space="preserve"> Guide</w:t>
    </w:r>
    <w:r w:rsidRPr="008A38EB">
      <w:rPr>
        <w:rFonts w:ascii="Arial" w:hAnsi="Arial" w:cs="Arial"/>
        <w:sz w:val="22"/>
        <w:szCs w:val="22"/>
      </w:rPr>
      <w:tab/>
    </w:r>
    <w:r w:rsidRPr="00E176EF">
      <w:rPr>
        <w:rFonts w:ascii="Arial" w:hAnsi="Arial" w:cs="Arial"/>
        <w:sz w:val="22"/>
        <w:szCs w:val="22"/>
      </w:rPr>
      <w:fldChar w:fldCharType="begin"/>
    </w:r>
    <w:r w:rsidRPr="00E176EF">
      <w:rPr>
        <w:rFonts w:ascii="Arial" w:hAnsi="Arial" w:cs="Arial"/>
        <w:sz w:val="22"/>
        <w:szCs w:val="22"/>
      </w:rPr>
      <w:instrText xml:space="preserve"> PAGE   \* MERGEFORMAT </w:instrText>
    </w:r>
    <w:r w:rsidRPr="00E176EF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ii</w:t>
    </w:r>
    <w:r w:rsidRPr="00E176EF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  <w:r w:rsidRPr="008A38EB">
      <w:rPr>
        <w:rFonts w:ascii="Arial" w:hAnsi="Arial" w:cs="Arial"/>
        <w:sz w:val="22"/>
        <w:szCs w:val="22"/>
      </w:rPr>
      <w:t>October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43A7" w14:textId="77777777" w:rsidR="00477390" w:rsidRPr="00BE4527" w:rsidRDefault="00477390" w:rsidP="00BE4527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A86A" w14:textId="77777777" w:rsidR="00477390" w:rsidRPr="00CC30EB" w:rsidRDefault="0047739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C30EB">
      <w:rPr>
        <w:color w:val="000000"/>
      </w:rPr>
      <w:t>Small Water System Management Program Guide</w:t>
    </w:r>
    <w:r>
      <w:rPr>
        <w:color w:val="000000"/>
      </w:rPr>
      <w:t xml:space="preserve"> for </w:t>
    </w:r>
    <w:r w:rsidRPr="00CC30EB">
      <w:rPr>
        <w:color w:val="000000"/>
      </w:rPr>
      <w:t xml:space="preserve">Noncommunity </w:t>
    </w:r>
    <w:r>
      <w:rPr>
        <w:color w:val="000000"/>
      </w:rPr>
      <w:t>Systems (331-474)</w:t>
    </w:r>
    <w:r w:rsidRPr="00CC30EB">
      <w:rPr>
        <w:rFonts w:asciiTheme="majorHAnsi" w:eastAsiaTheme="majorEastAsia" w:hAnsiTheme="majorHAnsi" w:cstheme="majorBidi"/>
      </w:rPr>
      <w:ptab w:relativeTo="margin" w:alignment="right" w:leader="none"/>
    </w:r>
    <w:r w:rsidRPr="00CC30EB">
      <w:rPr>
        <w:rFonts w:asciiTheme="majorHAnsi" w:eastAsiaTheme="majorEastAsia" w:hAnsiTheme="majorHAnsi" w:cstheme="majorBidi"/>
      </w:rPr>
      <w:t xml:space="preserve">Page </w:t>
    </w:r>
    <w:r w:rsidRPr="00CC30EB">
      <w:rPr>
        <w:rFonts w:asciiTheme="minorHAnsi" w:eastAsiaTheme="minorEastAsia" w:hAnsiTheme="minorHAnsi" w:cstheme="minorBidi"/>
      </w:rPr>
      <w:fldChar w:fldCharType="begin"/>
    </w:r>
    <w:r w:rsidRPr="00CC30EB">
      <w:instrText xml:space="preserve"> PAGE   \* MERGEFORMAT </w:instrText>
    </w:r>
    <w:r w:rsidRPr="00CC30EB">
      <w:rPr>
        <w:rFonts w:asciiTheme="minorHAnsi" w:eastAsiaTheme="minorEastAsia" w:hAnsiTheme="minorHAnsi" w:cstheme="minorBidi"/>
      </w:rPr>
      <w:fldChar w:fldCharType="separate"/>
    </w:r>
    <w:r w:rsidR="002D72D6" w:rsidRPr="002D72D6">
      <w:rPr>
        <w:rFonts w:asciiTheme="majorHAnsi" w:eastAsiaTheme="majorEastAsia" w:hAnsiTheme="majorHAnsi" w:cstheme="majorBidi"/>
        <w:noProof/>
      </w:rPr>
      <w:t>7</w:t>
    </w:r>
    <w:r w:rsidRPr="00CC30EB">
      <w:rPr>
        <w:rFonts w:asciiTheme="majorHAnsi" w:eastAsiaTheme="majorEastAsia" w:hAnsiTheme="majorHAnsi" w:cstheme="majorBidi"/>
        <w:noProof/>
      </w:rPr>
      <w:fldChar w:fldCharType="end"/>
    </w:r>
  </w:p>
  <w:p w14:paraId="3853E923" w14:textId="77777777" w:rsidR="00477390" w:rsidRPr="00BE4527" w:rsidRDefault="00477390" w:rsidP="00BE4527">
    <w:pPr>
      <w:pStyle w:val="Footer"/>
      <w:rPr>
        <w:szCs w:val="22"/>
      </w:rPr>
    </w:pPr>
    <w:r>
      <w:rPr>
        <w:szCs w:val="22"/>
      </w:rPr>
      <w:t>January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9CA4" w14:textId="77777777" w:rsidR="00477390" w:rsidRDefault="00477390">
      <w:r>
        <w:separator/>
      </w:r>
    </w:p>
  </w:footnote>
  <w:footnote w:type="continuationSeparator" w:id="0">
    <w:p w14:paraId="0E8564C2" w14:textId="77777777" w:rsidR="00477390" w:rsidRDefault="0047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EC8F9E"/>
    <w:lvl w:ilvl="0">
      <w:numFmt w:val="bullet"/>
      <w:lvlText w:val="*"/>
      <w:lvlJc w:val="left"/>
    </w:lvl>
  </w:abstractNum>
  <w:abstractNum w:abstractNumId="1" w15:restartNumberingAfterBreak="0">
    <w:nsid w:val="012A47BB"/>
    <w:multiLevelType w:val="hybridMultilevel"/>
    <w:tmpl w:val="0A3CF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8209F7"/>
    <w:multiLevelType w:val="hybridMultilevel"/>
    <w:tmpl w:val="D0E45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79118C"/>
    <w:multiLevelType w:val="hybridMultilevel"/>
    <w:tmpl w:val="DAB277D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02BC2635"/>
    <w:multiLevelType w:val="hybridMultilevel"/>
    <w:tmpl w:val="FE30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D1F51"/>
    <w:multiLevelType w:val="hybridMultilevel"/>
    <w:tmpl w:val="19B0BADA"/>
    <w:lvl w:ilvl="0" w:tplc="04DE318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C070998"/>
    <w:multiLevelType w:val="hybridMultilevel"/>
    <w:tmpl w:val="6430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02D01"/>
    <w:multiLevelType w:val="hybridMultilevel"/>
    <w:tmpl w:val="8E3E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406F1"/>
    <w:multiLevelType w:val="hybridMultilevel"/>
    <w:tmpl w:val="9504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F668C"/>
    <w:multiLevelType w:val="multilevel"/>
    <w:tmpl w:val="8A821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9C304B4"/>
    <w:multiLevelType w:val="multilevel"/>
    <w:tmpl w:val="4216A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C4823D7"/>
    <w:multiLevelType w:val="hybridMultilevel"/>
    <w:tmpl w:val="89CE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7507"/>
    <w:multiLevelType w:val="hybridMultilevel"/>
    <w:tmpl w:val="A1689684"/>
    <w:lvl w:ilvl="0" w:tplc="F00A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00A54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52A58"/>
    <w:multiLevelType w:val="multilevel"/>
    <w:tmpl w:val="B9BAA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FA25418"/>
    <w:multiLevelType w:val="hybridMultilevel"/>
    <w:tmpl w:val="A3C8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05E75"/>
    <w:multiLevelType w:val="hybridMultilevel"/>
    <w:tmpl w:val="09C0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93AD2"/>
    <w:multiLevelType w:val="hybridMultilevel"/>
    <w:tmpl w:val="ADA66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D1C26"/>
    <w:multiLevelType w:val="hybridMultilevel"/>
    <w:tmpl w:val="1964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374CB"/>
    <w:multiLevelType w:val="hybridMultilevel"/>
    <w:tmpl w:val="E30A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23C7C"/>
    <w:multiLevelType w:val="hybridMultilevel"/>
    <w:tmpl w:val="DBAC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63984"/>
    <w:multiLevelType w:val="hybridMultilevel"/>
    <w:tmpl w:val="88BA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E00AF"/>
    <w:multiLevelType w:val="hybridMultilevel"/>
    <w:tmpl w:val="E06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A5614"/>
    <w:multiLevelType w:val="hybridMultilevel"/>
    <w:tmpl w:val="0122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76341"/>
    <w:multiLevelType w:val="hybridMultilevel"/>
    <w:tmpl w:val="D9FC34A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3145669B"/>
    <w:multiLevelType w:val="hybridMultilevel"/>
    <w:tmpl w:val="0F069AC2"/>
    <w:lvl w:ilvl="0" w:tplc="AC86F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745507"/>
    <w:multiLevelType w:val="hybridMultilevel"/>
    <w:tmpl w:val="714C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E0407"/>
    <w:multiLevelType w:val="hybridMultilevel"/>
    <w:tmpl w:val="726E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D38BF"/>
    <w:multiLevelType w:val="hybridMultilevel"/>
    <w:tmpl w:val="7E1EC632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8" w15:restartNumberingAfterBreak="0">
    <w:nsid w:val="37464265"/>
    <w:multiLevelType w:val="hybridMultilevel"/>
    <w:tmpl w:val="BDF0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A3541EC"/>
    <w:multiLevelType w:val="hybridMultilevel"/>
    <w:tmpl w:val="726E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F223A"/>
    <w:multiLevelType w:val="hybridMultilevel"/>
    <w:tmpl w:val="AD0A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54C55"/>
    <w:multiLevelType w:val="hybridMultilevel"/>
    <w:tmpl w:val="2A7E6E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46E62481"/>
    <w:multiLevelType w:val="hybridMultilevel"/>
    <w:tmpl w:val="DF84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A3EA3"/>
    <w:multiLevelType w:val="hybridMultilevel"/>
    <w:tmpl w:val="56FC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B2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54D432F"/>
    <w:multiLevelType w:val="multilevel"/>
    <w:tmpl w:val="AD3AF556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555D1563"/>
    <w:multiLevelType w:val="hybridMultilevel"/>
    <w:tmpl w:val="B24E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61B5E"/>
    <w:multiLevelType w:val="hybridMultilevel"/>
    <w:tmpl w:val="86028876"/>
    <w:lvl w:ilvl="0" w:tplc="F00A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D450F"/>
    <w:multiLevelType w:val="hybridMultilevel"/>
    <w:tmpl w:val="23C6B36E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9" w15:restartNumberingAfterBreak="0">
    <w:nsid w:val="5D4A3167"/>
    <w:multiLevelType w:val="hybridMultilevel"/>
    <w:tmpl w:val="3A6A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8802FF"/>
    <w:multiLevelType w:val="hybridMultilevel"/>
    <w:tmpl w:val="1FECE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950750"/>
    <w:multiLevelType w:val="hybridMultilevel"/>
    <w:tmpl w:val="332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D1C96"/>
    <w:multiLevelType w:val="hybridMultilevel"/>
    <w:tmpl w:val="A792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F2A20"/>
    <w:multiLevelType w:val="hybridMultilevel"/>
    <w:tmpl w:val="7DD0302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 w15:restartNumberingAfterBreak="0">
    <w:nsid w:val="6E917F81"/>
    <w:multiLevelType w:val="hybridMultilevel"/>
    <w:tmpl w:val="99840B5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6F3B7E8B"/>
    <w:multiLevelType w:val="hybridMultilevel"/>
    <w:tmpl w:val="F670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8B47D5"/>
    <w:multiLevelType w:val="hybridMultilevel"/>
    <w:tmpl w:val="170EC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15D4B65"/>
    <w:multiLevelType w:val="hybridMultilevel"/>
    <w:tmpl w:val="31E8F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D7C49"/>
    <w:multiLevelType w:val="hybridMultilevel"/>
    <w:tmpl w:val="8A4E4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F469C1"/>
    <w:multiLevelType w:val="hybridMultilevel"/>
    <w:tmpl w:val="C49E90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21868958">
    <w:abstractNumId w:val="35"/>
  </w:num>
  <w:num w:numId="2" w16cid:durableId="2138453967">
    <w:abstractNumId w:val="2"/>
  </w:num>
  <w:num w:numId="3" w16cid:durableId="1075516203">
    <w:abstractNumId w:val="16"/>
  </w:num>
  <w:num w:numId="4" w16cid:durableId="475025104">
    <w:abstractNumId w:val="15"/>
  </w:num>
  <w:num w:numId="5" w16cid:durableId="942344768">
    <w:abstractNumId w:val="6"/>
  </w:num>
  <w:num w:numId="6" w16cid:durableId="545143711">
    <w:abstractNumId w:val="19"/>
  </w:num>
  <w:num w:numId="7" w16cid:durableId="1597637759">
    <w:abstractNumId w:val="18"/>
  </w:num>
  <w:num w:numId="8" w16cid:durableId="719520447">
    <w:abstractNumId w:val="8"/>
  </w:num>
  <w:num w:numId="9" w16cid:durableId="2037542743">
    <w:abstractNumId w:val="11"/>
  </w:num>
  <w:num w:numId="10" w16cid:durableId="665521331">
    <w:abstractNumId w:val="32"/>
  </w:num>
  <w:num w:numId="11" w16cid:durableId="1789540579">
    <w:abstractNumId w:val="37"/>
  </w:num>
  <w:num w:numId="12" w16cid:durableId="878519012">
    <w:abstractNumId w:val="14"/>
  </w:num>
  <w:num w:numId="13" w16cid:durableId="1457063387">
    <w:abstractNumId w:val="42"/>
  </w:num>
  <w:num w:numId="14" w16cid:durableId="168954332">
    <w:abstractNumId w:val="28"/>
  </w:num>
  <w:num w:numId="15" w16cid:durableId="967010899">
    <w:abstractNumId w:val="23"/>
  </w:num>
  <w:num w:numId="16" w16cid:durableId="1233151771">
    <w:abstractNumId w:val="31"/>
  </w:num>
  <w:num w:numId="17" w16cid:durableId="81145354">
    <w:abstractNumId w:val="33"/>
  </w:num>
  <w:num w:numId="18" w16cid:durableId="1423528398">
    <w:abstractNumId w:val="34"/>
  </w:num>
  <w:num w:numId="19" w16cid:durableId="912856806">
    <w:abstractNumId w:val="36"/>
  </w:num>
  <w:num w:numId="20" w16cid:durableId="1058473896">
    <w:abstractNumId w:val="1"/>
  </w:num>
  <w:num w:numId="21" w16cid:durableId="919674534">
    <w:abstractNumId w:val="5"/>
  </w:num>
  <w:num w:numId="22" w16cid:durableId="569773719">
    <w:abstractNumId w:val="12"/>
  </w:num>
  <w:num w:numId="23" w16cid:durableId="696736231">
    <w:abstractNumId w:val="25"/>
  </w:num>
  <w:num w:numId="24" w16cid:durableId="1380057349">
    <w:abstractNumId w:val="13"/>
  </w:num>
  <w:num w:numId="25" w16cid:durableId="1634864685">
    <w:abstractNumId w:val="4"/>
  </w:num>
  <w:num w:numId="26" w16cid:durableId="2096239454">
    <w:abstractNumId w:val="30"/>
  </w:num>
  <w:num w:numId="27" w16cid:durableId="30426395">
    <w:abstractNumId w:val="21"/>
  </w:num>
  <w:num w:numId="28" w16cid:durableId="1551695938">
    <w:abstractNumId w:val="40"/>
  </w:num>
  <w:num w:numId="29" w16cid:durableId="434785613">
    <w:abstractNumId w:val="46"/>
  </w:num>
  <w:num w:numId="30" w16cid:durableId="348871339">
    <w:abstractNumId w:val="48"/>
  </w:num>
  <w:num w:numId="31" w16cid:durableId="378937600">
    <w:abstractNumId w:val="10"/>
  </w:num>
  <w:num w:numId="32" w16cid:durableId="1739522900">
    <w:abstractNumId w:val="9"/>
  </w:num>
  <w:num w:numId="33" w16cid:durableId="1219896551">
    <w:abstractNumId w:val="38"/>
  </w:num>
  <w:num w:numId="34" w16cid:durableId="851726134">
    <w:abstractNumId w:val="27"/>
  </w:num>
  <w:num w:numId="35" w16cid:durableId="1435707628">
    <w:abstractNumId w:val="43"/>
  </w:num>
  <w:num w:numId="36" w16cid:durableId="562522994">
    <w:abstractNumId w:val="44"/>
  </w:num>
  <w:num w:numId="37" w16cid:durableId="1937976677">
    <w:abstractNumId w:val="41"/>
  </w:num>
  <w:num w:numId="38" w16cid:durableId="1176460989">
    <w:abstractNumId w:val="7"/>
  </w:num>
  <w:num w:numId="39" w16cid:durableId="880022925">
    <w:abstractNumId w:val="3"/>
  </w:num>
  <w:num w:numId="40" w16cid:durableId="124204416">
    <w:abstractNumId w:val="20"/>
  </w:num>
  <w:num w:numId="41" w16cid:durableId="720903084">
    <w:abstractNumId w:val="17"/>
  </w:num>
  <w:num w:numId="42" w16cid:durableId="1780681600">
    <w:abstractNumId w:val="29"/>
  </w:num>
  <w:num w:numId="43" w16cid:durableId="1853762508">
    <w:abstractNumId w:val="47"/>
  </w:num>
  <w:num w:numId="44" w16cid:durableId="14582613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5" w16cid:durableId="28578050">
    <w:abstractNumId w:val="39"/>
  </w:num>
  <w:num w:numId="46" w16cid:durableId="651953756">
    <w:abstractNumId w:val="26"/>
  </w:num>
  <w:num w:numId="47" w16cid:durableId="618951858">
    <w:abstractNumId w:val="45"/>
  </w:num>
  <w:num w:numId="48" w16cid:durableId="725564749">
    <w:abstractNumId w:val="24"/>
  </w:num>
  <w:num w:numId="49" w16cid:durableId="429549535">
    <w:abstractNumId w:val="49"/>
  </w:num>
  <w:num w:numId="50" w16cid:durableId="21709118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aeaea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BF"/>
    <w:rsid w:val="000007BC"/>
    <w:rsid w:val="000009AB"/>
    <w:rsid w:val="00000D3B"/>
    <w:rsid w:val="00000FDC"/>
    <w:rsid w:val="000010A6"/>
    <w:rsid w:val="00001207"/>
    <w:rsid w:val="000017E5"/>
    <w:rsid w:val="000019FE"/>
    <w:rsid w:val="0000286A"/>
    <w:rsid w:val="00002D02"/>
    <w:rsid w:val="000031C0"/>
    <w:rsid w:val="0000330F"/>
    <w:rsid w:val="00003A01"/>
    <w:rsid w:val="00003FB7"/>
    <w:rsid w:val="00004A8B"/>
    <w:rsid w:val="000052DC"/>
    <w:rsid w:val="00005518"/>
    <w:rsid w:val="00005D12"/>
    <w:rsid w:val="0000623E"/>
    <w:rsid w:val="00007F6E"/>
    <w:rsid w:val="0001016C"/>
    <w:rsid w:val="00010420"/>
    <w:rsid w:val="0001043F"/>
    <w:rsid w:val="00010CC5"/>
    <w:rsid w:val="0001134F"/>
    <w:rsid w:val="00011366"/>
    <w:rsid w:val="00011648"/>
    <w:rsid w:val="00011681"/>
    <w:rsid w:val="00011A22"/>
    <w:rsid w:val="00011F11"/>
    <w:rsid w:val="000125DD"/>
    <w:rsid w:val="00012857"/>
    <w:rsid w:val="00012BC1"/>
    <w:rsid w:val="0001340F"/>
    <w:rsid w:val="0001370E"/>
    <w:rsid w:val="00013761"/>
    <w:rsid w:val="00013B1B"/>
    <w:rsid w:val="00013DC3"/>
    <w:rsid w:val="0001462F"/>
    <w:rsid w:val="00014A7C"/>
    <w:rsid w:val="00014D9E"/>
    <w:rsid w:val="00015349"/>
    <w:rsid w:val="00015358"/>
    <w:rsid w:val="00015409"/>
    <w:rsid w:val="000158E5"/>
    <w:rsid w:val="00016E4A"/>
    <w:rsid w:val="00017033"/>
    <w:rsid w:val="00017357"/>
    <w:rsid w:val="00017813"/>
    <w:rsid w:val="00017A58"/>
    <w:rsid w:val="0002066F"/>
    <w:rsid w:val="00021B17"/>
    <w:rsid w:val="0002203B"/>
    <w:rsid w:val="00022A85"/>
    <w:rsid w:val="00022EE2"/>
    <w:rsid w:val="00023178"/>
    <w:rsid w:val="00023AE8"/>
    <w:rsid w:val="000241B6"/>
    <w:rsid w:val="000246C7"/>
    <w:rsid w:val="0002503D"/>
    <w:rsid w:val="00026492"/>
    <w:rsid w:val="00026950"/>
    <w:rsid w:val="00026C51"/>
    <w:rsid w:val="00026F05"/>
    <w:rsid w:val="0002749D"/>
    <w:rsid w:val="00027924"/>
    <w:rsid w:val="00027ABA"/>
    <w:rsid w:val="00027E08"/>
    <w:rsid w:val="00027F0A"/>
    <w:rsid w:val="00030015"/>
    <w:rsid w:val="00030531"/>
    <w:rsid w:val="00030989"/>
    <w:rsid w:val="00030F88"/>
    <w:rsid w:val="000310A7"/>
    <w:rsid w:val="00031269"/>
    <w:rsid w:val="00032311"/>
    <w:rsid w:val="00033A0F"/>
    <w:rsid w:val="000340E3"/>
    <w:rsid w:val="0003439D"/>
    <w:rsid w:val="000345CF"/>
    <w:rsid w:val="00035597"/>
    <w:rsid w:val="00035E3A"/>
    <w:rsid w:val="00036490"/>
    <w:rsid w:val="0003653C"/>
    <w:rsid w:val="0003730F"/>
    <w:rsid w:val="00037354"/>
    <w:rsid w:val="00037D78"/>
    <w:rsid w:val="00043CEF"/>
    <w:rsid w:val="000442D5"/>
    <w:rsid w:val="0004447D"/>
    <w:rsid w:val="00045108"/>
    <w:rsid w:val="00045BDE"/>
    <w:rsid w:val="000460A9"/>
    <w:rsid w:val="000466AE"/>
    <w:rsid w:val="000469D6"/>
    <w:rsid w:val="00047768"/>
    <w:rsid w:val="000500B7"/>
    <w:rsid w:val="0005035E"/>
    <w:rsid w:val="00050647"/>
    <w:rsid w:val="000509BE"/>
    <w:rsid w:val="00050A7B"/>
    <w:rsid w:val="000510B9"/>
    <w:rsid w:val="00051C7B"/>
    <w:rsid w:val="00051DD7"/>
    <w:rsid w:val="00052475"/>
    <w:rsid w:val="00052756"/>
    <w:rsid w:val="000529DA"/>
    <w:rsid w:val="00053A5B"/>
    <w:rsid w:val="00053EE6"/>
    <w:rsid w:val="00055C74"/>
    <w:rsid w:val="000607DF"/>
    <w:rsid w:val="0006091F"/>
    <w:rsid w:val="00060AC6"/>
    <w:rsid w:val="00060B21"/>
    <w:rsid w:val="00060C3B"/>
    <w:rsid w:val="0006110A"/>
    <w:rsid w:val="00061C61"/>
    <w:rsid w:val="000646B3"/>
    <w:rsid w:val="000649D3"/>
    <w:rsid w:val="00064BE6"/>
    <w:rsid w:val="00064F44"/>
    <w:rsid w:val="00065804"/>
    <w:rsid w:val="0006595B"/>
    <w:rsid w:val="00065D34"/>
    <w:rsid w:val="00065D8C"/>
    <w:rsid w:val="00066535"/>
    <w:rsid w:val="00066BD0"/>
    <w:rsid w:val="00066F8C"/>
    <w:rsid w:val="00070AFA"/>
    <w:rsid w:val="00071259"/>
    <w:rsid w:val="000717BA"/>
    <w:rsid w:val="00071EFF"/>
    <w:rsid w:val="000724DD"/>
    <w:rsid w:val="000726CC"/>
    <w:rsid w:val="00072ADB"/>
    <w:rsid w:val="00072B1E"/>
    <w:rsid w:val="00074A6D"/>
    <w:rsid w:val="00075433"/>
    <w:rsid w:val="00075637"/>
    <w:rsid w:val="00076028"/>
    <w:rsid w:val="000760C7"/>
    <w:rsid w:val="0007627E"/>
    <w:rsid w:val="00077750"/>
    <w:rsid w:val="000777D4"/>
    <w:rsid w:val="0007792B"/>
    <w:rsid w:val="0008119E"/>
    <w:rsid w:val="000812E0"/>
    <w:rsid w:val="000813AB"/>
    <w:rsid w:val="00081C7D"/>
    <w:rsid w:val="0008211B"/>
    <w:rsid w:val="00082648"/>
    <w:rsid w:val="00082A11"/>
    <w:rsid w:val="00082E67"/>
    <w:rsid w:val="00083339"/>
    <w:rsid w:val="0008393B"/>
    <w:rsid w:val="00083FBA"/>
    <w:rsid w:val="00084388"/>
    <w:rsid w:val="000844A7"/>
    <w:rsid w:val="000844EC"/>
    <w:rsid w:val="00084DA7"/>
    <w:rsid w:val="00084E00"/>
    <w:rsid w:val="00084E8F"/>
    <w:rsid w:val="000853E2"/>
    <w:rsid w:val="000862DC"/>
    <w:rsid w:val="000865D5"/>
    <w:rsid w:val="0009045E"/>
    <w:rsid w:val="0009158B"/>
    <w:rsid w:val="000918CC"/>
    <w:rsid w:val="0009191A"/>
    <w:rsid w:val="00092547"/>
    <w:rsid w:val="00092625"/>
    <w:rsid w:val="00092A60"/>
    <w:rsid w:val="00092C59"/>
    <w:rsid w:val="00092CE0"/>
    <w:rsid w:val="000940DF"/>
    <w:rsid w:val="000954C2"/>
    <w:rsid w:val="000977E3"/>
    <w:rsid w:val="000977F4"/>
    <w:rsid w:val="000A008A"/>
    <w:rsid w:val="000A14C7"/>
    <w:rsid w:val="000A18D6"/>
    <w:rsid w:val="000A1A50"/>
    <w:rsid w:val="000A22D4"/>
    <w:rsid w:val="000A2E4A"/>
    <w:rsid w:val="000A30C9"/>
    <w:rsid w:val="000A3232"/>
    <w:rsid w:val="000A37F1"/>
    <w:rsid w:val="000A3BC7"/>
    <w:rsid w:val="000A3D44"/>
    <w:rsid w:val="000A3DF2"/>
    <w:rsid w:val="000A4686"/>
    <w:rsid w:val="000A4742"/>
    <w:rsid w:val="000A48DE"/>
    <w:rsid w:val="000A5727"/>
    <w:rsid w:val="000A6FFD"/>
    <w:rsid w:val="000B1458"/>
    <w:rsid w:val="000B149E"/>
    <w:rsid w:val="000B1B61"/>
    <w:rsid w:val="000B2601"/>
    <w:rsid w:val="000B3358"/>
    <w:rsid w:val="000B3507"/>
    <w:rsid w:val="000B366A"/>
    <w:rsid w:val="000B37CA"/>
    <w:rsid w:val="000B3B6C"/>
    <w:rsid w:val="000B426F"/>
    <w:rsid w:val="000B4555"/>
    <w:rsid w:val="000B47A8"/>
    <w:rsid w:val="000B586F"/>
    <w:rsid w:val="000B5A84"/>
    <w:rsid w:val="000B5B42"/>
    <w:rsid w:val="000B6CC8"/>
    <w:rsid w:val="000B736A"/>
    <w:rsid w:val="000B7687"/>
    <w:rsid w:val="000B78FA"/>
    <w:rsid w:val="000B7E3E"/>
    <w:rsid w:val="000B7F55"/>
    <w:rsid w:val="000C094B"/>
    <w:rsid w:val="000C1D70"/>
    <w:rsid w:val="000C1FF0"/>
    <w:rsid w:val="000C2B61"/>
    <w:rsid w:val="000C308E"/>
    <w:rsid w:val="000C3477"/>
    <w:rsid w:val="000C3A0E"/>
    <w:rsid w:val="000C3FDB"/>
    <w:rsid w:val="000C473F"/>
    <w:rsid w:val="000C54D8"/>
    <w:rsid w:val="000C5C77"/>
    <w:rsid w:val="000C60D9"/>
    <w:rsid w:val="000C6257"/>
    <w:rsid w:val="000D017C"/>
    <w:rsid w:val="000D0467"/>
    <w:rsid w:val="000D0592"/>
    <w:rsid w:val="000D0B9A"/>
    <w:rsid w:val="000D167E"/>
    <w:rsid w:val="000D1727"/>
    <w:rsid w:val="000D19A7"/>
    <w:rsid w:val="000D2D19"/>
    <w:rsid w:val="000D3677"/>
    <w:rsid w:val="000D36F0"/>
    <w:rsid w:val="000D3895"/>
    <w:rsid w:val="000D417E"/>
    <w:rsid w:val="000D4BE6"/>
    <w:rsid w:val="000D52B3"/>
    <w:rsid w:val="000D572D"/>
    <w:rsid w:val="000D57FB"/>
    <w:rsid w:val="000D6112"/>
    <w:rsid w:val="000D62E8"/>
    <w:rsid w:val="000D7C0B"/>
    <w:rsid w:val="000D7FE5"/>
    <w:rsid w:val="000E02DC"/>
    <w:rsid w:val="000E094F"/>
    <w:rsid w:val="000E09D6"/>
    <w:rsid w:val="000E17C3"/>
    <w:rsid w:val="000E19D6"/>
    <w:rsid w:val="000E1B11"/>
    <w:rsid w:val="000E1BD4"/>
    <w:rsid w:val="000E1C30"/>
    <w:rsid w:val="000E2829"/>
    <w:rsid w:val="000E326F"/>
    <w:rsid w:val="000E3BFF"/>
    <w:rsid w:val="000E3FC0"/>
    <w:rsid w:val="000E4261"/>
    <w:rsid w:val="000E447B"/>
    <w:rsid w:val="000E48FA"/>
    <w:rsid w:val="000E4D29"/>
    <w:rsid w:val="000E4E3A"/>
    <w:rsid w:val="000E6261"/>
    <w:rsid w:val="000E6EDE"/>
    <w:rsid w:val="000E7BE6"/>
    <w:rsid w:val="000F08EE"/>
    <w:rsid w:val="000F0E41"/>
    <w:rsid w:val="000F0EBA"/>
    <w:rsid w:val="000F13DA"/>
    <w:rsid w:val="000F1DB3"/>
    <w:rsid w:val="000F2828"/>
    <w:rsid w:val="000F30D8"/>
    <w:rsid w:val="000F31F5"/>
    <w:rsid w:val="000F3C44"/>
    <w:rsid w:val="000F401D"/>
    <w:rsid w:val="000F40A1"/>
    <w:rsid w:val="000F4498"/>
    <w:rsid w:val="000F45F3"/>
    <w:rsid w:val="000F608C"/>
    <w:rsid w:val="000F659C"/>
    <w:rsid w:val="000F6C18"/>
    <w:rsid w:val="000F6CA0"/>
    <w:rsid w:val="000F6CA9"/>
    <w:rsid w:val="000F6E5D"/>
    <w:rsid w:val="000F7CC8"/>
    <w:rsid w:val="0010042E"/>
    <w:rsid w:val="00100D65"/>
    <w:rsid w:val="00100E91"/>
    <w:rsid w:val="00100FD2"/>
    <w:rsid w:val="001020BA"/>
    <w:rsid w:val="001024EF"/>
    <w:rsid w:val="00102B4B"/>
    <w:rsid w:val="00103103"/>
    <w:rsid w:val="0010366D"/>
    <w:rsid w:val="00103D89"/>
    <w:rsid w:val="0010487E"/>
    <w:rsid w:val="0010500F"/>
    <w:rsid w:val="00105D48"/>
    <w:rsid w:val="00106C46"/>
    <w:rsid w:val="00106CE8"/>
    <w:rsid w:val="0010766E"/>
    <w:rsid w:val="00107976"/>
    <w:rsid w:val="00110A54"/>
    <w:rsid w:val="00110B79"/>
    <w:rsid w:val="0011110F"/>
    <w:rsid w:val="00111115"/>
    <w:rsid w:val="0011141A"/>
    <w:rsid w:val="00111BBC"/>
    <w:rsid w:val="00112271"/>
    <w:rsid w:val="00112B32"/>
    <w:rsid w:val="0011421D"/>
    <w:rsid w:val="001158E3"/>
    <w:rsid w:val="00115C4A"/>
    <w:rsid w:val="00115FEA"/>
    <w:rsid w:val="001167FC"/>
    <w:rsid w:val="001169F5"/>
    <w:rsid w:val="00116F07"/>
    <w:rsid w:val="001174C5"/>
    <w:rsid w:val="001202BB"/>
    <w:rsid w:val="00120B2E"/>
    <w:rsid w:val="001215AE"/>
    <w:rsid w:val="00121AB1"/>
    <w:rsid w:val="00121BD6"/>
    <w:rsid w:val="001220A7"/>
    <w:rsid w:val="00122172"/>
    <w:rsid w:val="00122E9E"/>
    <w:rsid w:val="001230C9"/>
    <w:rsid w:val="001234C6"/>
    <w:rsid w:val="00124963"/>
    <w:rsid w:val="00124E14"/>
    <w:rsid w:val="00125101"/>
    <w:rsid w:val="00125410"/>
    <w:rsid w:val="0012670D"/>
    <w:rsid w:val="00126A43"/>
    <w:rsid w:val="00126BEE"/>
    <w:rsid w:val="0012783D"/>
    <w:rsid w:val="00127BE3"/>
    <w:rsid w:val="00127D0D"/>
    <w:rsid w:val="0013168D"/>
    <w:rsid w:val="00131A15"/>
    <w:rsid w:val="00131EEC"/>
    <w:rsid w:val="0013209A"/>
    <w:rsid w:val="001320D3"/>
    <w:rsid w:val="0013219A"/>
    <w:rsid w:val="00133501"/>
    <w:rsid w:val="00133528"/>
    <w:rsid w:val="0013362E"/>
    <w:rsid w:val="00133D5D"/>
    <w:rsid w:val="00134EE4"/>
    <w:rsid w:val="00135A69"/>
    <w:rsid w:val="0013645B"/>
    <w:rsid w:val="0013673A"/>
    <w:rsid w:val="00137087"/>
    <w:rsid w:val="0013718F"/>
    <w:rsid w:val="001371C5"/>
    <w:rsid w:val="00137F0B"/>
    <w:rsid w:val="0014060B"/>
    <w:rsid w:val="0014072C"/>
    <w:rsid w:val="00140755"/>
    <w:rsid w:val="00141037"/>
    <w:rsid w:val="00141347"/>
    <w:rsid w:val="00141916"/>
    <w:rsid w:val="00142A7C"/>
    <w:rsid w:val="00142B9D"/>
    <w:rsid w:val="00142C1E"/>
    <w:rsid w:val="00143205"/>
    <w:rsid w:val="00143565"/>
    <w:rsid w:val="00144327"/>
    <w:rsid w:val="00144338"/>
    <w:rsid w:val="00144684"/>
    <w:rsid w:val="001447F2"/>
    <w:rsid w:val="00144CD4"/>
    <w:rsid w:val="00144D07"/>
    <w:rsid w:val="00144DDD"/>
    <w:rsid w:val="00144E30"/>
    <w:rsid w:val="001457F0"/>
    <w:rsid w:val="001458E9"/>
    <w:rsid w:val="00146B4A"/>
    <w:rsid w:val="00146CBE"/>
    <w:rsid w:val="0014701E"/>
    <w:rsid w:val="0014766C"/>
    <w:rsid w:val="0014795A"/>
    <w:rsid w:val="00150207"/>
    <w:rsid w:val="00150453"/>
    <w:rsid w:val="001507AA"/>
    <w:rsid w:val="00150916"/>
    <w:rsid w:val="00151232"/>
    <w:rsid w:val="00151994"/>
    <w:rsid w:val="00152034"/>
    <w:rsid w:val="00152E2C"/>
    <w:rsid w:val="0015375D"/>
    <w:rsid w:val="00153E13"/>
    <w:rsid w:val="00154979"/>
    <w:rsid w:val="00155327"/>
    <w:rsid w:val="001557A6"/>
    <w:rsid w:val="0015598E"/>
    <w:rsid w:val="001561EF"/>
    <w:rsid w:val="001571F5"/>
    <w:rsid w:val="0015740D"/>
    <w:rsid w:val="00157743"/>
    <w:rsid w:val="00160222"/>
    <w:rsid w:val="00160303"/>
    <w:rsid w:val="00160541"/>
    <w:rsid w:val="001606EA"/>
    <w:rsid w:val="001615C5"/>
    <w:rsid w:val="00161D49"/>
    <w:rsid w:val="001623BA"/>
    <w:rsid w:val="00162533"/>
    <w:rsid w:val="00162B7B"/>
    <w:rsid w:val="001632A7"/>
    <w:rsid w:val="00163901"/>
    <w:rsid w:val="00163FF1"/>
    <w:rsid w:val="00164175"/>
    <w:rsid w:val="00164228"/>
    <w:rsid w:val="00164700"/>
    <w:rsid w:val="00164820"/>
    <w:rsid w:val="00164841"/>
    <w:rsid w:val="00164E23"/>
    <w:rsid w:val="0016549E"/>
    <w:rsid w:val="00165884"/>
    <w:rsid w:val="0016641F"/>
    <w:rsid w:val="00166E31"/>
    <w:rsid w:val="0016796F"/>
    <w:rsid w:val="00167ACD"/>
    <w:rsid w:val="00167FD1"/>
    <w:rsid w:val="0017058F"/>
    <w:rsid w:val="00170703"/>
    <w:rsid w:val="00170706"/>
    <w:rsid w:val="0017080F"/>
    <w:rsid w:val="00170834"/>
    <w:rsid w:val="001709D1"/>
    <w:rsid w:val="00170E8B"/>
    <w:rsid w:val="001723BE"/>
    <w:rsid w:val="0017316F"/>
    <w:rsid w:val="0017322B"/>
    <w:rsid w:val="001738C3"/>
    <w:rsid w:val="0017393C"/>
    <w:rsid w:val="001747C3"/>
    <w:rsid w:val="00174917"/>
    <w:rsid w:val="00175B8B"/>
    <w:rsid w:val="00175B90"/>
    <w:rsid w:val="001764BB"/>
    <w:rsid w:val="00176CA7"/>
    <w:rsid w:val="00177088"/>
    <w:rsid w:val="001773AC"/>
    <w:rsid w:val="001776AB"/>
    <w:rsid w:val="00177CE5"/>
    <w:rsid w:val="00180D74"/>
    <w:rsid w:val="00180E29"/>
    <w:rsid w:val="00181A3D"/>
    <w:rsid w:val="00181F33"/>
    <w:rsid w:val="001820B8"/>
    <w:rsid w:val="0018267D"/>
    <w:rsid w:val="00182684"/>
    <w:rsid w:val="001839FB"/>
    <w:rsid w:val="00183B93"/>
    <w:rsid w:val="00183C22"/>
    <w:rsid w:val="001850DF"/>
    <w:rsid w:val="00185B0F"/>
    <w:rsid w:val="00186333"/>
    <w:rsid w:val="001870AF"/>
    <w:rsid w:val="001871A7"/>
    <w:rsid w:val="00187AF0"/>
    <w:rsid w:val="00187EBD"/>
    <w:rsid w:val="001900C5"/>
    <w:rsid w:val="001906B5"/>
    <w:rsid w:val="00191083"/>
    <w:rsid w:val="00191A85"/>
    <w:rsid w:val="00191A93"/>
    <w:rsid w:val="0019225B"/>
    <w:rsid w:val="0019244B"/>
    <w:rsid w:val="001926B2"/>
    <w:rsid w:val="00193BFB"/>
    <w:rsid w:val="00194257"/>
    <w:rsid w:val="0019442C"/>
    <w:rsid w:val="0019463A"/>
    <w:rsid w:val="001947FD"/>
    <w:rsid w:val="00194B97"/>
    <w:rsid w:val="00194DCE"/>
    <w:rsid w:val="00195574"/>
    <w:rsid w:val="0019574D"/>
    <w:rsid w:val="001957DA"/>
    <w:rsid w:val="0019594B"/>
    <w:rsid w:val="001959B2"/>
    <w:rsid w:val="00195F6E"/>
    <w:rsid w:val="001962F7"/>
    <w:rsid w:val="00196B0D"/>
    <w:rsid w:val="00197100"/>
    <w:rsid w:val="001976BD"/>
    <w:rsid w:val="001979D5"/>
    <w:rsid w:val="00197F61"/>
    <w:rsid w:val="001A01E8"/>
    <w:rsid w:val="001A0F92"/>
    <w:rsid w:val="001A10E3"/>
    <w:rsid w:val="001A142B"/>
    <w:rsid w:val="001A1D85"/>
    <w:rsid w:val="001A20AE"/>
    <w:rsid w:val="001A20C1"/>
    <w:rsid w:val="001A2517"/>
    <w:rsid w:val="001A2A2D"/>
    <w:rsid w:val="001A3FD1"/>
    <w:rsid w:val="001A49A2"/>
    <w:rsid w:val="001A4B96"/>
    <w:rsid w:val="001A5C66"/>
    <w:rsid w:val="001A6244"/>
    <w:rsid w:val="001A6310"/>
    <w:rsid w:val="001A66EC"/>
    <w:rsid w:val="001A7588"/>
    <w:rsid w:val="001A7EC9"/>
    <w:rsid w:val="001A7F77"/>
    <w:rsid w:val="001B00CB"/>
    <w:rsid w:val="001B04DD"/>
    <w:rsid w:val="001B05EE"/>
    <w:rsid w:val="001B0672"/>
    <w:rsid w:val="001B11FB"/>
    <w:rsid w:val="001B1269"/>
    <w:rsid w:val="001B1847"/>
    <w:rsid w:val="001B1B6A"/>
    <w:rsid w:val="001B1DF3"/>
    <w:rsid w:val="001B1F73"/>
    <w:rsid w:val="001B3508"/>
    <w:rsid w:val="001B3612"/>
    <w:rsid w:val="001B42E9"/>
    <w:rsid w:val="001B48C1"/>
    <w:rsid w:val="001B4C50"/>
    <w:rsid w:val="001B4EA8"/>
    <w:rsid w:val="001B4F9A"/>
    <w:rsid w:val="001B61AC"/>
    <w:rsid w:val="001B6F2E"/>
    <w:rsid w:val="001B6F8C"/>
    <w:rsid w:val="001B7299"/>
    <w:rsid w:val="001C03AA"/>
    <w:rsid w:val="001C0857"/>
    <w:rsid w:val="001C0A4C"/>
    <w:rsid w:val="001C0D43"/>
    <w:rsid w:val="001C1441"/>
    <w:rsid w:val="001C19F4"/>
    <w:rsid w:val="001C1A36"/>
    <w:rsid w:val="001C2826"/>
    <w:rsid w:val="001C2F73"/>
    <w:rsid w:val="001C324F"/>
    <w:rsid w:val="001C3290"/>
    <w:rsid w:val="001C3C34"/>
    <w:rsid w:val="001C3D78"/>
    <w:rsid w:val="001C4565"/>
    <w:rsid w:val="001C4F55"/>
    <w:rsid w:val="001C509F"/>
    <w:rsid w:val="001C566A"/>
    <w:rsid w:val="001C5784"/>
    <w:rsid w:val="001C62AF"/>
    <w:rsid w:val="001C7BF1"/>
    <w:rsid w:val="001D0CE8"/>
    <w:rsid w:val="001D1190"/>
    <w:rsid w:val="001D2051"/>
    <w:rsid w:val="001D298C"/>
    <w:rsid w:val="001D2BED"/>
    <w:rsid w:val="001D39B2"/>
    <w:rsid w:val="001D3C3A"/>
    <w:rsid w:val="001D3DF1"/>
    <w:rsid w:val="001D43FF"/>
    <w:rsid w:val="001D4660"/>
    <w:rsid w:val="001D4A65"/>
    <w:rsid w:val="001D609E"/>
    <w:rsid w:val="001D612B"/>
    <w:rsid w:val="001D6CEC"/>
    <w:rsid w:val="001D74CC"/>
    <w:rsid w:val="001D7AC5"/>
    <w:rsid w:val="001D7B40"/>
    <w:rsid w:val="001D7DC7"/>
    <w:rsid w:val="001E11BA"/>
    <w:rsid w:val="001E1C48"/>
    <w:rsid w:val="001E2971"/>
    <w:rsid w:val="001E2F45"/>
    <w:rsid w:val="001E3186"/>
    <w:rsid w:val="001E320E"/>
    <w:rsid w:val="001E39C8"/>
    <w:rsid w:val="001E44DF"/>
    <w:rsid w:val="001E474C"/>
    <w:rsid w:val="001E6E4F"/>
    <w:rsid w:val="001E791A"/>
    <w:rsid w:val="001E7AA5"/>
    <w:rsid w:val="001F00E5"/>
    <w:rsid w:val="001F050D"/>
    <w:rsid w:val="001F0697"/>
    <w:rsid w:val="001F0BB2"/>
    <w:rsid w:val="001F0C11"/>
    <w:rsid w:val="001F1148"/>
    <w:rsid w:val="001F1268"/>
    <w:rsid w:val="001F18D3"/>
    <w:rsid w:val="001F1B3F"/>
    <w:rsid w:val="001F1D37"/>
    <w:rsid w:val="001F25BA"/>
    <w:rsid w:val="001F2A7E"/>
    <w:rsid w:val="001F2F47"/>
    <w:rsid w:val="001F2FAC"/>
    <w:rsid w:val="001F3415"/>
    <w:rsid w:val="001F38EA"/>
    <w:rsid w:val="001F4315"/>
    <w:rsid w:val="001F4413"/>
    <w:rsid w:val="001F47CA"/>
    <w:rsid w:val="001F4A36"/>
    <w:rsid w:val="001F4BA9"/>
    <w:rsid w:val="001F6C5A"/>
    <w:rsid w:val="001F6FAC"/>
    <w:rsid w:val="001F7709"/>
    <w:rsid w:val="001F79CF"/>
    <w:rsid w:val="001F7C38"/>
    <w:rsid w:val="001F7C69"/>
    <w:rsid w:val="002002E5"/>
    <w:rsid w:val="002002EB"/>
    <w:rsid w:val="00200761"/>
    <w:rsid w:val="00200845"/>
    <w:rsid w:val="00200C5E"/>
    <w:rsid w:val="00201540"/>
    <w:rsid w:val="002018CF"/>
    <w:rsid w:val="00201BC3"/>
    <w:rsid w:val="0020233F"/>
    <w:rsid w:val="00202FAC"/>
    <w:rsid w:val="002036F1"/>
    <w:rsid w:val="00203A72"/>
    <w:rsid w:val="002040A7"/>
    <w:rsid w:val="00204310"/>
    <w:rsid w:val="00204621"/>
    <w:rsid w:val="00204AC4"/>
    <w:rsid w:val="00204B9A"/>
    <w:rsid w:val="00205612"/>
    <w:rsid w:val="0020652B"/>
    <w:rsid w:val="00206786"/>
    <w:rsid w:val="00206926"/>
    <w:rsid w:val="00206B50"/>
    <w:rsid w:val="00207FE1"/>
    <w:rsid w:val="00210F9C"/>
    <w:rsid w:val="00211293"/>
    <w:rsid w:val="0021222B"/>
    <w:rsid w:val="00212893"/>
    <w:rsid w:val="002128AC"/>
    <w:rsid w:val="00212E3B"/>
    <w:rsid w:val="0021303F"/>
    <w:rsid w:val="002132B3"/>
    <w:rsid w:val="0021377C"/>
    <w:rsid w:val="00213DE6"/>
    <w:rsid w:val="00214366"/>
    <w:rsid w:val="002146D9"/>
    <w:rsid w:val="00214A50"/>
    <w:rsid w:val="00214B26"/>
    <w:rsid w:val="00215113"/>
    <w:rsid w:val="002151EF"/>
    <w:rsid w:val="0021649B"/>
    <w:rsid w:val="00217052"/>
    <w:rsid w:val="00217303"/>
    <w:rsid w:val="00217970"/>
    <w:rsid w:val="002203BE"/>
    <w:rsid w:val="002205C9"/>
    <w:rsid w:val="00220E77"/>
    <w:rsid w:val="0022103B"/>
    <w:rsid w:val="002211C9"/>
    <w:rsid w:val="00221D73"/>
    <w:rsid w:val="00221FBF"/>
    <w:rsid w:val="00222440"/>
    <w:rsid w:val="0022244F"/>
    <w:rsid w:val="00222D3C"/>
    <w:rsid w:val="00222F24"/>
    <w:rsid w:val="00222F2F"/>
    <w:rsid w:val="002234CB"/>
    <w:rsid w:val="00223A61"/>
    <w:rsid w:val="00224FFE"/>
    <w:rsid w:val="0022501E"/>
    <w:rsid w:val="0022549C"/>
    <w:rsid w:val="002257C5"/>
    <w:rsid w:val="00226261"/>
    <w:rsid w:val="0022691D"/>
    <w:rsid w:val="00227728"/>
    <w:rsid w:val="00227D92"/>
    <w:rsid w:val="0023014C"/>
    <w:rsid w:val="0023099B"/>
    <w:rsid w:val="002309B6"/>
    <w:rsid w:val="00230A8B"/>
    <w:rsid w:val="00230C8C"/>
    <w:rsid w:val="00230D85"/>
    <w:rsid w:val="0023174E"/>
    <w:rsid w:val="00231794"/>
    <w:rsid w:val="00231806"/>
    <w:rsid w:val="002318FE"/>
    <w:rsid w:val="00231BFE"/>
    <w:rsid w:val="00232543"/>
    <w:rsid w:val="002327FD"/>
    <w:rsid w:val="0023305A"/>
    <w:rsid w:val="0023370B"/>
    <w:rsid w:val="00233FDA"/>
    <w:rsid w:val="00234002"/>
    <w:rsid w:val="00234103"/>
    <w:rsid w:val="00234CCA"/>
    <w:rsid w:val="00234D4D"/>
    <w:rsid w:val="00234F7D"/>
    <w:rsid w:val="002351A1"/>
    <w:rsid w:val="002358B1"/>
    <w:rsid w:val="0023610D"/>
    <w:rsid w:val="00236820"/>
    <w:rsid w:val="00236BA2"/>
    <w:rsid w:val="00240E6B"/>
    <w:rsid w:val="00240FF0"/>
    <w:rsid w:val="00241432"/>
    <w:rsid w:val="002417B4"/>
    <w:rsid w:val="00241881"/>
    <w:rsid w:val="00242207"/>
    <w:rsid w:val="0024242A"/>
    <w:rsid w:val="00243053"/>
    <w:rsid w:val="0024353A"/>
    <w:rsid w:val="00244219"/>
    <w:rsid w:val="0024464A"/>
    <w:rsid w:val="00245DD4"/>
    <w:rsid w:val="00245EC9"/>
    <w:rsid w:val="002473C3"/>
    <w:rsid w:val="00247729"/>
    <w:rsid w:val="00247830"/>
    <w:rsid w:val="002479B0"/>
    <w:rsid w:val="00247C24"/>
    <w:rsid w:val="00247D55"/>
    <w:rsid w:val="0025056F"/>
    <w:rsid w:val="00250876"/>
    <w:rsid w:val="00251B06"/>
    <w:rsid w:val="00252563"/>
    <w:rsid w:val="00252709"/>
    <w:rsid w:val="00252980"/>
    <w:rsid w:val="00252E0D"/>
    <w:rsid w:val="00252E3D"/>
    <w:rsid w:val="00253D81"/>
    <w:rsid w:val="00254B5B"/>
    <w:rsid w:val="00254F04"/>
    <w:rsid w:val="00255574"/>
    <w:rsid w:val="00256262"/>
    <w:rsid w:val="0025655B"/>
    <w:rsid w:val="00256A52"/>
    <w:rsid w:val="00256DF5"/>
    <w:rsid w:val="002576BE"/>
    <w:rsid w:val="0025783B"/>
    <w:rsid w:val="002600C8"/>
    <w:rsid w:val="002601B8"/>
    <w:rsid w:val="0026137B"/>
    <w:rsid w:val="00262AFA"/>
    <w:rsid w:val="002636BE"/>
    <w:rsid w:val="002636DF"/>
    <w:rsid w:val="00263F58"/>
    <w:rsid w:val="0026492C"/>
    <w:rsid w:val="00265592"/>
    <w:rsid w:val="00265732"/>
    <w:rsid w:val="00265CC6"/>
    <w:rsid w:val="002669DF"/>
    <w:rsid w:val="00266DA4"/>
    <w:rsid w:val="00267458"/>
    <w:rsid w:val="002676B6"/>
    <w:rsid w:val="002679BC"/>
    <w:rsid w:val="00270919"/>
    <w:rsid w:val="00270C7E"/>
    <w:rsid w:val="00271565"/>
    <w:rsid w:val="00272379"/>
    <w:rsid w:val="002729FA"/>
    <w:rsid w:val="00272BB8"/>
    <w:rsid w:val="00273B6A"/>
    <w:rsid w:val="002744DF"/>
    <w:rsid w:val="00274FF6"/>
    <w:rsid w:val="00276FAA"/>
    <w:rsid w:val="00277AD9"/>
    <w:rsid w:val="00280759"/>
    <w:rsid w:val="00280E08"/>
    <w:rsid w:val="00281C94"/>
    <w:rsid w:val="00281ED1"/>
    <w:rsid w:val="002820F8"/>
    <w:rsid w:val="0028263C"/>
    <w:rsid w:val="0028380B"/>
    <w:rsid w:val="00283C39"/>
    <w:rsid w:val="00283DB7"/>
    <w:rsid w:val="00283FFF"/>
    <w:rsid w:val="00287A4F"/>
    <w:rsid w:val="00287E55"/>
    <w:rsid w:val="00290731"/>
    <w:rsid w:val="00290A3E"/>
    <w:rsid w:val="00291A6E"/>
    <w:rsid w:val="002926C1"/>
    <w:rsid w:val="00292829"/>
    <w:rsid w:val="00292FEC"/>
    <w:rsid w:val="00293A01"/>
    <w:rsid w:val="00293B2A"/>
    <w:rsid w:val="00294064"/>
    <w:rsid w:val="002945C9"/>
    <w:rsid w:val="00294E53"/>
    <w:rsid w:val="00294EDE"/>
    <w:rsid w:val="0029531E"/>
    <w:rsid w:val="0029576F"/>
    <w:rsid w:val="00295A3C"/>
    <w:rsid w:val="00295CC5"/>
    <w:rsid w:val="00296F44"/>
    <w:rsid w:val="002A00BE"/>
    <w:rsid w:val="002A0EED"/>
    <w:rsid w:val="002A155C"/>
    <w:rsid w:val="002A22A2"/>
    <w:rsid w:val="002A285A"/>
    <w:rsid w:val="002A28AA"/>
    <w:rsid w:val="002A2A7D"/>
    <w:rsid w:val="002A3850"/>
    <w:rsid w:val="002A3948"/>
    <w:rsid w:val="002A3B59"/>
    <w:rsid w:val="002A4EEB"/>
    <w:rsid w:val="002A572E"/>
    <w:rsid w:val="002A5934"/>
    <w:rsid w:val="002A59BC"/>
    <w:rsid w:val="002A5BB2"/>
    <w:rsid w:val="002A5C18"/>
    <w:rsid w:val="002A5E68"/>
    <w:rsid w:val="002A5E69"/>
    <w:rsid w:val="002A617C"/>
    <w:rsid w:val="002A681A"/>
    <w:rsid w:val="002A6981"/>
    <w:rsid w:val="002A6AB3"/>
    <w:rsid w:val="002A709C"/>
    <w:rsid w:val="002A7E4C"/>
    <w:rsid w:val="002A7F60"/>
    <w:rsid w:val="002B022F"/>
    <w:rsid w:val="002B04BC"/>
    <w:rsid w:val="002B0F00"/>
    <w:rsid w:val="002B10F4"/>
    <w:rsid w:val="002B1AC0"/>
    <w:rsid w:val="002B1BCD"/>
    <w:rsid w:val="002B214F"/>
    <w:rsid w:val="002B299D"/>
    <w:rsid w:val="002B2C1F"/>
    <w:rsid w:val="002B3691"/>
    <w:rsid w:val="002B3D51"/>
    <w:rsid w:val="002B4B0A"/>
    <w:rsid w:val="002B518D"/>
    <w:rsid w:val="002B5B8E"/>
    <w:rsid w:val="002B5CE9"/>
    <w:rsid w:val="002B5F93"/>
    <w:rsid w:val="002B5FFA"/>
    <w:rsid w:val="002B67F2"/>
    <w:rsid w:val="002B6BA3"/>
    <w:rsid w:val="002B6C6F"/>
    <w:rsid w:val="002B6D73"/>
    <w:rsid w:val="002B6DA1"/>
    <w:rsid w:val="002B7A26"/>
    <w:rsid w:val="002B7A71"/>
    <w:rsid w:val="002B7EDB"/>
    <w:rsid w:val="002C0616"/>
    <w:rsid w:val="002C1386"/>
    <w:rsid w:val="002C14E0"/>
    <w:rsid w:val="002C1501"/>
    <w:rsid w:val="002C1698"/>
    <w:rsid w:val="002C1D8A"/>
    <w:rsid w:val="002C1DBF"/>
    <w:rsid w:val="002C286B"/>
    <w:rsid w:val="002C2D9B"/>
    <w:rsid w:val="002C343E"/>
    <w:rsid w:val="002C3BEA"/>
    <w:rsid w:val="002C42C1"/>
    <w:rsid w:val="002C443C"/>
    <w:rsid w:val="002C4599"/>
    <w:rsid w:val="002C48C0"/>
    <w:rsid w:val="002C4C36"/>
    <w:rsid w:val="002C4C80"/>
    <w:rsid w:val="002C5303"/>
    <w:rsid w:val="002C5BB3"/>
    <w:rsid w:val="002C5CD1"/>
    <w:rsid w:val="002C64E5"/>
    <w:rsid w:val="002C66F5"/>
    <w:rsid w:val="002C6857"/>
    <w:rsid w:val="002C6C7F"/>
    <w:rsid w:val="002C7510"/>
    <w:rsid w:val="002C762A"/>
    <w:rsid w:val="002C7826"/>
    <w:rsid w:val="002C79B0"/>
    <w:rsid w:val="002C79EE"/>
    <w:rsid w:val="002D00EB"/>
    <w:rsid w:val="002D06EA"/>
    <w:rsid w:val="002D154C"/>
    <w:rsid w:val="002D1929"/>
    <w:rsid w:val="002D255A"/>
    <w:rsid w:val="002D2B29"/>
    <w:rsid w:val="002D2C0B"/>
    <w:rsid w:val="002D32AA"/>
    <w:rsid w:val="002D32B8"/>
    <w:rsid w:val="002D32C0"/>
    <w:rsid w:val="002D3518"/>
    <w:rsid w:val="002D3625"/>
    <w:rsid w:val="002D3756"/>
    <w:rsid w:val="002D3AF4"/>
    <w:rsid w:val="002D401D"/>
    <w:rsid w:val="002D508F"/>
    <w:rsid w:val="002D56C0"/>
    <w:rsid w:val="002D5A98"/>
    <w:rsid w:val="002D5C19"/>
    <w:rsid w:val="002D6019"/>
    <w:rsid w:val="002D68C0"/>
    <w:rsid w:val="002D6D11"/>
    <w:rsid w:val="002D72D6"/>
    <w:rsid w:val="002E0151"/>
    <w:rsid w:val="002E0272"/>
    <w:rsid w:val="002E05B1"/>
    <w:rsid w:val="002E14FD"/>
    <w:rsid w:val="002E2237"/>
    <w:rsid w:val="002E2D92"/>
    <w:rsid w:val="002E38AA"/>
    <w:rsid w:val="002E3941"/>
    <w:rsid w:val="002E466F"/>
    <w:rsid w:val="002E4779"/>
    <w:rsid w:val="002E4CBE"/>
    <w:rsid w:val="002E53A9"/>
    <w:rsid w:val="002E54EE"/>
    <w:rsid w:val="002E5537"/>
    <w:rsid w:val="002E57ED"/>
    <w:rsid w:val="002E5888"/>
    <w:rsid w:val="002E5EB7"/>
    <w:rsid w:val="002E68F8"/>
    <w:rsid w:val="002E6D7B"/>
    <w:rsid w:val="002E7174"/>
    <w:rsid w:val="002F15A0"/>
    <w:rsid w:val="002F167B"/>
    <w:rsid w:val="002F1740"/>
    <w:rsid w:val="002F1D0F"/>
    <w:rsid w:val="002F2060"/>
    <w:rsid w:val="002F25FF"/>
    <w:rsid w:val="002F2E74"/>
    <w:rsid w:val="002F307F"/>
    <w:rsid w:val="002F31AA"/>
    <w:rsid w:val="002F4A65"/>
    <w:rsid w:val="002F5A82"/>
    <w:rsid w:val="002F600D"/>
    <w:rsid w:val="002F6C31"/>
    <w:rsid w:val="002F6CE6"/>
    <w:rsid w:val="002F7096"/>
    <w:rsid w:val="002F7103"/>
    <w:rsid w:val="002F72CC"/>
    <w:rsid w:val="002F77B3"/>
    <w:rsid w:val="002F7BE9"/>
    <w:rsid w:val="00300635"/>
    <w:rsid w:val="00300B28"/>
    <w:rsid w:val="00300B81"/>
    <w:rsid w:val="003011A6"/>
    <w:rsid w:val="0030147D"/>
    <w:rsid w:val="003014F2"/>
    <w:rsid w:val="00301B09"/>
    <w:rsid w:val="00302350"/>
    <w:rsid w:val="003024A6"/>
    <w:rsid w:val="00302C79"/>
    <w:rsid w:val="00302D0A"/>
    <w:rsid w:val="0030307F"/>
    <w:rsid w:val="003030F5"/>
    <w:rsid w:val="00303172"/>
    <w:rsid w:val="003031CE"/>
    <w:rsid w:val="00304320"/>
    <w:rsid w:val="00304C39"/>
    <w:rsid w:val="003068F4"/>
    <w:rsid w:val="00307276"/>
    <w:rsid w:val="003073EA"/>
    <w:rsid w:val="0030742C"/>
    <w:rsid w:val="00307D9F"/>
    <w:rsid w:val="00307E11"/>
    <w:rsid w:val="003107AA"/>
    <w:rsid w:val="0031090B"/>
    <w:rsid w:val="00310EC3"/>
    <w:rsid w:val="00311226"/>
    <w:rsid w:val="00311CAF"/>
    <w:rsid w:val="00311E13"/>
    <w:rsid w:val="00312093"/>
    <w:rsid w:val="00312AB8"/>
    <w:rsid w:val="00312BFB"/>
    <w:rsid w:val="00312D3D"/>
    <w:rsid w:val="00312E2D"/>
    <w:rsid w:val="00313335"/>
    <w:rsid w:val="00314134"/>
    <w:rsid w:val="00314299"/>
    <w:rsid w:val="00314913"/>
    <w:rsid w:val="0031676A"/>
    <w:rsid w:val="0031693E"/>
    <w:rsid w:val="00316B2B"/>
    <w:rsid w:val="00317A42"/>
    <w:rsid w:val="00320412"/>
    <w:rsid w:val="0032080E"/>
    <w:rsid w:val="00320B30"/>
    <w:rsid w:val="00320EF1"/>
    <w:rsid w:val="0032165F"/>
    <w:rsid w:val="00321BAE"/>
    <w:rsid w:val="00322BCA"/>
    <w:rsid w:val="0032309E"/>
    <w:rsid w:val="00323EC5"/>
    <w:rsid w:val="0032424B"/>
    <w:rsid w:val="00324C20"/>
    <w:rsid w:val="0032531D"/>
    <w:rsid w:val="00325CF7"/>
    <w:rsid w:val="00325DA4"/>
    <w:rsid w:val="00325EC2"/>
    <w:rsid w:val="00326969"/>
    <w:rsid w:val="00326D85"/>
    <w:rsid w:val="003272FB"/>
    <w:rsid w:val="00327A41"/>
    <w:rsid w:val="003307F3"/>
    <w:rsid w:val="003311FF"/>
    <w:rsid w:val="003313C2"/>
    <w:rsid w:val="003315C7"/>
    <w:rsid w:val="003316A8"/>
    <w:rsid w:val="00331915"/>
    <w:rsid w:val="00331A27"/>
    <w:rsid w:val="0033267C"/>
    <w:rsid w:val="00332ABE"/>
    <w:rsid w:val="00333AD8"/>
    <w:rsid w:val="00333F5A"/>
    <w:rsid w:val="00334D63"/>
    <w:rsid w:val="00334FE6"/>
    <w:rsid w:val="00335721"/>
    <w:rsid w:val="00336357"/>
    <w:rsid w:val="0033780A"/>
    <w:rsid w:val="003409B8"/>
    <w:rsid w:val="00340EF0"/>
    <w:rsid w:val="00341D5C"/>
    <w:rsid w:val="00341E46"/>
    <w:rsid w:val="00341EE4"/>
    <w:rsid w:val="0034250F"/>
    <w:rsid w:val="00342CF4"/>
    <w:rsid w:val="00342F18"/>
    <w:rsid w:val="0034326A"/>
    <w:rsid w:val="00345087"/>
    <w:rsid w:val="003458BA"/>
    <w:rsid w:val="003458BE"/>
    <w:rsid w:val="003459B1"/>
    <w:rsid w:val="003459E2"/>
    <w:rsid w:val="0034630F"/>
    <w:rsid w:val="0034746F"/>
    <w:rsid w:val="0034768B"/>
    <w:rsid w:val="00350558"/>
    <w:rsid w:val="00350B0F"/>
    <w:rsid w:val="00350D82"/>
    <w:rsid w:val="00350D9D"/>
    <w:rsid w:val="0035138A"/>
    <w:rsid w:val="00351463"/>
    <w:rsid w:val="00351BE6"/>
    <w:rsid w:val="003524B8"/>
    <w:rsid w:val="003526B7"/>
    <w:rsid w:val="00353144"/>
    <w:rsid w:val="00354BFB"/>
    <w:rsid w:val="00354FCC"/>
    <w:rsid w:val="003551F9"/>
    <w:rsid w:val="0035614A"/>
    <w:rsid w:val="003569CA"/>
    <w:rsid w:val="003570C6"/>
    <w:rsid w:val="003579B8"/>
    <w:rsid w:val="00357C12"/>
    <w:rsid w:val="00360516"/>
    <w:rsid w:val="00360DD2"/>
    <w:rsid w:val="00361779"/>
    <w:rsid w:val="00361EBA"/>
    <w:rsid w:val="00362177"/>
    <w:rsid w:val="003622A6"/>
    <w:rsid w:val="003624EE"/>
    <w:rsid w:val="00362624"/>
    <w:rsid w:val="00362C56"/>
    <w:rsid w:val="003630A5"/>
    <w:rsid w:val="00363265"/>
    <w:rsid w:val="00363794"/>
    <w:rsid w:val="00363CDC"/>
    <w:rsid w:val="00364286"/>
    <w:rsid w:val="00364578"/>
    <w:rsid w:val="0036468E"/>
    <w:rsid w:val="00364834"/>
    <w:rsid w:val="00364CD0"/>
    <w:rsid w:val="00364D6F"/>
    <w:rsid w:val="00365231"/>
    <w:rsid w:val="003663A7"/>
    <w:rsid w:val="00366FF6"/>
    <w:rsid w:val="00367559"/>
    <w:rsid w:val="00367797"/>
    <w:rsid w:val="00367F19"/>
    <w:rsid w:val="00370B43"/>
    <w:rsid w:val="00370CAB"/>
    <w:rsid w:val="00371826"/>
    <w:rsid w:val="003718D8"/>
    <w:rsid w:val="00371CCC"/>
    <w:rsid w:val="00372019"/>
    <w:rsid w:val="00372EE8"/>
    <w:rsid w:val="003742F6"/>
    <w:rsid w:val="00374728"/>
    <w:rsid w:val="00374E92"/>
    <w:rsid w:val="00375353"/>
    <w:rsid w:val="00375372"/>
    <w:rsid w:val="00375778"/>
    <w:rsid w:val="00376C2C"/>
    <w:rsid w:val="00377F57"/>
    <w:rsid w:val="00380167"/>
    <w:rsid w:val="00380426"/>
    <w:rsid w:val="00380D8B"/>
    <w:rsid w:val="003819E1"/>
    <w:rsid w:val="00381C33"/>
    <w:rsid w:val="00381C5D"/>
    <w:rsid w:val="003821B9"/>
    <w:rsid w:val="00382402"/>
    <w:rsid w:val="00383493"/>
    <w:rsid w:val="0038413E"/>
    <w:rsid w:val="00384276"/>
    <w:rsid w:val="003847F1"/>
    <w:rsid w:val="0038491D"/>
    <w:rsid w:val="00384CDF"/>
    <w:rsid w:val="003850A2"/>
    <w:rsid w:val="003857D7"/>
    <w:rsid w:val="00385A8A"/>
    <w:rsid w:val="00385FB8"/>
    <w:rsid w:val="003865FF"/>
    <w:rsid w:val="00386863"/>
    <w:rsid w:val="00386879"/>
    <w:rsid w:val="003869AC"/>
    <w:rsid w:val="00386DF9"/>
    <w:rsid w:val="003879DF"/>
    <w:rsid w:val="003904FC"/>
    <w:rsid w:val="00391CDC"/>
    <w:rsid w:val="0039204C"/>
    <w:rsid w:val="00392068"/>
    <w:rsid w:val="0039221C"/>
    <w:rsid w:val="00392785"/>
    <w:rsid w:val="0039279B"/>
    <w:rsid w:val="00392F3A"/>
    <w:rsid w:val="00393468"/>
    <w:rsid w:val="003935F1"/>
    <w:rsid w:val="00393638"/>
    <w:rsid w:val="00393A6A"/>
    <w:rsid w:val="00394055"/>
    <w:rsid w:val="00394092"/>
    <w:rsid w:val="00394F68"/>
    <w:rsid w:val="00395514"/>
    <w:rsid w:val="003958A9"/>
    <w:rsid w:val="00395957"/>
    <w:rsid w:val="003961EB"/>
    <w:rsid w:val="003963EB"/>
    <w:rsid w:val="003967F6"/>
    <w:rsid w:val="00396DB9"/>
    <w:rsid w:val="00397322"/>
    <w:rsid w:val="003973A6"/>
    <w:rsid w:val="003973BD"/>
    <w:rsid w:val="003A045E"/>
    <w:rsid w:val="003A06EE"/>
    <w:rsid w:val="003A0964"/>
    <w:rsid w:val="003A0B7C"/>
    <w:rsid w:val="003A0F97"/>
    <w:rsid w:val="003A107E"/>
    <w:rsid w:val="003A1A3C"/>
    <w:rsid w:val="003A26D8"/>
    <w:rsid w:val="003A31A0"/>
    <w:rsid w:val="003A329C"/>
    <w:rsid w:val="003A3396"/>
    <w:rsid w:val="003A43C1"/>
    <w:rsid w:val="003A4482"/>
    <w:rsid w:val="003A4DBD"/>
    <w:rsid w:val="003A4E35"/>
    <w:rsid w:val="003A4F61"/>
    <w:rsid w:val="003A5448"/>
    <w:rsid w:val="003A5CB8"/>
    <w:rsid w:val="003A621A"/>
    <w:rsid w:val="003A66D3"/>
    <w:rsid w:val="003A748F"/>
    <w:rsid w:val="003A7A18"/>
    <w:rsid w:val="003A7B97"/>
    <w:rsid w:val="003A7D76"/>
    <w:rsid w:val="003B039E"/>
    <w:rsid w:val="003B142C"/>
    <w:rsid w:val="003B1430"/>
    <w:rsid w:val="003B1B10"/>
    <w:rsid w:val="003B2F53"/>
    <w:rsid w:val="003B34B0"/>
    <w:rsid w:val="003B4490"/>
    <w:rsid w:val="003B593F"/>
    <w:rsid w:val="003B5CB0"/>
    <w:rsid w:val="003B6D56"/>
    <w:rsid w:val="003B76E7"/>
    <w:rsid w:val="003B7D34"/>
    <w:rsid w:val="003C0466"/>
    <w:rsid w:val="003C08EE"/>
    <w:rsid w:val="003C13CD"/>
    <w:rsid w:val="003C1546"/>
    <w:rsid w:val="003C200E"/>
    <w:rsid w:val="003C2095"/>
    <w:rsid w:val="003C2316"/>
    <w:rsid w:val="003C2F2E"/>
    <w:rsid w:val="003C361E"/>
    <w:rsid w:val="003C3D2E"/>
    <w:rsid w:val="003C5076"/>
    <w:rsid w:val="003C51FD"/>
    <w:rsid w:val="003C57E0"/>
    <w:rsid w:val="003C6120"/>
    <w:rsid w:val="003C70A2"/>
    <w:rsid w:val="003D073E"/>
    <w:rsid w:val="003D0CE6"/>
    <w:rsid w:val="003D1574"/>
    <w:rsid w:val="003D1F16"/>
    <w:rsid w:val="003D25E5"/>
    <w:rsid w:val="003D2D4C"/>
    <w:rsid w:val="003D343A"/>
    <w:rsid w:val="003D3CF3"/>
    <w:rsid w:val="003D50C3"/>
    <w:rsid w:val="003D5BD0"/>
    <w:rsid w:val="003D6BFC"/>
    <w:rsid w:val="003D7439"/>
    <w:rsid w:val="003D7A33"/>
    <w:rsid w:val="003D7B9D"/>
    <w:rsid w:val="003E093A"/>
    <w:rsid w:val="003E1B0A"/>
    <w:rsid w:val="003E2314"/>
    <w:rsid w:val="003E3479"/>
    <w:rsid w:val="003E3D14"/>
    <w:rsid w:val="003E44D1"/>
    <w:rsid w:val="003E4628"/>
    <w:rsid w:val="003E482A"/>
    <w:rsid w:val="003E4D5B"/>
    <w:rsid w:val="003E4F68"/>
    <w:rsid w:val="003E5B5B"/>
    <w:rsid w:val="003E5CBD"/>
    <w:rsid w:val="003E607B"/>
    <w:rsid w:val="003E64F8"/>
    <w:rsid w:val="003E65C8"/>
    <w:rsid w:val="003E7250"/>
    <w:rsid w:val="003E7658"/>
    <w:rsid w:val="003E7D3A"/>
    <w:rsid w:val="003F06B4"/>
    <w:rsid w:val="003F1A75"/>
    <w:rsid w:val="003F235A"/>
    <w:rsid w:val="003F26EE"/>
    <w:rsid w:val="003F36F3"/>
    <w:rsid w:val="003F4FE2"/>
    <w:rsid w:val="003F5173"/>
    <w:rsid w:val="003F5DAE"/>
    <w:rsid w:val="003F7436"/>
    <w:rsid w:val="003F7705"/>
    <w:rsid w:val="0040019A"/>
    <w:rsid w:val="00400F03"/>
    <w:rsid w:val="00401CE5"/>
    <w:rsid w:val="00401F3C"/>
    <w:rsid w:val="0040269F"/>
    <w:rsid w:val="00402A14"/>
    <w:rsid w:val="00402D99"/>
    <w:rsid w:val="00402FAB"/>
    <w:rsid w:val="004031DF"/>
    <w:rsid w:val="00403855"/>
    <w:rsid w:val="00404018"/>
    <w:rsid w:val="00404C16"/>
    <w:rsid w:val="00404E7E"/>
    <w:rsid w:val="00404EC0"/>
    <w:rsid w:val="00404F35"/>
    <w:rsid w:val="0040524A"/>
    <w:rsid w:val="00405681"/>
    <w:rsid w:val="00405CD6"/>
    <w:rsid w:val="00405E4F"/>
    <w:rsid w:val="004060FC"/>
    <w:rsid w:val="00406189"/>
    <w:rsid w:val="004066A9"/>
    <w:rsid w:val="00406D27"/>
    <w:rsid w:val="004076D8"/>
    <w:rsid w:val="00407D1E"/>
    <w:rsid w:val="004109BC"/>
    <w:rsid w:val="00411D94"/>
    <w:rsid w:val="004122B2"/>
    <w:rsid w:val="0041260C"/>
    <w:rsid w:val="0041264F"/>
    <w:rsid w:val="00412977"/>
    <w:rsid w:val="00413214"/>
    <w:rsid w:val="00413D31"/>
    <w:rsid w:val="0041408F"/>
    <w:rsid w:val="00414515"/>
    <w:rsid w:val="00414F62"/>
    <w:rsid w:val="0041505F"/>
    <w:rsid w:val="004151E0"/>
    <w:rsid w:val="00415330"/>
    <w:rsid w:val="00415992"/>
    <w:rsid w:val="00415A20"/>
    <w:rsid w:val="00415C03"/>
    <w:rsid w:val="00415C39"/>
    <w:rsid w:val="00415CC5"/>
    <w:rsid w:val="00415E8F"/>
    <w:rsid w:val="00415FFA"/>
    <w:rsid w:val="00416076"/>
    <w:rsid w:val="00417AD4"/>
    <w:rsid w:val="00417D52"/>
    <w:rsid w:val="00420236"/>
    <w:rsid w:val="004202B2"/>
    <w:rsid w:val="004206D0"/>
    <w:rsid w:val="00420CCB"/>
    <w:rsid w:val="00421CD2"/>
    <w:rsid w:val="00423396"/>
    <w:rsid w:val="00424587"/>
    <w:rsid w:val="0042480C"/>
    <w:rsid w:val="00424EF4"/>
    <w:rsid w:val="0042530C"/>
    <w:rsid w:val="00425621"/>
    <w:rsid w:val="004272C5"/>
    <w:rsid w:val="0042764C"/>
    <w:rsid w:val="004308DF"/>
    <w:rsid w:val="00430AC3"/>
    <w:rsid w:val="00431193"/>
    <w:rsid w:val="00432405"/>
    <w:rsid w:val="00432ADF"/>
    <w:rsid w:val="004334E9"/>
    <w:rsid w:val="0043379F"/>
    <w:rsid w:val="00433A38"/>
    <w:rsid w:val="00434003"/>
    <w:rsid w:val="0043484C"/>
    <w:rsid w:val="00434B0E"/>
    <w:rsid w:val="00435D8D"/>
    <w:rsid w:val="004369C6"/>
    <w:rsid w:val="004369CD"/>
    <w:rsid w:val="00436AF4"/>
    <w:rsid w:val="004403CE"/>
    <w:rsid w:val="00440818"/>
    <w:rsid w:val="00441486"/>
    <w:rsid w:val="00441BA6"/>
    <w:rsid w:val="00442629"/>
    <w:rsid w:val="00442EC1"/>
    <w:rsid w:val="004431AE"/>
    <w:rsid w:val="004431BE"/>
    <w:rsid w:val="0044358B"/>
    <w:rsid w:val="00443B91"/>
    <w:rsid w:val="00444191"/>
    <w:rsid w:val="004449C9"/>
    <w:rsid w:val="00444C64"/>
    <w:rsid w:val="00446AD7"/>
    <w:rsid w:val="004470AA"/>
    <w:rsid w:val="00447443"/>
    <w:rsid w:val="004475F4"/>
    <w:rsid w:val="00447758"/>
    <w:rsid w:val="00447C4F"/>
    <w:rsid w:val="00450257"/>
    <w:rsid w:val="0045038C"/>
    <w:rsid w:val="004506CC"/>
    <w:rsid w:val="0045085D"/>
    <w:rsid w:val="0045137B"/>
    <w:rsid w:val="00452118"/>
    <w:rsid w:val="0045274B"/>
    <w:rsid w:val="0045359A"/>
    <w:rsid w:val="004537B4"/>
    <w:rsid w:val="00454642"/>
    <w:rsid w:val="0045495B"/>
    <w:rsid w:val="00455023"/>
    <w:rsid w:val="00455656"/>
    <w:rsid w:val="00455A12"/>
    <w:rsid w:val="0045608C"/>
    <w:rsid w:val="00456AF5"/>
    <w:rsid w:val="00457447"/>
    <w:rsid w:val="0045763F"/>
    <w:rsid w:val="004601D8"/>
    <w:rsid w:val="00460223"/>
    <w:rsid w:val="00460840"/>
    <w:rsid w:val="00460DAF"/>
    <w:rsid w:val="00460F87"/>
    <w:rsid w:val="0046140F"/>
    <w:rsid w:val="00461D83"/>
    <w:rsid w:val="004622B9"/>
    <w:rsid w:val="00462719"/>
    <w:rsid w:val="00462CC5"/>
    <w:rsid w:val="00463027"/>
    <w:rsid w:val="00464DDE"/>
    <w:rsid w:val="00464F7E"/>
    <w:rsid w:val="00465080"/>
    <w:rsid w:val="00465323"/>
    <w:rsid w:val="00465E75"/>
    <w:rsid w:val="00465FB3"/>
    <w:rsid w:val="00466039"/>
    <w:rsid w:val="004664BF"/>
    <w:rsid w:val="004670E8"/>
    <w:rsid w:val="00467892"/>
    <w:rsid w:val="00467A1A"/>
    <w:rsid w:val="00467B93"/>
    <w:rsid w:val="00467C98"/>
    <w:rsid w:val="00467CAE"/>
    <w:rsid w:val="00471DBB"/>
    <w:rsid w:val="004724AB"/>
    <w:rsid w:val="00473538"/>
    <w:rsid w:val="00473EE6"/>
    <w:rsid w:val="00474A4B"/>
    <w:rsid w:val="00474D8F"/>
    <w:rsid w:val="00474FD3"/>
    <w:rsid w:val="00475CD1"/>
    <w:rsid w:val="00475EC8"/>
    <w:rsid w:val="004761EC"/>
    <w:rsid w:val="004763D9"/>
    <w:rsid w:val="00476956"/>
    <w:rsid w:val="00477218"/>
    <w:rsid w:val="00477390"/>
    <w:rsid w:val="00480045"/>
    <w:rsid w:val="00480805"/>
    <w:rsid w:val="00481C66"/>
    <w:rsid w:val="00481ED1"/>
    <w:rsid w:val="00482690"/>
    <w:rsid w:val="004827A5"/>
    <w:rsid w:val="00482842"/>
    <w:rsid w:val="004842DD"/>
    <w:rsid w:val="0048436E"/>
    <w:rsid w:val="004845E9"/>
    <w:rsid w:val="004846D6"/>
    <w:rsid w:val="00484B97"/>
    <w:rsid w:val="00484C57"/>
    <w:rsid w:val="00484CA4"/>
    <w:rsid w:val="00484CF1"/>
    <w:rsid w:val="0048527D"/>
    <w:rsid w:val="0048581D"/>
    <w:rsid w:val="00486250"/>
    <w:rsid w:val="00486530"/>
    <w:rsid w:val="00486F4B"/>
    <w:rsid w:val="004870CA"/>
    <w:rsid w:val="0048732B"/>
    <w:rsid w:val="00487A7A"/>
    <w:rsid w:val="00490DD7"/>
    <w:rsid w:val="00490DD9"/>
    <w:rsid w:val="00490E86"/>
    <w:rsid w:val="00491998"/>
    <w:rsid w:val="00491A1B"/>
    <w:rsid w:val="0049239F"/>
    <w:rsid w:val="004926F0"/>
    <w:rsid w:val="004928FC"/>
    <w:rsid w:val="004929D8"/>
    <w:rsid w:val="00492FE5"/>
    <w:rsid w:val="0049410D"/>
    <w:rsid w:val="00494520"/>
    <w:rsid w:val="00494669"/>
    <w:rsid w:val="00495FE2"/>
    <w:rsid w:val="004965F6"/>
    <w:rsid w:val="00497882"/>
    <w:rsid w:val="00497996"/>
    <w:rsid w:val="00497AD3"/>
    <w:rsid w:val="00497F4D"/>
    <w:rsid w:val="004A039D"/>
    <w:rsid w:val="004A03C0"/>
    <w:rsid w:val="004A1534"/>
    <w:rsid w:val="004A17D3"/>
    <w:rsid w:val="004A24C6"/>
    <w:rsid w:val="004A2B24"/>
    <w:rsid w:val="004A2F2D"/>
    <w:rsid w:val="004A4934"/>
    <w:rsid w:val="004A5179"/>
    <w:rsid w:val="004A5D5F"/>
    <w:rsid w:val="004A62AF"/>
    <w:rsid w:val="004A6626"/>
    <w:rsid w:val="004A67C3"/>
    <w:rsid w:val="004A7852"/>
    <w:rsid w:val="004A7D4D"/>
    <w:rsid w:val="004B0687"/>
    <w:rsid w:val="004B0689"/>
    <w:rsid w:val="004B0A10"/>
    <w:rsid w:val="004B1170"/>
    <w:rsid w:val="004B11DE"/>
    <w:rsid w:val="004B1856"/>
    <w:rsid w:val="004B31C4"/>
    <w:rsid w:val="004B3259"/>
    <w:rsid w:val="004B394B"/>
    <w:rsid w:val="004B3C48"/>
    <w:rsid w:val="004B461F"/>
    <w:rsid w:val="004B48F5"/>
    <w:rsid w:val="004B4C79"/>
    <w:rsid w:val="004B4FCD"/>
    <w:rsid w:val="004B5243"/>
    <w:rsid w:val="004B57E7"/>
    <w:rsid w:val="004B5A4C"/>
    <w:rsid w:val="004B6152"/>
    <w:rsid w:val="004B657A"/>
    <w:rsid w:val="004B7374"/>
    <w:rsid w:val="004B749D"/>
    <w:rsid w:val="004B74AC"/>
    <w:rsid w:val="004B74C1"/>
    <w:rsid w:val="004B74D0"/>
    <w:rsid w:val="004B75C4"/>
    <w:rsid w:val="004C0456"/>
    <w:rsid w:val="004C057A"/>
    <w:rsid w:val="004C0B1D"/>
    <w:rsid w:val="004C0BB0"/>
    <w:rsid w:val="004C1547"/>
    <w:rsid w:val="004C16F3"/>
    <w:rsid w:val="004C2400"/>
    <w:rsid w:val="004C2D30"/>
    <w:rsid w:val="004C2ECF"/>
    <w:rsid w:val="004C3AE0"/>
    <w:rsid w:val="004C4BE1"/>
    <w:rsid w:val="004C517E"/>
    <w:rsid w:val="004C51E7"/>
    <w:rsid w:val="004C54CF"/>
    <w:rsid w:val="004C581A"/>
    <w:rsid w:val="004C5893"/>
    <w:rsid w:val="004C640E"/>
    <w:rsid w:val="004C64A7"/>
    <w:rsid w:val="004C68AF"/>
    <w:rsid w:val="004C6AB5"/>
    <w:rsid w:val="004C7006"/>
    <w:rsid w:val="004C7453"/>
    <w:rsid w:val="004C79C2"/>
    <w:rsid w:val="004C7C0D"/>
    <w:rsid w:val="004D0DB6"/>
    <w:rsid w:val="004D2494"/>
    <w:rsid w:val="004D3075"/>
    <w:rsid w:val="004D30BD"/>
    <w:rsid w:val="004D3B61"/>
    <w:rsid w:val="004D3F91"/>
    <w:rsid w:val="004D474C"/>
    <w:rsid w:val="004D547A"/>
    <w:rsid w:val="004D578F"/>
    <w:rsid w:val="004D58D0"/>
    <w:rsid w:val="004D5A5B"/>
    <w:rsid w:val="004D5BB4"/>
    <w:rsid w:val="004D5C10"/>
    <w:rsid w:val="004D638E"/>
    <w:rsid w:val="004D63D9"/>
    <w:rsid w:val="004D79B2"/>
    <w:rsid w:val="004E0184"/>
    <w:rsid w:val="004E030C"/>
    <w:rsid w:val="004E0727"/>
    <w:rsid w:val="004E2078"/>
    <w:rsid w:val="004E208D"/>
    <w:rsid w:val="004E255D"/>
    <w:rsid w:val="004E2805"/>
    <w:rsid w:val="004E2D99"/>
    <w:rsid w:val="004E4E33"/>
    <w:rsid w:val="004E5D31"/>
    <w:rsid w:val="004E632C"/>
    <w:rsid w:val="004E6758"/>
    <w:rsid w:val="004E6ABD"/>
    <w:rsid w:val="004E6E0E"/>
    <w:rsid w:val="004E7CEA"/>
    <w:rsid w:val="004F00D0"/>
    <w:rsid w:val="004F025D"/>
    <w:rsid w:val="004F035E"/>
    <w:rsid w:val="004F181C"/>
    <w:rsid w:val="004F1A04"/>
    <w:rsid w:val="004F1EDA"/>
    <w:rsid w:val="004F303F"/>
    <w:rsid w:val="004F35CD"/>
    <w:rsid w:val="004F3DF1"/>
    <w:rsid w:val="004F3E4C"/>
    <w:rsid w:val="004F3F85"/>
    <w:rsid w:val="004F411A"/>
    <w:rsid w:val="004F4974"/>
    <w:rsid w:val="004F4BB1"/>
    <w:rsid w:val="004F53C3"/>
    <w:rsid w:val="004F5819"/>
    <w:rsid w:val="004F5EDA"/>
    <w:rsid w:val="004F6708"/>
    <w:rsid w:val="004F6E82"/>
    <w:rsid w:val="004F7076"/>
    <w:rsid w:val="004F7386"/>
    <w:rsid w:val="004F7A5D"/>
    <w:rsid w:val="004F7F80"/>
    <w:rsid w:val="00500BAC"/>
    <w:rsid w:val="0050118B"/>
    <w:rsid w:val="00501971"/>
    <w:rsid w:val="005022D5"/>
    <w:rsid w:val="005027F3"/>
    <w:rsid w:val="00502C7E"/>
    <w:rsid w:val="0050300E"/>
    <w:rsid w:val="00503400"/>
    <w:rsid w:val="00503936"/>
    <w:rsid w:val="00504090"/>
    <w:rsid w:val="005043C6"/>
    <w:rsid w:val="00505418"/>
    <w:rsid w:val="0050577C"/>
    <w:rsid w:val="00505E35"/>
    <w:rsid w:val="00506C15"/>
    <w:rsid w:val="005074B6"/>
    <w:rsid w:val="005076B7"/>
    <w:rsid w:val="00510737"/>
    <w:rsid w:val="005110BF"/>
    <w:rsid w:val="005119C1"/>
    <w:rsid w:val="00511EEE"/>
    <w:rsid w:val="00511F66"/>
    <w:rsid w:val="005123ED"/>
    <w:rsid w:val="00512514"/>
    <w:rsid w:val="005128B2"/>
    <w:rsid w:val="005133E1"/>
    <w:rsid w:val="00513A4B"/>
    <w:rsid w:val="0051470A"/>
    <w:rsid w:val="005156D3"/>
    <w:rsid w:val="00515E30"/>
    <w:rsid w:val="00516B1B"/>
    <w:rsid w:val="0051750C"/>
    <w:rsid w:val="005175DA"/>
    <w:rsid w:val="00517F4F"/>
    <w:rsid w:val="00520057"/>
    <w:rsid w:val="0052023C"/>
    <w:rsid w:val="0052052C"/>
    <w:rsid w:val="00520E7F"/>
    <w:rsid w:val="005219C4"/>
    <w:rsid w:val="00522346"/>
    <w:rsid w:val="005225A6"/>
    <w:rsid w:val="005225FE"/>
    <w:rsid w:val="00522A52"/>
    <w:rsid w:val="00522C8A"/>
    <w:rsid w:val="005239BA"/>
    <w:rsid w:val="0052564B"/>
    <w:rsid w:val="00525B3B"/>
    <w:rsid w:val="00525BC9"/>
    <w:rsid w:val="0052636F"/>
    <w:rsid w:val="0052648D"/>
    <w:rsid w:val="00526568"/>
    <w:rsid w:val="00526814"/>
    <w:rsid w:val="00526F4A"/>
    <w:rsid w:val="0053024E"/>
    <w:rsid w:val="0053068E"/>
    <w:rsid w:val="00531583"/>
    <w:rsid w:val="005316E2"/>
    <w:rsid w:val="005318C7"/>
    <w:rsid w:val="00531950"/>
    <w:rsid w:val="00532049"/>
    <w:rsid w:val="00533045"/>
    <w:rsid w:val="00533100"/>
    <w:rsid w:val="005335DD"/>
    <w:rsid w:val="00533A21"/>
    <w:rsid w:val="00533E06"/>
    <w:rsid w:val="00534AE2"/>
    <w:rsid w:val="00534B33"/>
    <w:rsid w:val="0053532E"/>
    <w:rsid w:val="00535C0E"/>
    <w:rsid w:val="00536588"/>
    <w:rsid w:val="00536720"/>
    <w:rsid w:val="005370E0"/>
    <w:rsid w:val="005374A7"/>
    <w:rsid w:val="00537823"/>
    <w:rsid w:val="005378CF"/>
    <w:rsid w:val="00537BCF"/>
    <w:rsid w:val="005409FD"/>
    <w:rsid w:val="00540B97"/>
    <w:rsid w:val="00540BE5"/>
    <w:rsid w:val="00541E57"/>
    <w:rsid w:val="00542458"/>
    <w:rsid w:val="00543062"/>
    <w:rsid w:val="005438C0"/>
    <w:rsid w:val="0054477E"/>
    <w:rsid w:val="00544782"/>
    <w:rsid w:val="00544D8C"/>
    <w:rsid w:val="00546122"/>
    <w:rsid w:val="0054667F"/>
    <w:rsid w:val="00546B8B"/>
    <w:rsid w:val="00546CD2"/>
    <w:rsid w:val="005476EB"/>
    <w:rsid w:val="00547C25"/>
    <w:rsid w:val="00547D42"/>
    <w:rsid w:val="00550629"/>
    <w:rsid w:val="00550B40"/>
    <w:rsid w:val="00551F4B"/>
    <w:rsid w:val="00551FEC"/>
    <w:rsid w:val="005521AB"/>
    <w:rsid w:val="005526D4"/>
    <w:rsid w:val="00553397"/>
    <w:rsid w:val="00555970"/>
    <w:rsid w:val="005569FE"/>
    <w:rsid w:val="00557064"/>
    <w:rsid w:val="0055714A"/>
    <w:rsid w:val="0055720C"/>
    <w:rsid w:val="00557742"/>
    <w:rsid w:val="00557B84"/>
    <w:rsid w:val="005601F2"/>
    <w:rsid w:val="00560506"/>
    <w:rsid w:val="005614CB"/>
    <w:rsid w:val="005614D1"/>
    <w:rsid w:val="005620BE"/>
    <w:rsid w:val="00562201"/>
    <w:rsid w:val="00564BF5"/>
    <w:rsid w:val="00565674"/>
    <w:rsid w:val="00565807"/>
    <w:rsid w:val="00566325"/>
    <w:rsid w:val="0056665A"/>
    <w:rsid w:val="00567091"/>
    <w:rsid w:val="00567C25"/>
    <w:rsid w:val="0057003F"/>
    <w:rsid w:val="00570B37"/>
    <w:rsid w:val="00570BD7"/>
    <w:rsid w:val="00572995"/>
    <w:rsid w:val="00572B77"/>
    <w:rsid w:val="00574AA1"/>
    <w:rsid w:val="0057500A"/>
    <w:rsid w:val="0057626A"/>
    <w:rsid w:val="005766A1"/>
    <w:rsid w:val="00577210"/>
    <w:rsid w:val="00577F65"/>
    <w:rsid w:val="005809AE"/>
    <w:rsid w:val="005809C5"/>
    <w:rsid w:val="00580BC3"/>
    <w:rsid w:val="00580E76"/>
    <w:rsid w:val="00581A1E"/>
    <w:rsid w:val="005836FF"/>
    <w:rsid w:val="00583BFA"/>
    <w:rsid w:val="00584298"/>
    <w:rsid w:val="00584869"/>
    <w:rsid w:val="00585100"/>
    <w:rsid w:val="0058517E"/>
    <w:rsid w:val="005854FB"/>
    <w:rsid w:val="00585776"/>
    <w:rsid w:val="005862A4"/>
    <w:rsid w:val="00586899"/>
    <w:rsid w:val="00586AE2"/>
    <w:rsid w:val="00586DA6"/>
    <w:rsid w:val="00586F7F"/>
    <w:rsid w:val="005871E3"/>
    <w:rsid w:val="005877A0"/>
    <w:rsid w:val="00587CAE"/>
    <w:rsid w:val="00590D30"/>
    <w:rsid w:val="00590E34"/>
    <w:rsid w:val="00592334"/>
    <w:rsid w:val="005926C3"/>
    <w:rsid w:val="005929F6"/>
    <w:rsid w:val="00593034"/>
    <w:rsid w:val="005930E7"/>
    <w:rsid w:val="00593ABE"/>
    <w:rsid w:val="00594026"/>
    <w:rsid w:val="00594486"/>
    <w:rsid w:val="00594B9D"/>
    <w:rsid w:val="00594D6E"/>
    <w:rsid w:val="005953E5"/>
    <w:rsid w:val="00595827"/>
    <w:rsid w:val="0059626E"/>
    <w:rsid w:val="005973E6"/>
    <w:rsid w:val="00597C7F"/>
    <w:rsid w:val="005A0027"/>
    <w:rsid w:val="005A0321"/>
    <w:rsid w:val="005A0EFD"/>
    <w:rsid w:val="005A1671"/>
    <w:rsid w:val="005A257A"/>
    <w:rsid w:val="005A263F"/>
    <w:rsid w:val="005A2DE4"/>
    <w:rsid w:val="005A381F"/>
    <w:rsid w:val="005A3B05"/>
    <w:rsid w:val="005A45E8"/>
    <w:rsid w:val="005A5631"/>
    <w:rsid w:val="005A5A47"/>
    <w:rsid w:val="005A6243"/>
    <w:rsid w:val="005A6947"/>
    <w:rsid w:val="005A6C8E"/>
    <w:rsid w:val="005A6F6A"/>
    <w:rsid w:val="005A7561"/>
    <w:rsid w:val="005A7844"/>
    <w:rsid w:val="005A7B64"/>
    <w:rsid w:val="005B11D8"/>
    <w:rsid w:val="005B15CF"/>
    <w:rsid w:val="005B1E7A"/>
    <w:rsid w:val="005B1EBC"/>
    <w:rsid w:val="005B2134"/>
    <w:rsid w:val="005B2235"/>
    <w:rsid w:val="005B38D8"/>
    <w:rsid w:val="005B3AE3"/>
    <w:rsid w:val="005B3CD8"/>
    <w:rsid w:val="005B3F2A"/>
    <w:rsid w:val="005B48B1"/>
    <w:rsid w:val="005B4DCC"/>
    <w:rsid w:val="005B4DF8"/>
    <w:rsid w:val="005B4EFE"/>
    <w:rsid w:val="005B54C1"/>
    <w:rsid w:val="005B577B"/>
    <w:rsid w:val="005B6987"/>
    <w:rsid w:val="005B7350"/>
    <w:rsid w:val="005B7D0D"/>
    <w:rsid w:val="005C0232"/>
    <w:rsid w:val="005C081A"/>
    <w:rsid w:val="005C0A49"/>
    <w:rsid w:val="005C19E4"/>
    <w:rsid w:val="005C2606"/>
    <w:rsid w:val="005C2CD6"/>
    <w:rsid w:val="005C39EC"/>
    <w:rsid w:val="005C4340"/>
    <w:rsid w:val="005C4616"/>
    <w:rsid w:val="005C4FD6"/>
    <w:rsid w:val="005C5306"/>
    <w:rsid w:val="005C54B5"/>
    <w:rsid w:val="005C56DB"/>
    <w:rsid w:val="005C5F06"/>
    <w:rsid w:val="005C61C0"/>
    <w:rsid w:val="005C6853"/>
    <w:rsid w:val="005C6C47"/>
    <w:rsid w:val="005C7176"/>
    <w:rsid w:val="005C7477"/>
    <w:rsid w:val="005C776D"/>
    <w:rsid w:val="005C7CA0"/>
    <w:rsid w:val="005D0C81"/>
    <w:rsid w:val="005D0DEB"/>
    <w:rsid w:val="005D0FA8"/>
    <w:rsid w:val="005D1D0A"/>
    <w:rsid w:val="005D2327"/>
    <w:rsid w:val="005D29A3"/>
    <w:rsid w:val="005D2D06"/>
    <w:rsid w:val="005D30CB"/>
    <w:rsid w:val="005D334A"/>
    <w:rsid w:val="005D3B0E"/>
    <w:rsid w:val="005D3D7A"/>
    <w:rsid w:val="005D6858"/>
    <w:rsid w:val="005D704E"/>
    <w:rsid w:val="005D75E1"/>
    <w:rsid w:val="005E06CC"/>
    <w:rsid w:val="005E1128"/>
    <w:rsid w:val="005E1293"/>
    <w:rsid w:val="005E1DF5"/>
    <w:rsid w:val="005E2C48"/>
    <w:rsid w:val="005E34BD"/>
    <w:rsid w:val="005E3929"/>
    <w:rsid w:val="005E5338"/>
    <w:rsid w:val="005E5910"/>
    <w:rsid w:val="005E5C2A"/>
    <w:rsid w:val="005E6A03"/>
    <w:rsid w:val="005E6E4B"/>
    <w:rsid w:val="005E7522"/>
    <w:rsid w:val="005F140D"/>
    <w:rsid w:val="005F1A42"/>
    <w:rsid w:val="005F2103"/>
    <w:rsid w:val="005F26EF"/>
    <w:rsid w:val="005F3648"/>
    <w:rsid w:val="005F3708"/>
    <w:rsid w:val="005F382E"/>
    <w:rsid w:val="005F4ADB"/>
    <w:rsid w:val="005F4C88"/>
    <w:rsid w:val="005F4ECA"/>
    <w:rsid w:val="005F53F6"/>
    <w:rsid w:val="005F5C91"/>
    <w:rsid w:val="005F5EB6"/>
    <w:rsid w:val="005F6011"/>
    <w:rsid w:val="005F6020"/>
    <w:rsid w:val="005F61A1"/>
    <w:rsid w:val="005F7AA4"/>
    <w:rsid w:val="00600295"/>
    <w:rsid w:val="006005C3"/>
    <w:rsid w:val="00600652"/>
    <w:rsid w:val="00600701"/>
    <w:rsid w:val="00600ADE"/>
    <w:rsid w:val="00600C16"/>
    <w:rsid w:val="0060105A"/>
    <w:rsid w:val="006012E9"/>
    <w:rsid w:val="0060134D"/>
    <w:rsid w:val="00601363"/>
    <w:rsid w:val="00601776"/>
    <w:rsid w:val="0060179F"/>
    <w:rsid w:val="006019EB"/>
    <w:rsid w:val="0060292F"/>
    <w:rsid w:val="00602A78"/>
    <w:rsid w:val="0060426B"/>
    <w:rsid w:val="006045A3"/>
    <w:rsid w:val="00604D48"/>
    <w:rsid w:val="0060535E"/>
    <w:rsid w:val="0060545E"/>
    <w:rsid w:val="006058EA"/>
    <w:rsid w:val="006059EC"/>
    <w:rsid w:val="00605AE0"/>
    <w:rsid w:val="00605D48"/>
    <w:rsid w:val="00605DC7"/>
    <w:rsid w:val="0060613D"/>
    <w:rsid w:val="00606579"/>
    <w:rsid w:val="006067A2"/>
    <w:rsid w:val="00607439"/>
    <w:rsid w:val="006078E7"/>
    <w:rsid w:val="00607A64"/>
    <w:rsid w:val="00607AD1"/>
    <w:rsid w:val="00607E9A"/>
    <w:rsid w:val="006109C1"/>
    <w:rsid w:val="00610DD4"/>
    <w:rsid w:val="006113D8"/>
    <w:rsid w:val="00612383"/>
    <w:rsid w:val="00612503"/>
    <w:rsid w:val="006136FB"/>
    <w:rsid w:val="00613C81"/>
    <w:rsid w:val="00613DB8"/>
    <w:rsid w:val="00614444"/>
    <w:rsid w:val="006145D4"/>
    <w:rsid w:val="006149F2"/>
    <w:rsid w:val="00615BC6"/>
    <w:rsid w:val="00615BCA"/>
    <w:rsid w:val="00615C03"/>
    <w:rsid w:val="0061651A"/>
    <w:rsid w:val="00616A2E"/>
    <w:rsid w:val="00620155"/>
    <w:rsid w:val="00620754"/>
    <w:rsid w:val="00620CB4"/>
    <w:rsid w:val="006210F1"/>
    <w:rsid w:val="006213FA"/>
    <w:rsid w:val="006217E4"/>
    <w:rsid w:val="00621934"/>
    <w:rsid w:val="00621B69"/>
    <w:rsid w:val="00621D45"/>
    <w:rsid w:val="00622D05"/>
    <w:rsid w:val="0062372E"/>
    <w:rsid w:val="006238EA"/>
    <w:rsid w:val="00623F5B"/>
    <w:rsid w:val="006246F5"/>
    <w:rsid w:val="0062483A"/>
    <w:rsid w:val="00624A5D"/>
    <w:rsid w:val="00624E2A"/>
    <w:rsid w:val="00624E43"/>
    <w:rsid w:val="00624E88"/>
    <w:rsid w:val="0062550C"/>
    <w:rsid w:val="00625746"/>
    <w:rsid w:val="00625BF4"/>
    <w:rsid w:val="00626413"/>
    <w:rsid w:val="00626BFA"/>
    <w:rsid w:val="00626CD5"/>
    <w:rsid w:val="00627532"/>
    <w:rsid w:val="00627812"/>
    <w:rsid w:val="00627BB9"/>
    <w:rsid w:val="0063002E"/>
    <w:rsid w:val="006301A4"/>
    <w:rsid w:val="00630592"/>
    <w:rsid w:val="00630711"/>
    <w:rsid w:val="0063117C"/>
    <w:rsid w:val="006311CA"/>
    <w:rsid w:val="00631345"/>
    <w:rsid w:val="00632121"/>
    <w:rsid w:val="006325E7"/>
    <w:rsid w:val="00632947"/>
    <w:rsid w:val="00632A19"/>
    <w:rsid w:val="00633D73"/>
    <w:rsid w:val="0063487A"/>
    <w:rsid w:val="00636165"/>
    <w:rsid w:val="00636A4B"/>
    <w:rsid w:val="00636BAC"/>
    <w:rsid w:val="00636D3F"/>
    <w:rsid w:val="006373C5"/>
    <w:rsid w:val="006378D4"/>
    <w:rsid w:val="00640452"/>
    <w:rsid w:val="00640557"/>
    <w:rsid w:val="00641E12"/>
    <w:rsid w:val="006424B7"/>
    <w:rsid w:val="00642A94"/>
    <w:rsid w:val="00642B42"/>
    <w:rsid w:val="00643CBE"/>
    <w:rsid w:val="00643F5D"/>
    <w:rsid w:val="00644B71"/>
    <w:rsid w:val="00644E62"/>
    <w:rsid w:val="006452E9"/>
    <w:rsid w:val="006458FB"/>
    <w:rsid w:val="006463DF"/>
    <w:rsid w:val="00646492"/>
    <w:rsid w:val="006466D4"/>
    <w:rsid w:val="00647265"/>
    <w:rsid w:val="006476A4"/>
    <w:rsid w:val="00647FE9"/>
    <w:rsid w:val="0065126C"/>
    <w:rsid w:val="006515A3"/>
    <w:rsid w:val="00651FF6"/>
    <w:rsid w:val="00652396"/>
    <w:rsid w:val="00652AEF"/>
    <w:rsid w:val="00653B36"/>
    <w:rsid w:val="00654211"/>
    <w:rsid w:val="00654477"/>
    <w:rsid w:val="006546CC"/>
    <w:rsid w:val="00654CC4"/>
    <w:rsid w:val="006555A2"/>
    <w:rsid w:val="00655A41"/>
    <w:rsid w:val="006561C1"/>
    <w:rsid w:val="00656D71"/>
    <w:rsid w:val="0065769D"/>
    <w:rsid w:val="00657B14"/>
    <w:rsid w:val="00657B90"/>
    <w:rsid w:val="00660398"/>
    <w:rsid w:val="00660983"/>
    <w:rsid w:val="00660D7B"/>
    <w:rsid w:val="00660E20"/>
    <w:rsid w:val="006618C6"/>
    <w:rsid w:val="00661A5C"/>
    <w:rsid w:val="00661E61"/>
    <w:rsid w:val="006624A3"/>
    <w:rsid w:val="00663A42"/>
    <w:rsid w:val="006642A7"/>
    <w:rsid w:val="0066433F"/>
    <w:rsid w:val="00664722"/>
    <w:rsid w:val="00664979"/>
    <w:rsid w:val="00664F0E"/>
    <w:rsid w:val="00665924"/>
    <w:rsid w:val="00666081"/>
    <w:rsid w:val="006661BA"/>
    <w:rsid w:val="006664C9"/>
    <w:rsid w:val="00666578"/>
    <w:rsid w:val="00666D68"/>
    <w:rsid w:val="00666D74"/>
    <w:rsid w:val="00666E68"/>
    <w:rsid w:val="006678DA"/>
    <w:rsid w:val="00667C61"/>
    <w:rsid w:val="006705CC"/>
    <w:rsid w:val="0067068B"/>
    <w:rsid w:val="00670EE8"/>
    <w:rsid w:val="00670F6A"/>
    <w:rsid w:val="00670FCD"/>
    <w:rsid w:val="00671640"/>
    <w:rsid w:val="006719AC"/>
    <w:rsid w:val="0067224F"/>
    <w:rsid w:val="00672AC0"/>
    <w:rsid w:val="0067315E"/>
    <w:rsid w:val="00673E18"/>
    <w:rsid w:val="006742A6"/>
    <w:rsid w:val="00674A66"/>
    <w:rsid w:val="00674E50"/>
    <w:rsid w:val="006756EA"/>
    <w:rsid w:val="00675C97"/>
    <w:rsid w:val="00675D50"/>
    <w:rsid w:val="00675DAB"/>
    <w:rsid w:val="00676132"/>
    <w:rsid w:val="006762EB"/>
    <w:rsid w:val="006768FE"/>
    <w:rsid w:val="00676A2C"/>
    <w:rsid w:val="006776C8"/>
    <w:rsid w:val="00677778"/>
    <w:rsid w:val="00677913"/>
    <w:rsid w:val="00677B25"/>
    <w:rsid w:val="00680443"/>
    <w:rsid w:val="006807D1"/>
    <w:rsid w:val="00680D38"/>
    <w:rsid w:val="00680FBF"/>
    <w:rsid w:val="00681462"/>
    <w:rsid w:val="00681E63"/>
    <w:rsid w:val="0068257C"/>
    <w:rsid w:val="00682A97"/>
    <w:rsid w:val="0068344C"/>
    <w:rsid w:val="00683770"/>
    <w:rsid w:val="006841EF"/>
    <w:rsid w:val="0068441A"/>
    <w:rsid w:val="0068444D"/>
    <w:rsid w:val="0068486E"/>
    <w:rsid w:val="00684A6D"/>
    <w:rsid w:val="00684C70"/>
    <w:rsid w:val="006850B6"/>
    <w:rsid w:val="00685595"/>
    <w:rsid w:val="00685935"/>
    <w:rsid w:val="00685A2B"/>
    <w:rsid w:val="00685D16"/>
    <w:rsid w:val="00685E57"/>
    <w:rsid w:val="00685ECD"/>
    <w:rsid w:val="00686160"/>
    <w:rsid w:val="00686641"/>
    <w:rsid w:val="0068695B"/>
    <w:rsid w:val="00690046"/>
    <w:rsid w:val="006912BB"/>
    <w:rsid w:val="006913EF"/>
    <w:rsid w:val="006916C7"/>
    <w:rsid w:val="006916DD"/>
    <w:rsid w:val="00691B7E"/>
    <w:rsid w:val="00692ADD"/>
    <w:rsid w:val="00692EE4"/>
    <w:rsid w:val="006936E9"/>
    <w:rsid w:val="0069394E"/>
    <w:rsid w:val="00695947"/>
    <w:rsid w:val="006959EA"/>
    <w:rsid w:val="00695D70"/>
    <w:rsid w:val="00695E4C"/>
    <w:rsid w:val="006963FE"/>
    <w:rsid w:val="006967A9"/>
    <w:rsid w:val="0069720B"/>
    <w:rsid w:val="006973E6"/>
    <w:rsid w:val="00697693"/>
    <w:rsid w:val="006977CB"/>
    <w:rsid w:val="00697D2A"/>
    <w:rsid w:val="006A098F"/>
    <w:rsid w:val="006A19DE"/>
    <w:rsid w:val="006A1E5F"/>
    <w:rsid w:val="006A2776"/>
    <w:rsid w:val="006A2A68"/>
    <w:rsid w:val="006A30C2"/>
    <w:rsid w:val="006A32DD"/>
    <w:rsid w:val="006A362E"/>
    <w:rsid w:val="006A3AB2"/>
    <w:rsid w:val="006A3C27"/>
    <w:rsid w:val="006A448B"/>
    <w:rsid w:val="006A44BA"/>
    <w:rsid w:val="006A4531"/>
    <w:rsid w:val="006A4FCB"/>
    <w:rsid w:val="006A56C1"/>
    <w:rsid w:val="006A5E52"/>
    <w:rsid w:val="006A6324"/>
    <w:rsid w:val="006A655B"/>
    <w:rsid w:val="006A6A34"/>
    <w:rsid w:val="006A6DE4"/>
    <w:rsid w:val="006A6F11"/>
    <w:rsid w:val="006A7214"/>
    <w:rsid w:val="006A727C"/>
    <w:rsid w:val="006A7B1F"/>
    <w:rsid w:val="006B0734"/>
    <w:rsid w:val="006B1572"/>
    <w:rsid w:val="006B1B47"/>
    <w:rsid w:val="006B1D50"/>
    <w:rsid w:val="006B2122"/>
    <w:rsid w:val="006B233A"/>
    <w:rsid w:val="006B2493"/>
    <w:rsid w:val="006B25FF"/>
    <w:rsid w:val="006B3552"/>
    <w:rsid w:val="006B372A"/>
    <w:rsid w:val="006B3956"/>
    <w:rsid w:val="006B3F42"/>
    <w:rsid w:val="006B4453"/>
    <w:rsid w:val="006B5EEC"/>
    <w:rsid w:val="006B6115"/>
    <w:rsid w:val="006B6A2A"/>
    <w:rsid w:val="006B783F"/>
    <w:rsid w:val="006B7931"/>
    <w:rsid w:val="006B7ADF"/>
    <w:rsid w:val="006B7CF1"/>
    <w:rsid w:val="006C064E"/>
    <w:rsid w:val="006C069D"/>
    <w:rsid w:val="006C0879"/>
    <w:rsid w:val="006C0C84"/>
    <w:rsid w:val="006C1697"/>
    <w:rsid w:val="006C17C9"/>
    <w:rsid w:val="006C1CAE"/>
    <w:rsid w:val="006C27C1"/>
    <w:rsid w:val="006C2D0A"/>
    <w:rsid w:val="006C32F5"/>
    <w:rsid w:val="006C3B54"/>
    <w:rsid w:val="006C3C1B"/>
    <w:rsid w:val="006C3C9A"/>
    <w:rsid w:val="006C40BB"/>
    <w:rsid w:val="006C49DB"/>
    <w:rsid w:val="006C5F5C"/>
    <w:rsid w:val="006C6077"/>
    <w:rsid w:val="006C618B"/>
    <w:rsid w:val="006C6D71"/>
    <w:rsid w:val="006C79AD"/>
    <w:rsid w:val="006C7DEB"/>
    <w:rsid w:val="006D0201"/>
    <w:rsid w:val="006D0393"/>
    <w:rsid w:val="006D1610"/>
    <w:rsid w:val="006D18E6"/>
    <w:rsid w:val="006D1C8D"/>
    <w:rsid w:val="006D1D63"/>
    <w:rsid w:val="006D2541"/>
    <w:rsid w:val="006D3BB6"/>
    <w:rsid w:val="006D411B"/>
    <w:rsid w:val="006D4131"/>
    <w:rsid w:val="006D460B"/>
    <w:rsid w:val="006D487A"/>
    <w:rsid w:val="006D498E"/>
    <w:rsid w:val="006D5C86"/>
    <w:rsid w:val="006D5E37"/>
    <w:rsid w:val="006D68C6"/>
    <w:rsid w:val="006D7167"/>
    <w:rsid w:val="006D73F5"/>
    <w:rsid w:val="006D77A2"/>
    <w:rsid w:val="006D7A00"/>
    <w:rsid w:val="006E0CFE"/>
    <w:rsid w:val="006E0D58"/>
    <w:rsid w:val="006E0DA8"/>
    <w:rsid w:val="006E1246"/>
    <w:rsid w:val="006E1296"/>
    <w:rsid w:val="006E1842"/>
    <w:rsid w:val="006E1D5A"/>
    <w:rsid w:val="006E1D97"/>
    <w:rsid w:val="006E1FC0"/>
    <w:rsid w:val="006E23D9"/>
    <w:rsid w:val="006E2656"/>
    <w:rsid w:val="006E2A6B"/>
    <w:rsid w:val="006E2D01"/>
    <w:rsid w:val="006E34DC"/>
    <w:rsid w:val="006E3591"/>
    <w:rsid w:val="006E36AD"/>
    <w:rsid w:val="006E36B3"/>
    <w:rsid w:val="006E38B5"/>
    <w:rsid w:val="006E39CB"/>
    <w:rsid w:val="006E44D3"/>
    <w:rsid w:val="006E4B4F"/>
    <w:rsid w:val="006E5DB2"/>
    <w:rsid w:val="006E6447"/>
    <w:rsid w:val="006E70DE"/>
    <w:rsid w:val="006E7516"/>
    <w:rsid w:val="006F1030"/>
    <w:rsid w:val="006F13AE"/>
    <w:rsid w:val="006F191C"/>
    <w:rsid w:val="006F2165"/>
    <w:rsid w:val="006F242F"/>
    <w:rsid w:val="006F2B56"/>
    <w:rsid w:val="006F3725"/>
    <w:rsid w:val="006F376A"/>
    <w:rsid w:val="006F4275"/>
    <w:rsid w:val="006F4AEF"/>
    <w:rsid w:val="006F53AF"/>
    <w:rsid w:val="006F543C"/>
    <w:rsid w:val="006F5E18"/>
    <w:rsid w:val="006F6AC1"/>
    <w:rsid w:val="006F7873"/>
    <w:rsid w:val="007003F9"/>
    <w:rsid w:val="0070073F"/>
    <w:rsid w:val="00700D7F"/>
    <w:rsid w:val="007013AF"/>
    <w:rsid w:val="00701418"/>
    <w:rsid w:val="007017D8"/>
    <w:rsid w:val="00701B14"/>
    <w:rsid w:val="00702A8D"/>
    <w:rsid w:val="00702ABC"/>
    <w:rsid w:val="00702F22"/>
    <w:rsid w:val="00702F98"/>
    <w:rsid w:val="0070304D"/>
    <w:rsid w:val="007032D3"/>
    <w:rsid w:val="00704C62"/>
    <w:rsid w:val="00705455"/>
    <w:rsid w:val="00706C72"/>
    <w:rsid w:val="00707AA8"/>
    <w:rsid w:val="00707EB0"/>
    <w:rsid w:val="00710340"/>
    <w:rsid w:val="00710759"/>
    <w:rsid w:val="0071096C"/>
    <w:rsid w:val="00710D9D"/>
    <w:rsid w:val="00710F58"/>
    <w:rsid w:val="00711167"/>
    <w:rsid w:val="00711C07"/>
    <w:rsid w:val="00711EDD"/>
    <w:rsid w:val="007120CB"/>
    <w:rsid w:val="00712D8D"/>
    <w:rsid w:val="00713403"/>
    <w:rsid w:val="00714203"/>
    <w:rsid w:val="00714806"/>
    <w:rsid w:val="00714B7C"/>
    <w:rsid w:val="007157D0"/>
    <w:rsid w:val="00716203"/>
    <w:rsid w:val="00716295"/>
    <w:rsid w:val="00717CEB"/>
    <w:rsid w:val="007207E6"/>
    <w:rsid w:val="00721A36"/>
    <w:rsid w:val="00722060"/>
    <w:rsid w:val="0072274F"/>
    <w:rsid w:val="00722F1B"/>
    <w:rsid w:val="00722F8A"/>
    <w:rsid w:val="00723154"/>
    <w:rsid w:val="007238D1"/>
    <w:rsid w:val="00723A2B"/>
    <w:rsid w:val="00723BA7"/>
    <w:rsid w:val="00723C3A"/>
    <w:rsid w:val="00724168"/>
    <w:rsid w:val="0072444C"/>
    <w:rsid w:val="007245FA"/>
    <w:rsid w:val="0072481A"/>
    <w:rsid w:val="007252F2"/>
    <w:rsid w:val="0072559E"/>
    <w:rsid w:val="00725CB7"/>
    <w:rsid w:val="007262E6"/>
    <w:rsid w:val="00726404"/>
    <w:rsid w:val="007265EF"/>
    <w:rsid w:val="007267CD"/>
    <w:rsid w:val="00726EAD"/>
    <w:rsid w:val="007274D0"/>
    <w:rsid w:val="0072751A"/>
    <w:rsid w:val="00727840"/>
    <w:rsid w:val="00730051"/>
    <w:rsid w:val="0073054A"/>
    <w:rsid w:val="007306F8"/>
    <w:rsid w:val="0073224D"/>
    <w:rsid w:val="00732509"/>
    <w:rsid w:val="0073387F"/>
    <w:rsid w:val="00733D48"/>
    <w:rsid w:val="00734742"/>
    <w:rsid w:val="00734929"/>
    <w:rsid w:val="0073495D"/>
    <w:rsid w:val="007356ED"/>
    <w:rsid w:val="00735EBA"/>
    <w:rsid w:val="007363AF"/>
    <w:rsid w:val="007363C6"/>
    <w:rsid w:val="00736E3D"/>
    <w:rsid w:val="00736FAC"/>
    <w:rsid w:val="007374E1"/>
    <w:rsid w:val="00737838"/>
    <w:rsid w:val="007400E7"/>
    <w:rsid w:val="00740236"/>
    <w:rsid w:val="007412C3"/>
    <w:rsid w:val="00741498"/>
    <w:rsid w:val="007420DB"/>
    <w:rsid w:val="00742264"/>
    <w:rsid w:val="007423DB"/>
    <w:rsid w:val="00742B76"/>
    <w:rsid w:val="00742F41"/>
    <w:rsid w:val="00743D91"/>
    <w:rsid w:val="00744220"/>
    <w:rsid w:val="00744860"/>
    <w:rsid w:val="00744965"/>
    <w:rsid w:val="0074557C"/>
    <w:rsid w:val="00745855"/>
    <w:rsid w:val="0074602C"/>
    <w:rsid w:val="00746960"/>
    <w:rsid w:val="00746CA4"/>
    <w:rsid w:val="007472D9"/>
    <w:rsid w:val="007475CC"/>
    <w:rsid w:val="0075012F"/>
    <w:rsid w:val="00750140"/>
    <w:rsid w:val="00750DD7"/>
    <w:rsid w:val="00751C17"/>
    <w:rsid w:val="007524B1"/>
    <w:rsid w:val="0075293F"/>
    <w:rsid w:val="00752EF9"/>
    <w:rsid w:val="007531CC"/>
    <w:rsid w:val="007533DB"/>
    <w:rsid w:val="00753541"/>
    <w:rsid w:val="0075391C"/>
    <w:rsid w:val="00754611"/>
    <w:rsid w:val="00754E0A"/>
    <w:rsid w:val="007550B0"/>
    <w:rsid w:val="007557B2"/>
    <w:rsid w:val="00755960"/>
    <w:rsid w:val="0075626E"/>
    <w:rsid w:val="007569C4"/>
    <w:rsid w:val="00756F35"/>
    <w:rsid w:val="00757537"/>
    <w:rsid w:val="007575DC"/>
    <w:rsid w:val="007579E5"/>
    <w:rsid w:val="00757C08"/>
    <w:rsid w:val="00757C75"/>
    <w:rsid w:val="00757ED9"/>
    <w:rsid w:val="00757EDD"/>
    <w:rsid w:val="007606AC"/>
    <w:rsid w:val="007607E9"/>
    <w:rsid w:val="007618C5"/>
    <w:rsid w:val="00761BD5"/>
    <w:rsid w:val="00761D17"/>
    <w:rsid w:val="00761E26"/>
    <w:rsid w:val="00762F22"/>
    <w:rsid w:val="0076323E"/>
    <w:rsid w:val="00763EE3"/>
    <w:rsid w:val="00763F6A"/>
    <w:rsid w:val="007641D8"/>
    <w:rsid w:val="007642F7"/>
    <w:rsid w:val="00765681"/>
    <w:rsid w:val="00765816"/>
    <w:rsid w:val="007669C7"/>
    <w:rsid w:val="00766DF0"/>
    <w:rsid w:val="00767550"/>
    <w:rsid w:val="00767997"/>
    <w:rsid w:val="00767AAE"/>
    <w:rsid w:val="00770A9F"/>
    <w:rsid w:val="00770B9A"/>
    <w:rsid w:val="00770EB4"/>
    <w:rsid w:val="00771CBA"/>
    <w:rsid w:val="0077254E"/>
    <w:rsid w:val="0077272E"/>
    <w:rsid w:val="00772D2F"/>
    <w:rsid w:val="00773539"/>
    <w:rsid w:val="00773702"/>
    <w:rsid w:val="00774184"/>
    <w:rsid w:val="007741A9"/>
    <w:rsid w:val="00774305"/>
    <w:rsid w:val="00774BBA"/>
    <w:rsid w:val="00774EEC"/>
    <w:rsid w:val="00774F1B"/>
    <w:rsid w:val="007751F7"/>
    <w:rsid w:val="00775475"/>
    <w:rsid w:val="007758F3"/>
    <w:rsid w:val="00776775"/>
    <w:rsid w:val="007769EB"/>
    <w:rsid w:val="007773E1"/>
    <w:rsid w:val="0077743F"/>
    <w:rsid w:val="0077795A"/>
    <w:rsid w:val="00777F8A"/>
    <w:rsid w:val="007806B0"/>
    <w:rsid w:val="00780776"/>
    <w:rsid w:val="007810D1"/>
    <w:rsid w:val="00781166"/>
    <w:rsid w:val="00781186"/>
    <w:rsid w:val="007812F4"/>
    <w:rsid w:val="00781764"/>
    <w:rsid w:val="00781EBD"/>
    <w:rsid w:val="00782653"/>
    <w:rsid w:val="007826D4"/>
    <w:rsid w:val="0078281B"/>
    <w:rsid w:val="00783388"/>
    <w:rsid w:val="00783C01"/>
    <w:rsid w:val="007846D4"/>
    <w:rsid w:val="00784825"/>
    <w:rsid w:val="007848FE"/>
    <w:rsid w:val="0078599F"/>
    <w:rsid w:val="00785BB2"/>
    <w:rsid w:val="00785FD3"/>
    <w:rsid w:val="0078619E"/>
    <w:rsid w:val="00786331"/>
    <w:rsid w:val="00791915"/>
    <w:rsid w:val="00793589"/>
    <w:rsid w:val="0079435B"/>
    <w:rsid w:val="0079448D"/>
    <w:rsid w:val="00794F57"/>
    <w:rsid w:val="007962EE"/>
    <w:rsid w:val="007964E7"/>
    <w:rsid w:val="00796659"/>
    <w:rsid w:val="00796FE1"/>
    <w:rsid w:val="00797322"/>
    <w:rsid w:val="0079733F"/>
    <w:rsid w:val="007976AB"/>
    <w:rsid w:val="00797974"/>
    <w:rsid w:val="00797F81"/>
    <w:rsid w:val="007A08D6"/>
    <w:rsid w:val="007A1767"/>
    <w:rsid w:val="007A1CB1"/>
    <w:rsid w:val="007A227B"/>
    <w:rsid w:val="007A2693"/>
    <w:rsid w:val="007A2781"/>
    <w:rsid w:val="007A2ED2"/>
    <w:rsid w:val="007A3FED"/>
    <w:rsid w:val="007A4743"/>
    <w:rsid w:val="007A61B8"/>
    <w:rsid w:val="007A6A38"/>
    <w:rsid w:val="007A6D37"/>
    <w:rsid w:val="007A7075"/>
    <w:rsid w:val="007B02FC"/>
    <w:rsid w:val="007B0C4C"/>
    <w:rsid w:val="007B1059"/>
    <w:rsid w:val="007B17D1"/>
    <w:rsid w:val="007B1A53"/>
    <w:rsid w:val="007B1B8B"/>
    <w:rsid w:val="007B1EA4"/>
    <w:rsid w:val="007B232C"/>
    <w:rsid w:val="007B264B"/>
    <w:rsid w:val="007B2BE1"/>
    <w:rsid w:val="007B2CE6"/>
    <w:rsid w:val="007B3184"/>
    <w:rsid w:val="007B3ACA"/>
    <w:rsid w:val="007B3B75"/>
    <w:rsid w:val="007B3E85"/>
    <w:rsid w:val="007B4395"/>
    <w:rsid w:val="007B509F"/>
    <w:rsid w:val="007B58C5"/>
    <w:rsid w:val="007B58D8"/>
    <w:rsid w:val="007B59B6"/>
    <w:rsid w:val="007B5FF0"/>
    <w:rsid w:val="007B6132"/>
    <w:rsid w:val="007B62A2"/>
    <w:rsid w:val="007B6564"/>
    <w:rsid w:val="007B74D4"/>
    <w:rsid w:val="007C06B4"/>
    <w:rsid w:val="007C071C"/>
    <w:rsid w:val="007C0B2C"/>
    <w:rsid w:val="007C1084"/>
    <w:rsid w:val="007C1F84"/>
    <w:rsid w:val="007C28B3"/>
    <w:rsid w:val="007C3023"/>
    <w:rsid w:val="007C3D24"/>
    <w:rsid w:val="007C416A"/>
    <w:rsid w:val="007C4225"/>
    <w:rsid w:val="007C4556"/>
    <w:rsid w:val="007C4CC7"/>
    <w:rsid w:val="007C5299"/>
    <w:rsid w:val="007C5405"/>
    <w:rsid w:val="007C5C7C"/>
    <w:rsid w:val="007C6110"/>
    <w:rsid w:val="007C6304"/>
    <w:rsid w:val="007C661F"/>
    <w:rsid w:val="007C68EC"/>
    <w:rsid w:val="007C6A3E"/>
    <w:rsid w:val="007D0088"/>
    <w:rsid w:val="007D04AF"/>
    <w:rsid w:val="007D0BE1"/>
    <w:rsid w:val="007D0E7B"/>
    <w:rsid w:val="007D18B5"/>
    <w:rsid w:val="007D19D0"/>
    <w:rsid w:val="007D245F"/>
    <w:rsid w:val="007D25BC"/>
    <w:rsid w:val="007D36DD"/>
    <w:rsid w:val="007D3CA0"/>
    <w:rsid w:val="007D3D1F"/>
    <w:rsid w:val="007D4DF6"/>
    <w:rsid w:val="007D5251"/>
    <w:rsid w:val="007D5BBA"/>
    <w:rsid w:val="007D5E6D"/>
    <w:rsid w:val="007D6115"/>
    <w:rsid w:val="007D6952"/>
    <w:rsid w:val="007D6D81"/>
    <w:rsid w:val="007D7117"/>
    <w:rsid w:val="007D758D"/>
    <w:rsid w:val="007E0009"/>
    <w:rsid w:val="007E0123"/>
    <w:rsid w:val="007E0289"/>
    <w:rsid w:val="007E0594"/>
    <w:rsid w:val="007E0E8C"/>
    <w:rsid w:val="007E0F66"/>
    <w:rsid w:val="007E148D"/>
    <w:rsid w:val="007E1A0F"/>
    <w:rsid w:val="007E2512"/>
    <w:rsid w:val="007E2D8C"/>
    <w:rsid w:val="007E3405"/>
    <w:rsid w:val="007E48C3"/>
    <w:rsid w:val="007E57FE"/>
    <w:rsid w:val="007E5906"/>
    <w:rsid w:val="007E6C75"/>
    <w:rsid w:val="007E78CF"/>
    <w:rsid w:val="007E792E"/>
    <w:rsid w:val="007E7CC4"/>
    <w:rsid w:val="007E7F45"/>
    <w:rsid w:val="007F00FF"/>
    <w:rsid w:val="007F061F"/>
    <w:rsid w:val="007F0942"/>
    <w:rsid w:val="007F0C6C"/>
    <w:rsid w:val="007F16A3"/>
    <w:rsid w:val="007F1955"/>
    <w:rsid w:val="007F1985"/>
    <w:rsid w:val="007F26D3"/>
    <w:rsid w:val="007F2971"/>
    <w:rsid w:val="007F3452"/>
    <w:rsid w:val="007F386B"/>
    <w:rsid w:val="007F3A00"/>
    <w:rsid w:val="007F3E9D"/>
    <w:rsid w:val="007F40C2"/>
    <w:rsid w:val="007F5018"/>
    <w:rsid w:val="007F5B40"/>
    <w:rsid w:val="007F638B"/>
    <w:rsid w:val="007F63A7"/>
    <w:rsid w:val="007F6476"/>
    <w:rsid w:val="007F64FD"/>
    <w:rsid w:val="007F6B12"/>
    <w:rsid w:val="007F6DD9"/>
    <w:rsid w:val="007F72FD"/>
    <w:rsid w:val="007F7437"/>
    <w:rsid w:val="007F7911"/>
    <w:rsid w:val="007F7C2A"/>
    <w:rsid w:val="008003AC"/>
    <w:rsid w:val="008006B5"/>
    <w:rsid w:val="0080076D"/>
    <w:rsid w:val="008009A9"/>
    <w:rsid w:val="00800CC0"/>
    <w:rsid w:val="0080117C"/>
    <w:rsid w:val="008015D6"/>
    <w:rsid w:val="008017D6"/>
    <w:rsid w:val="008029D7"/>
    <w:rsid w:val="0080333B"/>
    <w:rsid w:val="00803BE8"/>
    <w:rsid w:val="008040E7"/>
    <w:rsid w:val="00804256"/>
    <w:rsid w:val="0080435F"/>
    <w:rsid w:val="008044E0"/>
    <w:rsid w:val="00804CCF"/>
    <w:rsid w:val="00804DF0"/>
    <w:rsid w:val="00804E45"/>
    <w:rsid w:val="0080509C"/>
    <w:rsid w:val="00806071"/>
    <w:rsid w:val="008062E2"/>
    <w:rsid w:val="00806301"/>
    <w:rsid w:val="00806468"/>
    <w:rsid w:val="00807152"/>
    <w:rsid w:val="00807301"/>
    <w:rsid w:val="00807470"/>
    <w:rsid w:val="00807874"/>
    <w:rsid w:val="00807DA8"/>
    <w:rsid w:val="00807E0A"/>
    <w:rsid w:val="00807F56"/>
    <w:rsid w:val="00811DBF"/>
    <w:rsid w:val="0081209B"/>
    <w:rsid w:val="00812E41"/>
    <w:rsid w:val="00813118"/>
    <w:rsid w:val="0081413B"/>
    <w:rsid w:val="008149C7"/>
    <w:rsid w:val="0081507D"/>
    <w:rsid w:val="008154AF"/>
    <w:rsid w:val="00816658"/>
    <w:rsid w:val="0081668F"/>
    <w:rsid w:val="008167B1"/>
    <w:rsid w:val="00816C2E"/>
    <w:rsid w:val="00816CE4"/>
    <w:rsid w:val="00816FEA"/>
    <w:rsid w:val="00820C82"/>
    <w:rsid w:val="0082124A"/>
    <w:rsid w:val="008212CD"/>
    <w:rsid w:val="00821C01"/>
    <w:rsid w:val="0082291D"/>
    <w:rsid w:val="00822AE9"/>
    <w:rsid w:val="00822CC0"/>
    <w:rsid w:val="00823276"/>
    <w:rsid w:val="0082333D"/>
    <w:rsid w:val="008233C6"/>
    <w:rsid w:val="00824015"/>
    <w:rsid w:val="0082431E"/>
    <w:rsid w:val="00824D6F"/>
    <w:rsid w:val="00824E58"/>
    <w:rsid w:val="00825282"/>
    <w:rsid w:val="00825685"/>
    <w:rsid w:val="00826624"/>
    <w:rsid w:val="008266C8"/>
    <w:rsid w:val="00826CE0"/>
    <w:rsid w:val="00827298"/>
    <w:rsid w:val="0082795E"/>
    <w:rsid w:val="00827D49"/>
    <w:rsid w:val="00827D80"/>
    <w:rsid w:val="00827E32"/>
    <w:rsid w:val="00827F71"/>
    <w:rsid w:val="00830581"/>
    <w:rsid w:val="008306E5"/>
    <w:rsid w:val="008307A6"/>
    <w:rsid w:val="008308C3"/>
    <w:rsid w:val="008309AD"/>
    <w:rsid w:val="008313D8"/>
    <w:rsid w:val="00831EC0"/>
    <w:rsid w:val="0083230A"/>
    <w:rsid w:val="00832CDC"/>
    <w:rsid w:val="00833496"/>
    <w:rsid w:val="00833E34"/>
    <w:rsid w:val="0083420C"/>
    <w:rsid w:val="00834C0E"/>
    <w:rsid w:val="008359E2"/>
    <w:rsid w:val="0083642F"/>
    <w:rsid w:val="00836696"/>
    <w:rsid w:val="008376F8"/>
    <w:rsid w:val="00841063"/>
    <w:rsid w:val="008416B7"/>
    <w:rsid w:val="00841720"/>
    <w:rsid w:val="008419A9"/>
    <w:rsid w:val="00842642"/>
    <w:rsid w:val="00842BD6"/>
    <w:rsid w:val="00842D45"/>
    <w:rsid w:val="00843309"/>
    <w:rsid w:val="0084369D"/>
    <w:rsid w:val="008438D8"/>
    <w:rsid w:val="008439C7"/>
    <w:rsid w:val="00844C62"/>
    <w:rsid w:val="00844C91"/>
    <w:rsid w:val="008450C4"/>
    <w:rsid w:val="00845975"/>
    <w:rsid w:val="00847123"/>
    <w:rsid w:val="00847380"/>
    <w:rsid w:val="008473D7"/>
    <w:rsid w:val="008473F6"/>
    <w:rsid w:val="00847CF2"/>
    <w:rsid w:val="0085167D"/>
    <w:rsid w:val="00851770"/>
    <w:rsid w:val="00853708"/>
    <w:rsid w:val="00853A77"/>
    <w:rsid w:val="00853D0C"/>
    <w:rsid w:val="00853FFA"/>
    <w:rsid w:val="00854479"/>
    <w:rsid w:val="00854A1B"/>
    <w:rsid w:val="00854A44"/>
    <w:rsid w:val="00855236"/>
    <w:rsid w:val="00855966"/>
    <w:rsid w:val="0086007C"/>
    <w:rsid w:val="0086089B"/>
    <w:rsid w:val="00860A12"/>
    <w:rsid w:val="00860AA9"/>
    <w:rsid w:val="00860ABB"/>
    <w:rsid w:val="00860DD3"/>
    <w:rsid w:val="00860E53"/>
    <w:rsid w:val="0086168E"/>
    <w:rsid w:val="00861798"/>
    <w:rsid w:val="0086216B"/>
    <w:rsid w:val="00862DAD"/>
    <w:rsid w:val="0086357E"/>
    <w:rsid w:val="008637CA"/>
    <w:rsid w:val="00864359"/>
    <w:rsid w:val="00864E9A"/>
    <w:rsid w:val="00864FA3"/>
    <w:rsid w:val="00865503"/>
    <w:rsid w:val="00865A72"/>
    <w:rsid w:val="008668EF"/>
    <w:rsid w:val="00866E11"/>
    <w:rsid w:val="00870EF8"/>
    <w:rsid w:val="008710F2"/>
    <w:rsid w:val="0087119D"/>
    <w:rsid w:val="008717AB"/>
    <w:rsid w:val="00871844"/>
    <w:rsid w:val="00871A5A"/>
    <w:rsid w:val="008726C3"/>
    <w:rsid w:val="00872731"/>
    <w:rsid w:val="00872CF6"/>
    <w:rsid w:val="00873147"/>
    <w:rsid w:val="008733D3"/>
    <w:rsid w:val="00873929"/>
    <w:rsid w:val="00873989"/>
    <w:rsid w:val="00873F15"/>
    <w:rsid w:val="00874168"/>
    <w:rsid w:val="00874998"/>
    <w:rsid w:val="00874A63"/>
    <w:rsid w:val="00874A66"/>
    <w:rsid w:val="00875BAD"/>
    <w:rsid w:val="00875C72"/>
    <w:rsid w:val="008760FD"/>
    <w:rsid w:val="008760FF"/>
    <w:rsid w:val="00877674"/>
    <w:rsid w:val="00877B1B"/>
    <w:rsid w:val="0088028A"/>
    <w:rsid w:val="00880726"/>
    <w:rsid w:val="0088156C"/>
    <w:rsid w:val="00881A6C"/>
    <w:rsid w:val="00881FC2"/>
    <w:rsid w:val="00882532"/>
    <w:rsid w:val="00882745"/>
    <w:rsid w:val="00882B46"/>
    <w:rsid w:val="0088446D"/>
    <w:rsid w:val="008848E4"/>
    <w:rsid w:val="00884985"/>
    <w:rsid w:val="00884C93"/>
    <w:rsid w:val="00884F6D"/>
    <w:rsid w:val="0088544E"/>
    <w:rsid w:val="00886018"/>
    <w:rsid w:val="008861E5"/>
    <w:rsid w:val="008867C7"/>
    <w:rsid w:val="0088768C"/>
    <w:rsid w:val="008900C5"/>
    <w:rsid w:val="00890FD6"/>
    <w:rsid w:val="0089115B"/>
    <w:rsid w:val="00891F2C"/>
    <w:rsid w:val="00891F97"/>
    <w:rsid w:val="00893FC0"/>
    <w:rsid w:val="0089466B"/>
    <w:rsid w:val="008954E9"/>
    <w:rsid w:val="00895B0F"/>
    <w:rsid w:val="00895BBC"/>
    <w:rsid w:val="0089726C"/>
    <w:rsid w:val="00897A33"/>
    <w:rsid w:val="00897F58"/>
    <w:rsid w:val="008A0631"/>
    <w:rsid w:val="008A10C1"/>
    <w:rsid w:val="008A1D1B"/>
    <w:rsid w:val="008A32AF"/>
    <w:rsid w:val="008A38CB"/>
    <w:rsid w:val="008A38EB"/>
    <w:rsid w:val="008A3FA8"/>
    <w:rsid w:val="008A46C9"/>
    <w:rsid w:val="008A4DE5"/>
    <w:rsid w:val="008A4FBB"/>
    <w:rsid w:val="008A5492"/>
    <w:rsid w:val="008A5E59"/>
    <w:rsid w:val="008A60DE"/>
    <w:rsid w:val="008A6501"/>
    <w:rsid w:val="008A74BE"/>
    <w:rsid w:val="008A7DB5"/>
    <w:rsid w:val="008A7E3D"/>
    <w:rsid w:val="008B04AB"/>
    <w:rsid w:val="008B0B6B"/>
    <w:rsid w:val="008B0F16"/>
    <w:rsid w:val="008B1508"/>
    <w:rsid w:val="008B2168"/>
    <w:rsid w:val="008B2F64"/>
    <w:rsid w:val="008B30D5"/>
    <w:rsid w:val="008B35FB"/>
    <w:rsid w:val="008B3769"/>
    <w:rsid w:val="008B4420"/>
    <w:rsid w:val="008B444C"/>
    <w:rsid w:val="008B4FA0"/>
    <w:rsid w:val="008B50F5"/>
    <w:rsid w:val="008B53EA"/>
    <w:rsid w:val="008B61E6"/>
    <w:rsid w:val="008B625D"/>
    <w:rsid w:val="008B6EF9"/>
    <w:rsid w:val="008B748C"/>
    <w:rsid w:val="008B7C4B"/>
    <w:rsid w:val="008B7DCF"/>
    <w:rsid w:val="008C0EFE"/>
    <w:rsid w:val="008C1056"/>
    <w:rsid w:val="008C1190"/>
    <w:rsid w:val="008C15DA"/>
    <w:rsid w:val="008C1CD4"/>
    <w:rsid w:val="008C1E24"/>
    <w:rsid w:val="008C244B"/>
    <w:rsid w:val="008C24EC"/>
    <w:rsid w:val="008C479C"/>
    <w:rsid w:val="008C4CC1"/>
    <w:rsid w:val="008C4E43"/>
    <w:rsid w:val="008C579B"/>
    <w:rsid w:val="008C57F3"/>
    <w:rsid w:val="008C5B32"/>
    <w:rsid w:val="008C644A"/>
    <w:rsid w:val="008C657B"/>
    <w:rsid w:val="008C775F"/>
    <w:rsid w:val="008D0381"/>
    <w:rsid w:val="008D0AB0"/>
    <w:rsid w:val="008D0FF4"/>
    <w:rsid w:val="008D1447"/>
    <w:rsid w:val="008D21FC"/>
    <w:rsid w:val="008D2220"/>
    <w:rsid w:val="008D2C35"/>
    <w:rsid w:val="008D2CFC"/>
    <w:rsid w:val="008D2D29"/>
    <w:rsid w:val="008D3BEA"/>
    <w:rsid w:val="008D55B3"/>
    <w:rsid w:val="008D5917"/>
    <w:rsid w:val="008D7D3B"/>
    <w:rsid w:val="008E07DB"/>
    <w:rsid w:val="008E0A68"/>
    <w:rsid w:val="008E1190"/>
    <w:rsid w:val="008E1A8F"/>
    <w:rsid w:val="008E25E2"/>
    <w:rsid w:val="008E26EE"/>
    <w:rsid w:val="008E35BF"/>
    <w:rsid w:val="008E3D7D"/>
    <w:rsid w:val="008E4212"/>
    <w:rsid w:val="008E4CD7"/>
    <w:rsid w:val="008E532D"/>
    <w:rsid w:val="008E57F1"/>
    <w:rsid w:val="008E6D4D"/>
    <w:rsid w:val="008E7C19"/>
    <w:rsid w:val="008E7C67"/>
    <w:rsid w:val="008F05CF"/>
    <w:rsid w:val="008F07F1"/>
    <w:rsid w:val="008F0DCF"/>
    <w:rsid w:val="008F0F7A"/>
    <w:rsid w:val="008F0FAB"/>
    <w:rsid w:val="008F1306"/>
    <w:rsid w:val="008F13F7"/>
    <w:rsid w:val="008F1FE2"/>
    <w:rsid w:val="008F201D"/>
    <w:rsid w:val="008F2237"/>
    <w:rsid w:val="008F22AF"/>
    <w:rsid w:val="008F2FA6"/>
    <w:rsid w:val="008F2FD1"/>
    <w:rsid w:val="008F4171"/>
    <w:rsid w:val="008F45A6"/>
    <w:rsid w:val="008F4697"/>
    <w:rsid w:val="008F4EA1"/>
    <w:rsid w:val="008F52D7"/>
    <w:rsid w:val="008F5308"/>
    <w:rsid w:val="008F5444"/>
    <w:rsid w:val="008F55B9"/>
    <w:rsid w:val="008F5D54"/>
    <w:rsid w:val="008F613A"/>
    <w:rsid w:val="008F656C"/>
    <w:rsid w:val="008F7201"/>
    <w:rsid w:val="008F7270"/>
    <w:rsid w:val="009000DC"/>
    <w:rsid w:val="00900503"/>
    <w:rsid w:val="009007A9"/>
    <w:rsid w:val="00900D5D"/>
    <w:rsid w:val="0090142A"/>
    <w:rsid w:val="0090219A"/>
    <w:rsid w:val="0090236D"/>
    <w:rsid w:val="00902D77"/>
    <w:rsid w:val="00903027"/>
    <w:rsid w:val="0090343A"/>
    <w:rsid w:val="0090351C"/>
    <w:rsid w:val="0090381B"/>
    <w:rsid w:val="00903B34"/>
    <w:rsid w:val="00903BDB"/>
    <w:rsid w:val="00903C8D"/>
    <w:rsid w:val="0090470A"/>
    <w:rsid w:val="00904BC5"/>
    <w:rsid w:val="00904D86"/>
    <w:rsid w:val="00904FA0"/>
    <w:rsid w:val="00905941"/>
    <w:rsid w:val="00905F0C"/>
    <w:rsid w:val="00905FB8"/>
    <w:rsid w:val="0090687A"/>
    <w:rsid w:val="00907AEC"/>
    <w:rsid w:val="00907B65"/>
    <w:rsid w:val="009101A0"/>
    <w:rsid w:val="00910748"/>
    <w:rsid w:val="00910C24"/>
    <w:rsid w:val="00912616"/>
    <w:rsid w:val="00913382"/>
    <w:rsid w:val="009136D4"/>
    <w:rsid w:val="009137EF"/>
    <w:rsid w:val="00913EB7"/>
    <w:rsid w:val="00914479"/>
    <w:rsid w:val="009147EF"/>
    <w:rsid w:val="0091527D"/>
    <w:rsid w:val="0091540D"/>
    <w:rsid w:val="00915B65"/>
    <w:rsid w:val="00915EC5"/>
    <w:rsid w:val="00916135"/>
    <w:rsid w:val="00916151"/>
    <w:rsid w:val="00916DEF"/>
    <w:rsid w:val="00920064"/>
    <w:rsid w:val="0092052C"/>
    <w:rsid w:val="00920681"/>
    <w:rsid w:val="009219FA"/>
    <w:rsid w:val="00922864"/>
    <w:rsid w:val="009232D0"/>
    <w:rsid w:val="00924156"/>
    <w:rsid w:val="009252AB"/>
    <w:rsid w:val="0092549C"/>
    <w:rsid w:val="00926492"/>
    <w:rsid w:val="00926A54"/>
    <w:rsid w:val="00926B13"/>
    <w:rsid w:val="00927311"/>
    <w:rsid w:val="0092781A"/>
    <w:rsid w:val="0092789E"/>
    <w:rsid w:val="009279AC"/>
    <w:rsid w:val="00927D7A"/>
    <w:rsid w:val="00927FBE"/>
    <w:rsid w:val="00931177"/>
    <w:rsid w:val="0093212E"/>
    <w:rsid w:val="009322F1"/>
    <w:rsid w:val="00932ACC"/>
    <w:rsid w:val="009331DA"/>
    <w:rsid w:val="009332C2"/>
    <w:rsid w:val="0093431A"/>
    <w:rsid w:val="00935064"/>
    <w:rsid w:val="00935536"/>
    <w:rsid w:val="00935AF8"/>
    <w:rsid w:val="00936AA7"/>
    <w:rsid w:val="00936DFB"/>
    <w:rsid w:val="00937A2C"/>
    <w:rsid w:val="00940431"/>
    <w:rsid w:val="0094149C"/>
    <w:rsid w:val="009416FC"/>
    <w:rsid w:val="0094241B"/>
    <w:rsid w:val="00942D31"/>
    <w:rsid w:val="009450B1"/>
    <w:rsid w:val="00947176"/>
    <w:rsid w:val="00947243"/>
    <w:rsid w:val="0094776F"/>
    <w:rsid w:val="00947A44"/>
    <w:rsid w:val="00947C51"/>
    <w:rsid w:val="0095002C"/>
    <w:rsid w:val="00950137"/>
    <w:rsid w:val="00950386"/>
    <w:rsid w:val="0095048C"/>
    <w:rsid w:val="0095076A"/>
    <w:rsid w:val="00950817"/>
    <w:rsid w:val="00952854"/>
    <w:rsid w:val="0095331A"/>
    <w:rsid w:val="009543ED"/>
    <w:rsid w:val="009546A3"/>
    <w:rsid w:val="009557AC"/>
    <w:rsid w:val="00955825"/>
    <w:rsid w:val="00956440"/>
    <w:rsid w:val="00956543"/>
    <w:rsid w:val="00956A52"/>
    <w:rsid w:val="00956F94"/>
    <w:rsid w:val="009578E1"/>
    <w:rsid w:val="00960C6A"/>
    <w:rsid w:val="00961321"/>
    <w:rsid w:val="00961596"/>
    <w:rsid w:val="00961AB8"/>
    <w:rsid w:val="00961E35"/>
    <w:rsid w:val="009621C7"/>
    <w:rsid w:val="00962CEC"/>
    <w:rsid w:val="0096321D"/>
    <w:rsid w:val="009637C7"/>
    <w:rsid w:val="0096456A"/>
    <w:rsid w:val="0096485F"/>
    <w:rsid w:val="00964914"/>
    <w:rsid w:val="00964939"/>
    <w:rsid w:val="00964988"/>
    <w:rsid w:val="00965F02"/>
    <w:rsid w:val="00965F0F"/>
    <w:rsid w:val="00966A57"/>
    <w:rsid w:val="00966C2C"/>
    <w:rsid w:val="00967AC1"/>
    <w:rsid w:val="00971C54"/>
    <w:rsid w:val="00971F29"/>
    <w:rsid w:val="00972112"/>
    <w:rsid w:val="0097215D"/>
    <w:rsid w:val="009733DB"/>
    <w:rsid w:val="00973E7D"/>
    <w:rsid w:val="0097414A"/>
    <w:rsid w:val="00974224"/>
    <w:rsid w:val="0097478D"/>
    <w:rsid w:val="00974A83"/>
    <w:rsid w:val="00974FB1"/>
    <w:rsid w:val="00975CA4"/>
    <w:rsid w:val="00977425"/>
    <w:rsid w:val="00977560"/>
    <w:rsid w:val="0097780F"/>
    <w:rsid w:val="00977897"/>
    <w:rsid w:val="00977B82"/>
    <w:rsid w:val="00980A81"/>
    <w:rsid w:val="009810E2"/>
    <w:rsid w:val="00981146"/>
    <w:rsid w:val="009813C1"/>
    <w:rsid w:val="00981613"/>
    <w:rsid w:val="0098208F"/>
    <w:rsid w:val="009835BB"/>
    <w:rsid w:val="00984100"/>
    <w:rsid w:val="009841A9"/>
    <w:rsid w:val="0098533A"/>
    <w:rsid w:val="00985690"/>
    <w:rsid w:val="009858CD"/>
    <w:rsid w:val="0098599C"/>
    <w:rsid w:val="00985B1B"/>
    <w:rsid w:val="00985C83"/>
    <w:rsid w:val="00985E93"/>
    <w:rsid w:val="00986614"/>
    <w:rsid w:val="00986748"/>
    <w:rsid w:val="00986F47"/>
    <w:rsid w:val="009903F5"/>
    <w:rsid w:val="00990C4C"/>
    <w:rsid w:val="00991B68"/>
    <w:rsid w:val="00991C92"/>
    <w:rsid w:val="00991CFC"/>
    <w:rsid w:val="00991DDD"/>
    <w:rsid w:val="009920DA"/>
    <w:rsid w:val="00992149"/>
    <w:rsid w:val="00992B19"/>
    <w:rsid w:val="00992C5F"/>
    <w:rsid w:val="00992DE9"/>
    <w:rsid w:val="00992F1E"/>
    <w:rsid w:val="009933B4"/>
    <w:rsid w:val="009933CA"/>
    <w:rsid w:val="00993C62"/>
    <w:rsid w:val="00994431"/>
    <w:rsid w:val="00994C07"/>
    <w:rsid w:val="009952FB"/>
    <w:rsid w:val="00995809"/>
    <w:rsid w:val="009971C0"/>
    <w:rsid w:val="0099756F"/>
    <w:rsid w:val="00997797"/>
    <w:rsid w:val="00997B73"/>
    <w:rsid w:val="00997E14"/>
    <w:rsid w:val="00997FE5"/>
    <w:rsid w:val="009A0A7D"/>
    <w:rsid w:val="009A1AE2"/>
    <w:rsid w:val="009A1D76"/>
    <w:rsid w:val="009A1EE7"/>
    <w:rsid w:val="009A1F71"/>
    <w:rsid w:val="009A2130"/>
    <w:rsid w:val="009A2FFF"/>
    <w:rsid w:val="009A40C4"/>
    <w:rsid w:val="009A42C0"/>
    <w:rsid w:val="009A4AD2"/>
    <w:rsid w:val="009A4EDF"/>
    <w:rsid w:val="009A522E"/>
    <w:rsid w:val="009A5952"/>
    <w:rsid w:val="009A5FD4"/>
    <w:rsid w:val="009A642F"/>
    <w:rsid w:val="009A75F8"/>
    <w:rsid w:val="009B06F2"/>
    <w:rsid w:val="009B0ED4"/>
    <w:rsid w:val="009B0F05"/>
    <w:rsid w:val="009B1B5B"/>
    <w:rsid w:val="009B1B62"/>
    <w:rsid w:val="009B1B93"/>
    <w:rsid w:val="009B2464"/>
    <w:rsid w:val="009B26A0"/>
    <w:rsid w:val="009B2DA3"/>
    <w:rsid w:val="009B2F8F"/>
    <w:rsid w:val="009B3264"/>
    <w:rsid w:val="009B3734"/>
    <w:rsid w:val="009B43B4"/>
    <w:rsid w:val="009B4818"/>
    <w:rsid w:val="009B4A4D"/>
    <w:rsid w:val="009B4E00"/>
    <w:rsid w:val="009B5498"/>
    <w:rsid w:val="009B5AA9"/>
    <w:rsid w:val="009B662E"/>
    <w:rsid w:val="009B6EA0"/>
    <w:rsid w:val="009B7351"/>
    <w:rsid w:val="009C005F"/>
    <w:rsid w:val="009C03CA"/>
    <w:rsid w:val="009C051A"/>
    <w:rsid w:val="009C086A"/>
    <w:rsid w:val="009C0E63"/>
    <w:rsid w:val="009C1288"/>
    <w:rsid w:val="009C17CE"/>
    <w:rsid w:val="009C291F"/>
    <w:rsid w:val="009C2F26"/>
    <w:rsid w:val="009C38BC"/>
    <w:rsid w:val="009C43B8"/>
    <w:rsid w:val="009C4614"/>
    <w:rsid w:val="009C4A54"/>
    <w:rsid w:val="009C5687"/>
    <w:rsid w:val="009C6010"/>
    <w:rsid w:val="009C63BA"/>
    <w:rsid w:val="009C675B"/>
    <w:rsid w:val="009C68BE"/>
    <w:rsid w:val="009C6ACA"/>
    <w:rsid w:val="009C6C4D"/>
    <w:rsid w:val="009C734F"/>
    <w:rsid w:val="009C7E76"/>
    <w:rsid w:val="009C7F31"/>
    <w:rsid w:val="009D07BD"/>
    <w:rsid w:val="009D095A"/>
    <w:rsid w:val="009D0D0F"/>
    <w:rsid w:val="009D11F4"/>
    <w:rsid w:val="009D1F0E"/>
    <w:rsid w:val="009D21F5"/>
    <w:rsid w:val="009D22AE"/>
    <w:rsid w:val="009D4872"/>
    <w:rsid w:val="009D4D62"/>
    <w:rsid w:val="009D5100"/>
    <w:rsid w:val="009D5902"/>
    <w:rsid w:val="009D6133"/>
    <w:rsid w:val="009D6CB7"/>
    <w:rsid w:val="009E06CC"/>
    <w:rsid w:val="009E19C4"/>
    <w:rsid w:val="009E38E6"/>
    <w:rsid w:val="009E3A3F"/>
    <w:rsid w:val="009E3C89"/>
    <w:rsid w:val="009E4284"/>
    <w:rsid w:val="009E4D7F"/>
    <w:rsid w:val="009E6145"/>
    <w:rsid w:val="009E620A"/>
    <w:rsid w:val="009E682A"/>
    <w:rsid w:val="009E7CE5"/>
    <w:rsid w:val="009F0A28"/>
    <w:rsid w:val="009F0CB7"/>
    <w:rsid w:val="009F171F"/>
    <w:rsid w:val="009F20A7"/>
    <w:rsid w:val="009F20C1"/>
    <w:rsid w:val="009F234F"/>
    <w:rsid w:val="009F27AF"/>
    <w:rsid w:val="009F2AA4"/>
    <w:rsid w:val="009F32F3"/>
    <w:rsid w:val="009F5058"/>
    <w:rsid w:val="009F573C"/>
    <w:rsid w:val="009F5CE0"/>
    <w:rsid w:val="009F5FAB"/>
    <w:rsid w:val="009F6104"/>
    <w:rsid w:val="009F62F6"/>
    <w:rsid w:val="009F6820"/>
    <w:rsid w:val="009F7950"/>
    <w:rsid w:val="009F7A97"/>
    <w:rsid w:val="009F7EC5"/>
    <w:rsid w:val="00A0010B"/>
    <w:rsid w:val="00A0041B"/>
    <w:rsid w:val="00A004AF"/>
    <w:rsid w:val="00A00B8B"/>
    <w:rsid w:val="00A00FA7"/>
    <w:rsid w:val="00A016E9"/>
    <w:rsid w:val="00A03055"/>
    <w:rsid w:val="00A03C8F"/>
    <w:rsid w:val="00A04458"/>
    <w:rsid w:val="00A04898"/>
    <w:rsid w:val="00A04E41"/>
    <w:rsid w:val="00A04EE1"/>
    <w:rsid w:val="00A04F36"/>
    <w:rsid w:val="00A052F3"/>
    <w:rsid w:val="00A05803"/>
    <w:rsid w:val="00A05B29"/>
    <w:rsid w:val="00A060CF"/>
    <w:rsid w:val="00A065AB"/>
    <w:rsid w:val="00A06EAB"/>
    <w:rsid w:val="00A07049"/>
    <w:rsid w:val="00A07375"/>
    <w:rsid w:val="00A07414"/>
    <w:rsid w:val="00A07EF6"/>
    <w:rsid w:val="00A1047A"/>
    <w:rsid w:val="00A10DFB"/>
    <w:rsid w:val="00A11624"/>
    <w:rsid w:val="00A125FB"/>
    <w:rsid w:val="00A12663"/>
    <w:rsid w:val="00A12E10"/>
    <w:rsid w:val="00A13480"/>
    <w:rsid w:val="00A137A1"/>
    <w:rsid w:val="00A139CD"/>
    <w:rsid w:val="00A13A17"/>
    <w:rsid w:val="00A13F9D"/>
    <w:rsid w:val="00A15541"/>
    <w:rsid w:val="00A16CBB"/>
    <w:rsid w:val="00A16D66"/>
    <w:rsid w:val="00A177D4"/>
    <w:rsid w:val="00A178F7"/>
    <w:rsid w:val="00A20133"/>
    <w:rsid w:val="00A2032C"/>
    <w:rsid w:val="00A21148"/>
    <w:rsid w:val="00A218D2"/>
    <w:rsid w:val="00A21C30"/>
    <w:rsid w:val="00A22449"/>
    <w:rsid w:val="00A22777"/>
    <w:rsid w:val="00A23416"/>
    <w:rsid w:val="00A240EB"/>
    <w:rsid w:val="00A24658"/>
    <w:rsid w:val="00A248BB"/>
    <w:rsid w:val="00A24945"/>
    <w:rsid w:val="00A24D35"/>
    <w:rsid w:val="00A24DC8"/>
    <w:rsid w:val="00A24DFC"/>
    <w:rsid w:val="00A25584"/>
    <w:rsid w:val="00A260AA"/>
    <w:rsid w:val="00A265BB"/>
    <w:rsid w:val="00A270BA"/>
    <w:rsid w:val="00A27505"/>
    <w:rsid w:val="00A275F7"/>
    <w:rsid w:val="00A30684"/>
    <w:rsid w:val="00A30CFD"/>
    <w:rsid w:val="00A3154E"/>
    <w:rsid w:val="00A316EA"/>
    <w:rsid w:val="00A317AC"/>
    <w:rsid w:val="00A3190B"/>
    <w:rsid w:val="00A32480"/>
    <w:rsid w:val="00A324BC"/>
    <w:rsid w:val="00A33012"/>
    <w:rsid w:val="00A34ACF"/>
    <w:rsid w:val="00A34D53"/>
    <w:rsid w:val="00A36DB2"/>
    <w:rsid w:val="00A3769E"/>
    <w:rsid w:val="00A37A98"/>
    <w:rsid w:val="00A37CDA"/>
    <w:rsid w:val="00A40228"/>
    <w:rsid w:val="00A405C4"/>
    <w:rsid w:val="00A40A01"/>
    <w:rsid w:val="00A41169"/>
    <w:rsid w:val="00A412E6"/>
    <w:rsid w:val="00A41695"/>
    <w:rsid w:val="00A41D26"/>
    <w:rsid w:val="00A42602"/>
    <w:rsid w:val="00A42FF4"/>
    <w:rsid w:val="00A43537"/>
    <w:rsid w:val="00A44F48"/>
    <w:rsid w:val="00A4512C"/>
    <w:rsid w:val="00A45205"/>
    <w:rsid w:val="00A45802"/>
    <w:rsid w:val="00A45CD5"/>
    <w:rsid w:val="00A461B4"/>
    <w:rsid w:val="00A46544"/>
    <w:rsid w:val="00A474B3"/>
    <w:rsid w:val="00A477C7"/>
    <w:rsid w:val="00A503B6"/>
    <w:rsid w:val="00A50F2D"/>
    <w:rsid w:val="00A51B5B"/>
    <w:rsid w:val="00A51E95"/>
    <w:rsid w:val="00A52937"/>
    <w:rsid w:val="00A52C9B"/>
    <w:rsid w:val="00A534EE"/>
    <w:rsid w:val="00A53D99"/>
    <w:rsid w:val="00A5417A"/>
    <w:rsid w:val="00A54429"/>
    <w:rsid w:val="00A544B3"/>
    <w:rsid w:val="00A54839"/>
    <w:rsid w:val="00A549DE"/>
    <w:rsid w:val="00A54F9B"/>
    <w:rsid w:val="00A55868"/>
    <w:rsid w:val="00A562CC"/>
    <w:rsid w:val="00A563F6"/>
    <w:rsid w:val="00A56B24"/>
    <w:rsid w:val="00A56C57"/>
    <w:rsid w:val="00A57523"/>
    <w:rsid w:val="00A57B19"/>
    <w:rsid w:val="00A60D82"/>
    <w:rsid w:val="00A60FFA"/>
    <w:rsid w:val="00A615A6"/>
    <w:rsid w:val="00A616B7"/>
    <w:rsid w:val="00A618D4"/>
    <w:rsid w:val="00A62394"/>
    <w:rsid w:val="00A62765"/>
    <w:rsid w:val="00A62CA4"/>
    <w:rsid w:val="00A631C0"/>
    <w:rsid w:val="00A6388F"/>
    <w:rsid w:val="00A63B72"/>
    <w:rsid w:val="00A63CCD"/>
    <w:rsid w:val="00A6427C"/>
    <w:rsid w:val="00A6442C"/>
    <w:rsid w:val="00A647AE"/>
    <w:rsid w:val="00A655D8"/>
    <w:rsid w:val="00A65E3C"/>
    <w:rsid w:val="00A66A9E"/>
    <w:rsid w:val="00A67089"/>
    <w:rsid w:val="00A679D9"/>
    <w:rsid w:val="00A703EC"/>
    <w:rsid w:val="00A70C4E"/>
    <w:rsid w:val="00A719E8"/>
    <w:rsid w:val="00A72372"/>
    <w:rsid w:val="00A7238F"/>
    <w:rsid w:val="00A725BC"/>
    <w:rsid w:val="00A733FC"/>
    <w:rsid w:val="00A73A5D"/>
    <w:rsid w:val="00A748C2"/>
    <w:rsid w:val="00A7547E"/>
    <w:rsid w:val="00A75C05"/>
    <w:rsid w:val="00A75DD6"/>
    <w:rsid w:val="00A773B7"/>
    <w:rsid w:val="00A7773B"/>
    <w:rsid w:val="00A807E2"/>
    <w:rsid w:val="00A80F12"/>
    <w:rsid w:val="00A81D27"/>
    <w:rsid w:val="00A81D33"/>
    <w:rsid w:val="00A81E10"/>
    <w:rsid w:val="00A83A03"/>
    <w:rsid w:val="00A83F03"/>
    <w:rsid w:val="00A86172"/>
    <w:rsid w:val="00A863E8"/>
    <w:rsid w:val="00A91300"/>
    <w:rsid w:val="00A9144A"/>
    <w:rsid w:val="00A91AB2"/>
    <w:rsid w:val="00A92066"/>
    <w:rsid w:val="00A9359E"/>
    <w:rsid w:val="00A942C5"/>
    <w:rsid w:val="00A946FD"/>
    <w:rsid w:val="00A94FF2"/>
    <w:rsid w:val="00A95432"/>
    <w:rsid w:val="00A95E21"/>
    <w:rsid w:val="00A960D4"/>
    <w:rsid w:val="00A96BF8"/>
    <w:rsid w:val="00A97725"/>
    <w:rsid w:val="00A97735"/>
    <w:rsid w:val="00A978C5"/>
    <w:rsid w:val="00A979F8"/>
    <w:rsid w:val="00A97EAB"/>
    <w:rsid w:val="00AA04DD"/>
    <w:rsid w:val="00AA0F78"/>
    <w:rsid w:val="00AA1075"/>
    <w:rsid w:val="00AA11CA"/>
    <w:rsid w:val="00AA150F"/>
    <w:rsid w:val="00AA16C6"/>
    <w:rsid w:val="00AA1717"/>
    <w:rsid w:val="00AA2374"/>
    <w:rsid w:val="00AA27F1"/>
    <w:rsid w:val="00AA2AD0"/>
    <w:rsid w:val="00AA32C7"/>
    <w:rsid w:val="00AA4149"/>
    <w:rsid w:val="00AA4163"/>
    <w:rsid w:val="00AA45B3"/>
    <w:rsid w:val="00AA5766"/>
    <w:rsid w:val="00AA6799"/>
    <w:rsid w:val="00AA6B61"/>
    <w:rsid w:val="00AA6C8A"/>
    <w:rsid w:val="00AA72AE"/>
    <w:rsid w:val="00AA72B8"/>
    <w:rsid w:val="00AA7FB8"/>
    <w:rsid w:val="00AB0252"/>
    <w:rsid w:val="00AB05F2"/>
    <w:rsid w:val="00AB09CD"/>
    <w:rsid w:val="00AB24D2"/>
    <w:rsid w:val="00AB304C"/>
    <w:rsid w:val="00AB39F3"/>
    <w:rsid w:val="00AB3BFD"/>
    <w:rsid w:val="00AB5008"/>
    <w:rsid w:val="00AB5481"/>
    <w:rsid w:val="00AB5639"/>
    <w:rsid w:val="00AB5AF1"/>
    <w:rsid w:val="00AB5C72"/>
    <w:rsid w:val="00AB5CDF"/>
    <w:rsid w:val="00AB6F32"/>
    <w:rsid w:val="00AB7850"/>
    <w:rsid w:val="00AB7B99"/>
    <w:rsid w:val="00AC0562"/>
    <w:rsid w:val="00AC05DD"/>
    <w:rsid w:val="00AC0B08"/>
    <w:rsid w:val="00AC1262"/>
    <w:rsid w:val="00AC12E8"/>
    <w:rsid w:val="00AC131B"/>
    <w:rsid w:val="00AC1ECD"/>
    <w:rsid w:val="00AC2363"/>
    <w:rsid w:val="00AC28B3"/>
    <w:rsid w:val="00AC2AB1"/>
    <w:rsid w:val="00AC2C16"/>
    <w:rsid w:val="00AC33EE"/>
    <w:rsid w:val="00AC4233"/>
    <w:rsid w:val="00AC434F"/>
    <w:rsid w:val="00AC4C0D"/>
    <w:rsid w:val="00AC4F20"/>
    <w:rsid w:val="00AC5694"/>
    <w:rsid w:val="00AC5AF0"/>
    <w:rsid w:val="00AC7094"/>
    <w:rsid w:val="00AC72F1"/>
    <w:rsid w:val="00AC7708"/>
    <w:rsid w:val="00AD0599"/>
    <w:rsid w:val="00AD0BAB"/>
    <w:rsid w:val="00AD0C99"/>
    <w:rsid w:val="00AD1CF8"/>
    <w:rsid w:val="00AD20C2"/>
    <w:rsid w:val="00AD273A"/>
    <w:rsid w:val="00AD29BD"/>
    <w:rsid w:val="00AD46EC"/>
    <w:rsid w:val="00AD4B15"/>
    <w:rsid w:val="00AD4BA0"/>
    <w:rsid w:val="00AD5013"/>
    <w:rsid w:val="00AD5284"/>
    <w:rsid w:val="00AD5928"/>
    <w:rsid w:val="00AD607E"/>
    <w:rsid w:val="00AD6521"/>
    <w:rsid w:val="00AD686B"/>
    <w:rsid w:val="00AD79DB"/>
    <w:rsid w:val="00AD7E06"/>
    <w:rsid w:val="00AD7E96"/>
    <w:rsid w:val="00AE02A8"/>
    <w:rsid w:val="00AE055A"/>
    <w:rsid w:val="00AE0CB3"/>
    <w:rsid w:val="00AE118D"/>
    <w:rsid w:val="00AE1B89"/>
    <w:rsid w:val="00AE23D0"/>
    <w:rsid w:val="00AE2FB1"/>
    <w:rsid w:val="00AE3304"/>
    <w:rsid w:val="00AE4088"/>
    <w:rsid w:val="00AE4488"/>
    <w:rsid w:val="00AE4612"/>
    <w:rsid w:val="00AE4760"/>
    <w:rsid w:val="00AE4989"/>
    <w:rsid w:val="00AE4A31"/>
    <w:rsid w:val="00AE5170"/>
    <w:rsid w:val="00AE53B3"/>
    <w:rsid w:val="00AE55CC"/>
    <w:rsid w:val="00AE60D6"/>
    <w:rsid w:val="00AE613B"/>
    <w:rsid w:val="00AE6848"/>
    <w:rsid w:val="00AE6C82"/>
    <w:rsid w:val="00AE76F6"/>
    <w:rsid w:val="00AE7F3F"/>
    <w:rsid w:val="00AE7F9D"/>
    <w:rsid w:val="00AF040A"/>
    <w:rsid w:val="00AF0A6A"/>
    <w:rsid w:val="00AF0ED3"/>
    <w:rsid w:val="00AF1B2C"/>
    <w:rsid w:val="00AF2B79"/>
    <w:rsid w:val="00AF3787"/>
    <w:rsid w:val="00AF4499"/>
    <w:rsid w:val="00AF4652"/>
    <w:rsid w:val="00AF58D7"/>
    <w:rsid w:val="00AF5967"/>
    <w:rsid w:val="00AF5F51"/>
    <w:rsid w:val="00AF61B5"/>
    <w:rsid w:val="00AF65C8"/>
    <w:rsid w:val="00AF6B2C"/>
    <w:rsid w:val="00AF71F0"/>
    <w:rsid w:val="00AF73E1"/>
    <w:rsid w:val="00AF780B"/>
    <w:rsid w:val="00AF7AD6"/>
    <w:rsid w:val="00AF7F4A"/>
    <w:rsid w:val="00B007C9"/>
    <w:rsid w:val="00B01A2E"/>
    <w:rsid w:val="00B02010"/>
    <w:rsid w:val="00B021E9"/>
    <w:rsid w:val="00B02811"/>
    <w:rsid w:val="00B02A44"/>
    <w:rsid w:val="00B030DE"/>
    <w:rsid w:val="00B03117"/>
    <w:rsid w:val="00B03817"/>
    <w:rsid w:val="00B03D42"/>
    <w:rsid w:val="00B0439A"/>
    <w:rsid w:val="00B04486"/>
    <w:rsid w:val="00B04CA2"/>
    <w:rsid w:val="00B04EED"/>
    <w:rsid w:val="00B0549D"/>
    <w:rsid w:val="00B059E3"/>
    <w:rsid w:val="00B06747"/>
    <w:rsid w:val="00B0681F"/>
    <w:rsid w:val="00B06B16"/>
    <w:rsid w:val="00B06E16"/>
    <w:rsid w:val="00B10C45"/>
    <w:rsid w:val="00B10F09"/>
    <w:rsid w:val="00B11009"/>
    <w:rsid w:val="00B12284"/>
    <w:rsid w:val="00B12376"/>
    <w:rsid w:val="00B126D1"/>
    <w:rsid w:val="00B131AE"/>
    <w:rsid w:val="00B132F8"/>
    <w:rsid w:val="00B13551"/>
    <w:rsid w:val="00B143AE"/>
    <w:rsid w:val="00B14BB8"/>
    <w:rsid w:val="00B1516F"/>
    <w:rsid w:val="00B15734"/>
    <w:rsid w:val="00B15D7A"/>
    <w:rsid w:val="00B17483"/>
    <w:rsid w:val="00B1755F"/>
    <w:rsid w:val="00B175E0"/>
    <w:rsid w:val="00B175E2"/>
    <w:rsid w:val="00B17D0C"/>
    <w:rsid w:val="00B202A1"/>
    <w:rsid w:val="00B205A1"/>
    <w:rsid w:val="00B20704"/>
    <w:rsid w:val="00B2091E"/>
    <w:rsid w:val="00B209AE"/>
    <w:rsid w:val="00B20B63"/>
    <w:rsid w:val="00B211B5"/>
    <w:rsid w:val="00B21571"/>
    <w:rsid w:val="00B21DCE"/>
    <w:rsid w:val="00B22100"/>
    <w:rsid w:val="00B22245"/>
    <w:rsid w:val="00B223E3"/>
    <w:rsid w:val="00B22406"/>
    <w:rsid w:val="00B225F2"/>
    <w:rsid w:val="00B227A8"/>
    <w:rsid w:val="00B229ED"/>
    <w:rsid w:val="00B232ED"/>
    <w:rsid w:val="00B23385"/>
    <w:rsid w:val="00B23A8D"/>
    <w:rsid w:val="00B24608"/>
    <w:rsid w:val="00B24934"/>
    <w:rsid w:val="00B254BE"/>
    <w:rsid w:val="00B25725"/>
    <w:rsid w:val="00B25D58"/>
    <w:rsid w:val="00B26995"/>
    <w:rsid w:val="00B27D40"/>
    <w:rsid w:val="00B3104F"/>
    <w:rsid w:val="00B317F5"/>
    <w:rsid w:val="00B32086"/>
    <w:rsid w:val="00B32CF0"/>
    <w:rsid w:val="00B33376"/>
    <w:rsid w:val="00B33616"/>
    <w:rsid w:val="00B3362B"/>
    <w:rsid w:val="00B33E62"/>
    <w:rsid w:val="00B345BF"/>
    <w:rsid w:val="00B34C23"/>
    <w:rsid w:val="00B351AD"/>
    <w:rsid w:val="00B366CE"/>
    <w:rsid w:val="00B36A02"/>
    <w:rsid w:val="00B36BD0"/>
    <w:rsid w:val="00B37434"/>
    <w:rsid w:val="00B37B8D"/>
    <w:rsid w:val="00B37EFD"/>
    <w:rsid w:val="00B403F5"/>
    <w:rsid w:val="00B40443"/>
    <w:rsid w:val="00B40B1D"/>
    <w:rsid w:val="00B40B39"/>
    <w:rsid w:val="00B40CCD"/>
    <w:rsid w:val="00B415CB"/>
    <w:rsid w:val="00B420E2"/>
    <w:rsid w:val="00B43850"/>
    <w:rsid w:val="00B43981"/>
    <w:rsid w:val="00B44097"/>
    <w:rsid w:val="00B44B32"/>
    <w:rsid w:val="00B453AB"/>
    <w:rsid w:val="00B464F5"/>
    <w:rsid w:val="00B468B5"/>
    <w:rsid w:val="00B47B8E"/>
    <w:rsid w:val="00B47DCC"/>
    <w:rsid w:val="00B47F28"/>
    <w:rsid w:val="00B47F78"/>
    <w:rsid w:val="00B50140"/>
    <w:rsid w:val="00B50271"/>
    <w:rsid w:val="00B5051A"/>
    <w:rsid w:val="00B50713"/>
    <w:rsid w:val="00B50BFB"/>
    <w:rsid w:val="00B50DCC"/>
    <w:rsid w:val="00B51A5F"/>
    <w:rsid w:val="00B525A5"/>
    <w:rsid w:val="00B5288C"/>
    <w:rsid w:val="00B531D7"/>
    <w:rsid w:val="00B53440"/>
    <w:rsid w:val="00B538A9"/>
    <w:rsid w:val="00B53A5A"/>
    <w:rsid w:val="00B5487F"/>
    <w:rsid w:val="00B54B8B"/>
    <w:rsid w:val="00B54C6D"/>
    <w:rsid w:val="00B54DA2"/>
    <w:rsid w:val="00B5563A"/>
    <w:rsid w:val="00B56399"/>
    <w:rsid w:val="00B56F7F"/>
    <w:rsid w:val="00B576F1"/>
    <w:rsid w:val="00B57FA7"/>
    <w:rsid w:val="00B601DE"/>
    <w:rsid w:val="00B60565"/>
    <w:rsid w:val="00B61444"/>
    <w:rsid w:val="00B61B27"/>
    <w:rsid w:val="00B622BE"/>
    <w:rsid w:val="00B63564"/>
    <w:rsid w:val="00B6377C"/>
    <w:rsid w:val="00B6415F"/>
    <w:rsid w:val="00B643B8"/>
    <w:rsid w:val="00B654F3"/>
    <w:rsid w:val="00B661B6"/>
    <w:rsid w:val="00B66475"/>
    <w:rsid w:val="00B665E4"/>
    <w:rsid w:val="00B66B59"/>
    <w:rsid w:val="00B701B7"/>
    <w:rsid w:val="00B70B3C"/>
    <w:rsid w:val="00B71C32"/>
    <w:rsid w:val="00B72167"/>
    <w:rsid w:val="00B72194"/>
    <w:rsid w:val="00B72AA3"/>
    <w:rsid w:val="00B72ABB"/>
    <w:rsid w:val="00B7391C"/>
    <w:rsid w:val="00B73BEF"/>
    <w:rsid w:val="00B74449"/>
    <w:rsid w:val="00B74B3A"/>
    <w:rsid w:val="00B74CA7"/>
    <w:rsid w:val="00B7588D"/>
    <w:rsid w:val="00B76064"/>
    <w:rsid w:val="00B7690A"/>
    <w:rsid w:val="00B774A7"/>
    <w:rsid w:val="00B77586"/>
    <w:rsid w:val="00B77862"/>
    <w:rsid w:val="00B779FA"/>
    <w:rsid w:val="00B77C2E"/>
    <w:rsid w:val="00B80A6F"/>
    <w:rsid w:val="00B80FA4"/>
    <w:rsid w:val="00B82886"/>
    <w:rsid w:val="00B83089"/>
    <w:rsid w:val="00B84173"/>
    <w:rsid w:val="00B841BA"/>
    <w:rsid w:val="00B8471F"/>
    <w:rsid w:val="00B855E7"/>
    <w:rsid w:val="00B856D0"/>
    <w:rsid w:val="00B8582D"/>
    <w:rsid w:val="00B85CA5"/>
    <w:rsid w:val="00B86512"/>
    <w:rsid w:val="00B865C8"/>
    <w:rsid w:val="00B86B49"/>
    <w:rsid w:val="00B87F24"/>
    <w:rsid w:val="00B87FD7"/>
    <w:rsid w:val="00B90459"/>
    <w:rsid w:val="00B9079B"/>
    <w:rsid w:val="00B90C65"/>
    <w:rsid w:val="00B90F2E"/>
    <w:rsid w:val="00B90FB9"/>
    <w:rsid w:val="00B914AC"/>
    <w:rsid w:val="00B91563"/>
    <w:rsid w:val="00B91BB1"/>
    <w:rsid w:val="00B91D94"/>
    <w:rsid w:val="00B9274C"/>
    <w:rsid w:val="00B934A2"/>
    <w:rsid w:val="00B93BD2"/>
    <w:rsid w:val="00B93DEC"/>
    <w:rsid w:val="00B9493A"/>
    <w:rsid w:val="00B94A2C"/>
    <w:rsid w:val="00B94D48"/>
    <w:rsid w:val="00B94F16"/>
    <w:rsid w:val="00B955E9"/>
    <w:rsid w:val="00B963C1"/>
    <w:rsid w:val="00B971D4"/>
    <w:rsid w:val="00B9753F"/>
    <w:rsid w:val="00B97975"/>
    <w:rsid w:val="00BA0BF1"/>
    <w:rsid w:val="00BA1267"/>
    <w:rsid w:val="00BA3435"/>
    <w:rsid w:val="00BA3A97"/>
    <w:rsid w:val="00BA3B2F"/>
    <w:rsid w:val="00BA424F"/>
    <w:rsid w:val="00BA44B6"/>
    <w:rsid w:val="00BA48FE"/>
    <w:rsid w:val="00BA4F12"/>
    <w:rsid w:val="00BA51B7"/>
    <w:rsid w:val="00BA5A50"/>
    <w:rsid w:val="00BA5EA8"/>
    <w:rsid w:val="00BA69EB"/>
    <w:rsid w:val="00BA6BEF"/>
    <w:rsid w:val="00BA79E1"/>
    <w:rsid w:val="00BA7A42"/>
    <w:rsid w:val="00BA7BBF"/>
    <w:rsid w:val="00BA7C15"/>
    <w:rsid w:val="00BA7C28"/>
    <w:rsid w:val="00BA7CDF"/>
    <w:rsid w:val="00BB114B"/>
    <w:rsid w:val="00BB1A79"/>
    <w:rsid w:val="00BB1FDE"/>
    <w:rsid w:val="00BB229A"/>
    <w:rsid w:val="00BB2302"/>
    <w:rsid w:val="00BB2750"/>
    <w:rsid w:val="00BB28DE"/>
    <w:rsid w:val="00BB29DA"/>
    <w:rsid w:val="00BB3464"/>
    <w:rsid w:val="00BB39E3"/>
    <w:rsid w:val="00BB43AE"/>
    <w:rsid w:val="00BB43D4"/>
    <w:rsid w:val="00BB43D8"/>
    <w:rsid w:val="00BB4FBC"/>
    <w:rsid w:val="00BB5045"/>
    <w:rsid w:val="00BB5F63"/>
    <w:rsid w:val="00BB68D8"/>
    <w:rsid w:val="00BB709C"/>
    <w:rsid w:val="00BB76D4"/>
    <w:rsid w:val="00BB79E7"/>
    <w:rsid w:val="00BC1198"/>
    <w:rsid w:val="00BC197E"/>
    <w:rsid w:val="00BC1E8F"/>
    <w:rsid w:val="00BC2186"/>
    <w:rsid w:val="00BC2234"/>
    <w:rsid w:val="00BC22F3"/>
    <w:rsid w:val="00BC262B"/>
    <w:rsid w:val="00BC27C2"/>
    <w:rsid w:val="00BC50AF"/>
    <w:rsid w:val="00BC5696"/>
    <w:rsid w:val="00BC574D"/>
    <w:rsid w:val="00BC5E02"/>
    <w:rsid w:val="00BD01F0"/>
    <w:rsid w:val="00BD0751"/>
    <w:rsid w:val="00BD097C"/>
    <w:rsid w:val="00BD0A46"/>
    <w:rsid w:val="00BD1AC3"/>
    <w:rsid w:val="00BD1EC2"/>
    <w:rsid w:val="00BD21CE"/>
    <w:rsid w:val="00BD25A0"/>
    <w:rsid w:val="00BD265E"/>
    <w:rsid w:val="00BD2E11"/>
    <w:rsid w:val="00BD2F98"/>
    <w:rsid w:val="00BD3102"/>
    <w:rsid w:val="00BD3889"/>
    <w:rsid w:val="00BD40F0"/>
    <w:rsid w:val="00BD5341"/>
    <w:rsid w:val="00BD53A3"/>
    <w:rsid w:val="00BD584C"/>
    <w:rsid w:val="00BD65DE"/>
    <w:rsid w:val="00BD6AB8"/>
    <w:rsid w:val="00BD7387"/>
    <w:rsid w:val="00BD7531"/>
    <w:rsid w:val="00BD7D30"/>
    <w:rsid w:val="00BD7D35"/>
    <w:rsid w:val="00BE0031"/>
    <w:rsid w:val="00BE07C0"/>
    <w:rsid w:val="00BE09D1"/>
    <w:rsid w:val="00BE0CD0"/>
    <w:rsid w:val="00BE1173"/>
    <w:rsid w:val="00BE13E7"/>
    <w:rsid w:val="00BE18B9"/>
    <w:rsid w:val="00BE1B97"/>
    <w:rsid w:val="00BE1CC3"/>
    <w:rsid w:val="00BE1D0B"/>
    <w:rsid w:val="00BE1D88"/>
    <w:rsid w:val="00BE33DC"/>
    <w:rsid w:val="00BE3EE1"/>
    <w:rsid w:val="00BE4527"/>
    <w:rsid w:val="00BE46AE"/>
    <w:rsid w:val="00BE4CDB"/>
    <w:rsid w:val="00BE522D"/>
    <w:rsid w:val="00BE53B3"/>
    <w:rsid w:val="00BE57ED"/>
    <w:rsid w:val="00BE69CD"/>
    <w:rsid w:val="00BE6B7D"/>
    <w:rsid w:val="00BE7659"/>
    <w:rsid w:val="00BE7D18"/>
    <w:rsid w:val="00BE7F68"/>
    <w:rsid w:val="00BF069F"/>
    <w:rsid w:val="00BF0C0A"/>
    <w:rsid w:val="00BF16CF"/>
    <w:rsid w:val="00BF19D7"/>
    <w:rsid w:val="00BF1AA2"/>
    <w:rsid w:val="00BF1C9A"/>
    <w:rsid w:val="00BF1CA6"/>
    <w:rsid w:val="00BF2254"/>
    <w:rsid w:val="00BF2299"/>
    <w:rsid w:val="00BF22AC"/>
    <w:rsid w:val="00BF2383"/>
    <w:rsid w:val="00BF2BF7"/>
    <w:rsid w:val="00BF2EF2"/>
    <w:rsid w:val="00BF3259"/>
    <w:rsid w:val="00BF3510"/>
    <w:rsid w:val="00BF367F"/>
    <w:rsid w:val="00BF39C1"/>
    <w:rsid w:val="00BF4D5E"/>
    <w:rsid w:val="00BF52C7"/>
    <w:rsid w:val="00BF540F"/>
    <w:rsid w:val="00BF5702"/>
    <w:rsid w:val="00BF5815"/>
    <w:rsid w:val="00BF5C95"/>
    <w:rsid w:val="00BF5D5D"/>
    <w:rsid w:val="00BF6CDD"/>
    <w:rsid w:val="00BF6F5F"/>
    <w:rsid w:val="00BF6FAB"/>
    <w:rsid w:val="00BF7944"/>
    <w:rsid w:val="00C005E8"/>
    <w:rsid w:val="00C007AB"/>
    <w:rsid w:val="00C017D0"/>
    <w:rsid w:val="00C023E4"/>
    <w:rsid w:val="00C02EEB"/>
    <w:rsid w:val="00C02F6B"/>
    <w:rsid w:val="00C0323F"/>
    <w:rsid w:val="00C034C1"/>
    <w:rsid w:val="00C0431C"/>
    <w:rsid w:val="00C04820"/>
    <w:rsid w:val="00C04D32"/>
    <w:rsid w:val="00C053F4"/>
    <w:rsid w:val="00C05C00"/>
    <w:rsid w:val="00C06B26"/>
    <w:rsid w:val="00C06F50"/>
    <w:rsid w:val="00C075E6"/>
    <w:rsid w:val="00C0773A"/>
    <w:rsid w:val="00C1093A"/>
    <w:rsid w:val="00C10A1A"/>
    <w:rsid w:val="00C10B07"/>
    <w:rsid w:val="00C10FC0"/>
    <w:rsid w:val="00C11496"/>
    <w:rsid w:val="00C11881"/>
    <w:rsid w:val="00C1226B"/>
    <w:rsid w:val="00C12803"/>
    <w:rsid w:val="00C13024"/>
    <w:rsid w:val="00C14682"/>
    <w:rsid w:val="00C14A97"/>
    <w:rsid w:val="00C155E4"/>
    <w:rsid w:val="00C156EB"/>
    <w:rsid w:val="00C1600E"/>
    <w:rsid w:val="00C166AD"/>
    <w:rsid w:val="00C16784"/>
    <w:rsid w:val="00C17581"/>
    <w:rsid w:val="00C209B2"/>
    <w:rsid w:val="00C209C6"/>
    <w:rsid w:val="00C2170B"/>
    <w:rsid w:val="00C21762"/>
    <w:rsid w:val="00C2219A"/>
    <w:rsid w:val="00C224A7"/>
    <w:rsid w:val="00C225A1"/>
    <w:rsid w:val="00C2269F"/>
    <w:rsid w:val="00C2328A"/>
    <w:rsid w:val="00C23A38"/>
    <w:rsid w:val="00C244BE"/>
    <w:rsid w:val="00C24953"/>
    <w:rsid w:val="00C249B6"/>
    <w:rsid w:val="00C24EA1"/>
    <w:rsid w:val="00C251A4"/>
    <w:rsid w:val="00C253C6"/>
    <w:rsid w:val="00C259B8"/>
    <w:rsid w:val="00C25A00"/>
    <w:rsid w:val="00C25BFD"/>
    <w:rsid w:val="00C25F9F"/>
    <w:rsid w:val="00C2684E"/>
    <w:rsid w:val="00C27192"/>
    <w:rsid w:val="00C2731D"/>
    <w:rsid w:val="00C27394"/>
    <w:rsid w:val="00C2783E"/>
    <w:rsid w:val="00C3015F"/>
    <w:rsid w:val="00C31B2F"/>
    <w:rsid w:val="00C323B2"/>
    <w:rsid w:val="00C32801"/>
    <w:rsid w:val="00C329D3"/>
    <w:rsid w:val="00C32AF2"/>
    <w:rsid w:val="00C33785"/>
    <w:rsid w:val="00C33992"/>
    <w:rsid w:val="00C33A2C"/>
    <w:rsid w:val="00C33A8D"/>
    <w:rsid w:val="00C344ED"/>
    <w:rsid w:val="00C356DC"/>
    <w:rsid w:val="00C35C40"/>
    <w:rsid w:val="00C35DE9"/>
    <w:rsid w:val="00C36811"/>
    <w:rsid w:val="00C37087"/>
    <w:rsid w:val="00C370D2"/>
    <w:rsid w:val="00C371CF"/>
    <w:rsid w:val="00C37AC4"/>
    <w:rsid w:val="00C37C78"/>
    <w:rsid w:val="00C4084B"/>
    <w:rsid w:val="00C41B37"/>
    <w:rsid w:val="00C42C40"/>
    <w:rsid w:val="00C42D38"/>
    <w:rsid w:val="00C431D6"/>
    <w:rsid w:val="00C4375C"/>
    <w:rsid w:val="00C43F56"/>
    <w:rsid w:val="00C4497B"/>
    <w:rsid w:val="00C44ABC"/>
    <w:rsid w:val="00C44AD8"/>
    <w:rsid w:val="00C44B97"/>
    <w:rsid w:val="00C45667"/>
    <w:rsid w:val="00C45B4B"/>
    <w:rsid w:val="00C474BC"/>
    <w:rsid w:val="00C5006C"/>
    <w:rsid w:val="00C50FD0"/>
    <w:rsid w:val="00C5168F"/>
    <w:rsid w:val="00C5190D"/>
    <w:rsid w:val="00C538C2"/>
    <w:rsid w:val="00C53A5D"/>
    <w:rsid w:val="00C54794"/>
    <w:rsid w:val="00C54AAC"/>
    <w:rsid w:val="00C556D3"/>
    <w:rsid w:val="00C55F7F"/>
    <w:rsid w:val="00C562C9"/>
    <w:rsid w:val="00C56721"/>
    <w:rsid w:val="00C57174"/>
    <w:rsid w:val="00C579C5"/>
    <w:rsid w:val="00C6031B"/>
    <w:rsid w:val="00C60615"/>
    <w:rsid w:val="00C608EC"/>
    <w:rsid w:val="00C609F1"/>
    <w:rsid w:val="00C61712"/>
    <w:rsid w:val="00C61F5B"/>
    <w:rsid w:val="00C633B0"/>
    <w:rsid w:val="00C63BBF"/>
    <w:rsid w:val="00C64125"/>
    <w:rsid w:val="00C64632"/>
    <w:rsid w:val="00C65DED"/>
    <w:rsid w:val="00C6754B"/>
    <w:rsid w:val="00C67999"/>
    <w:rsid w:val="00C70388"/>
    <w:rsid w:val="00C7067A"/>
    <w:rsid w:val="00C706DF"/>
    <w:rsid w:val="00C7077A"/>
    <w:rsid w:val="00C70CF6"/>
    <w:rsid w:val="00C70EB1"/>
    <w:rsid w:val="00C7167D"/>
    <w:rsid w:val="00C71CE6"/>
    <w:rsid w:val="00C71EB9"/>
    <w:rsid w:val="00C72281"/>
    <w:rsid w:val="00C72527"/>
    <w:rsid w:val="00C7270D"/>
    <w:rsid w:val="00C72DC1"/>
    <w:rsid w:val="00C73397"/>
    <w:rsid w:val="00C73536"/>
    <w:rsid w:val="00C737DD"/>
    <w:rsid w:val="00C739DB"/>
    <w:rsid w:val="00C74118"/>
    <w:rsid w:val="00C742C9"/>
    <w:rsid w:val="00C74DC2"/>
    <w:rsid w:val="00C7650D"/>
    <w:rsid w:val="00C7738D"/>
    <w:rsid w:val="00C80A0A"/>
    <w:rsid w:val="00C81B30"/>
    <w:rsid w:val="00C82022"/>
    <w:rsid w:val="00C8204F"/>
    <w:rsid w:val="00C825F8"/>
    <w:rsid w:val="00C82918"/>
    <w:rsid w:val="00C8376D"/>
    <w:rsid w:val="00C83D9D"/>
    <w:rsid w:val="00C85F47"/>
    <w:rsid w:val="00C8621B"/>
    <w:rsid w:val="00C87411"/>
    <w:rsid w:val="00C87454"/>
    <w:rsid w:val="00C87683"/>
    <w:rsid w:val="00C9020B"/>
    <w:rsid w:val="00C90856"/>
    <w:rsid w:val="00C908FE"/>
    <w:rsid w:val="00C92D1B"/>
    <w:rsid w:val="00C930A7"/>
    <w:rsid w:val="00C93B32"/>
    <w:rsid w:val="00C94D3F"/>
    <w:rsid w:val="00C953B6"/>
    <w:rsid w:val="00C955BC"/>
    <w:rsid w:val="00C95ACF"/>
    <w:rsid w:val="00C95DEA"/>
    <w:rsid w:val="00C95E51"/>
    <w:rsid w:val="00C961AE"/>
    <w:rsid w:val="00C96266"/>
    <w:rsid w:val="00C96C1C"/>
    <w:rsid w:val="00C96F06"/>
    <w:rsid w:val="00C976A6"/>
    <w:rsid w:val="00C97C7A"/>
    <w:rsid w:val="00C97DFE"/>
    <w:rsid w:val="00CA0C2F"/>
    <w:rsid w:val="00CA0EC1"/>
    <w:rsid w:val="00CA0F50"/>
    <w:rsid w:val="00CA1304"/>
    <w:rsid w:val="00CA170C"/>
    <w:rsid w:val="00CA1FED"/>
    <w:rsid w:val="00CA2DA3"/>
    <w:rsid w:val="00CA2FE2"/>
    <w:rsid w:val="00CA3C08"/>
    <w:rsid w:val="00CA497A"/>
    <w:rsid w:val="00CA4B72"/>
    <w:rsid w:val="00CA4DBA"/>
    <w:rsid w:val="00CA5292"/>
    <w:rsid w:val="00CA61D6"/>
    <w:rsid w:val="00CA6354"/>
    <w:rsid w:val="00CA717C"/>
    <w:rsid w:val="00CA7A38"/>
    <w:rsid w:val="00CB02B5"/>
    <w:rsid w:val="00CB0547"/>
    <w:rsid w:val="00CB09C1"/>
    <w:rsid w:val="00CB1076"/>
    <w:rsid w:val="00CB1343"/>
    <w:rsid w:val="00CB155B"/>
    <w:rsid w:val="00CB1A02"/>
    <w:rsid w:val="00CB2012"/>
    <w:rsid w:val="00CB2705"/>
    <w:rsid w:val="00CB2B75"/>
    <w:rsid w:val="00CB2E7E"/>
    <w:rsid w:val="00CB3331"/>
    <w:rsid w:val="00CB3B67"/>
    <w:rsid w:val="00CB3E11"/>
    <w:rsid w:val="00CB4445"/>
    <w:rsid w:val="00CB505C"/>
    <w:rsid w:val="00CB5699"/>
    <w:rsid w:val="00CB580F"/>
    <w:rsid w:val="00CB630E"/>
    <w:rsid w:val="00CB6643"/>
    <w:rsid w:val="00CB6720"/>
    <w:rsid w:val="00CB6C95"/>
    <w:rsid w:val="00CB6EA2"/>
    <w:rsid w:val="00CC00F0"/>
    <w:rsid w:val="00CC0F73"/>
    <w:rsid w:val="00CC1AE6"/>
    <w:rsid w:val="00CC1FC0"/>
    <w:rsid w:val="00CC221F"/>
    <w:rsid w:val="00CC2F57"/>
    <w:rsid w:val="00CC3034"/>
    <w:rsid w:val="00CC30EB"/>
    <w:rsid w:val="00CC40FC"/>
    <w:rsid w:val="00CC5221"/>
    <w:rsid w:val="00CC5256"/>
    <w:rsid w:val="00CC5A4E"/>
    <w:rsid w:val="00CC5BBD"/>
    <w:rsid w:val="00CC5BEB"/>
    <w:rsid w:val="00CC7399"/>
    <w:rsid w:val="00CC7419"/>
    <w:rsid w:val="00CC7D0A"/>
    <w:rsid w:val="00CC7D50"/>
    <w:rsid w:val="00CD000D"/>
    <w:rsid w:val="00CD01F3"/>
    <w:rsid w:val="00CD02B1"/>
    <w:rsid w:val="00CD089B"/>
    <w:rsid w:val="00CD0952"/>
    <w:rsid w:val="00CD1148"/>
    <w:rsid w:val="00CD1998"/>
    <w:rsid w:val="00CD1EB5"/>
    <w:rsid w:val="00CD1F6F"/>
    <w:rsid w:val="00CD2537"/>
    <w:rsid w:val="00CD2843"/>
    <w:rsid w:val="00CD2969"/>
    <w:rsid w:val="00CD2DE4"/>
    <w:rsid w:val="00CD3051"/>
    <w:rsid w:val="00CD382D"/>
    <w:rsid w:val="00CD3EBE"/>
    <w:rsid w:val="00CD4724"/>
    <w:rsid w:val="00CD4E27"/>
    <w:rsid w:val="00CD5643"/>
    <w:rsid w:val="00CD62CC"/>
    <w:rsid w:val="00CD6E29"/>
    <w:rsid w:val="00CE17C3"/>
    <w:rsid w:val="00CE1CB2"/>
    <w:rsid w:val="00CE1D87"/>
    <w:rsid w:val="00CE227A"/>
    <w:rsid w:val="00CE2503"/>
    <w:rsid w:val="00CE298E"/>
    <w:rsid w:val="00CE2C92"/>
    <w:rsid w:val="00CE3653"/>
    <w:rsid w:val="00CE4BAE"/>
    <w:rsid w:val="00CE55DF"/>
    <w:rsid w:val="00CE5E9F"/>
    <w:rsid w:val="00CE7AA0"/>
    <w:rsid w:val="00CF04ED"/>
    <w:rsid w:val="00CF1031"/>
    <w:rsid w:val="00CF19CB"/>
    <w:rsid w:val="00CF1A67"/>
    <w:rsid w:val="00CF1CEE"/>
    <w:rsid w:val="00CF206A"/>
    <w:rsid w:val="00CF282E"/>
    <w:rsid w:val="00CF3314"/>
    <w:rsid w:val="00CF41B5"/>
    <w:rsid w:val="00CF4BDE"/>
    <w:rsid w:val="00CF4EF7"/>
    <w:rsid w:val="00CF4F97"/>
    <w:rsid w:val="00CF5118"/>
    <w:rsid w:val="00CF6D95"/>
    <w:rsid w:val="00CF7087"/>
    <w:rsid w:val="00CF738C"/>
    <w:rsid w:val="00CF7E56"/>
    <w:rsid w:val="00D004DE"/>
    <w:rsid w:val="00D00766"/>
    <w:rsid w:val="00D00865"/>
    <w:rsid w:val="00D01269"/>
    <w:rsid w:val="00D01453"/>
    <w:rsid w:val="00D01632"/>
    <w:rsid w:val="00D016EF"/>
    <w:rsid w:val="00D0176A"/>
    <w:rsid w:val="00D01DA2"/>
    <w:rsid w:val="00D0234A"/>
    <w:rsid w:val="00D02441"/>
    <w:rsid w:val="00D02D3A"/>
    <w:rsid w:val="00D02FD6"/>
    <w:rsid w:val="00D03038"/>
    <w:rsid w:val="00D03474"/>
    <w:rsid w:val="00D03E5C"/>
    <w:rsid w:val="00D03E5F"/>
    <w:rsid w:val="00D040E1"/>
    <w:rsid w:val="00D04A61"/>
    <w:rsid w:val="00D052A1"/>
    <w:rsid w:val="00D05B3F"/>
    <w:rsid w:val="00D05FCE"/>
    <w:rsid w:val="00D06143"/>
    <w:rsid w:val="00D061C1"/>
    <w:rsid w:val="00D07288"/>
    <w:rsid w:val="00D0777D"/>
    <w:rsid w:val="00D07D02"/>
    <w:rsid w:val="00D07F3E"/>
    <w:rsid w:val="00D1084E"/>
    <w:rsid w:val="00D11085"/>
    <w:rsid w:val="00D11203"/>
    <w:rsid w:val="00D112F2"/>
    <w:rsid w:val="00D1187F"/>
    <w:rsid w:val="00D11CD7"/>
    <w:rsid w:val="00D121BA"/>
    <w:rsid w:val="00D12446"/>
    <w:rsid w:val="00D12971"/>
    <w:rsid w:val="00D13735"/>
    <w:rsid w:val="00D144C7"/>
    <w:rsid w:val="00D14796"/>
    <w:rsid w:val="00D1481D"/>
    <w:rsid w:val="00D151DA"/>
    <w:rsid w:val="00D15699"/>
    <w:rsid w:val="00D15743"/>
    <w:rsid w:val="00D15BC9"/>
    <w:rsid w:val="00D16AE8"/>
    <w:rsid w:val="00D202FB"/>
    <w:rsid w:val="00D2072E"/>
    <w:rsid w:val="00D20AAE"/>
    <w:rsid w:val="00D2172F"/>
    <w:rsid w:val="00D219AA"/>
    <w:rsid w:val="00D21FC9"/>
    <w:rsid w:val="00D227D0"/>
    <w:rsid w:val="00D230C6"/>
    <w:rsid w:val="00D23305"/>
    <w:rsid w:val="00D234D1"/>
    <w:rsid w:val="00D238B9"/>
    <w:rsid w:val="00D23C7C"/>
    <w:rsid w:val="00D2490E"/>
    <w:rsid w:val="00D25194"/>
    <w:rsid w:val="00D252CD"/>
    <w:rsid w:val="00D25BA6"/>
    <w:rsid w:val="00D27166"/>
    <w:rsid w:val="00D272A0"/>
    <w:rsid w:val="00D27434"/>
    <w:rsid w:val="00D315CD"/>
    <w:rsid w:val="00D315DC"/>
    <w:rsid w:val="00D31B3C"/>
    <w:rsid w:val="00D31F52"/>
    <w:rsid w:val="00D32B49"/>
    <w:rsid w:val="00D32D26"/>
    <w:rsid w:val="00D32F1E"/>
    <w:rsid w:val="00D33562"/>
    <w:rsid w:val="00D342FC"/>
    <w:rsid w:val="00D34F81"/>
    <w:rsid w:val="00D350A5"/>
    <w:rsid w:val="00D351AC"/>
    <w:rsid w:val="00D3565B"/>
    <w:rsid w:val="00D357A0"/>
    <w:rsid w:val="00D35879"/>
    <w:rsid w:val="00D3589D"/>
    <w:rsid w:val="00D35A34"/>
    <w:rsid w:val="00D361B7"/>
    <w:rsid w:val="00D36E5A"/>
    <w:rsid w:val="00D37091"/>
    <w:rsid w:val="00D3784D"/>
    <w:rsid w:val="00D4162F"/>
    <w:rsid w:val="00D4171F"/>
    <w:rsid w:val="00D42004"/>
    <w:rsid w:val="00D42593"/>
    <w:rsid w:val="00D42CC8"/>
    <w:rsid w:val="00D436E3"/>
    <w:rsid w:val="00D43799"/>
    <w:rsid w:val="00D43E25"/>
    <w:rsid w:val="00D4417B"/>
    <w:rsid w:val="00D444B6"/>
    <w:rsid w:val="00D44870"/>
    <w:rsid w:val="00D44D4B"/>
    <w:rsid w:val="00D44FD0"/>
    <w:rsid w:val="00D45053"/>
    <w:rsid w:val="00D450B9"/>
    <w:rsid w:val="00D452D1"/>
    <w:rsid w:val="00D45584"/>
    <w:rsid w:val="00D45785"/>
    <w:rsid w:val="00D4591B"/>
    <w:rsid w:val="00D4630E"/>
    <w:rsid w:val="00D4698E"/>
    <w:rsid w:val="00D470B4"/>
    <w:rsid w:val="00D478B8"/>
    <w:rsid w:val="00D501B8"/>
    <w:rsid w:val="00D50ACF"/>
    <w:rsid w:val="00D50D95"/>
    <w:rsid w:val="00D5105B"/>
    <w:rsid w:val="00D51E6B"/>
    <w:rsid w:val="00D52055"/>
    <w:rsid w:val="00D524F7"/>
    <w:rsid w:val="00D52897"/>
    <w:rsid w:val="00D52E37"/>
    <w:rsid w:val="00D52E66"/>
    <w:rsid w:val="00D52FEA"/>
    <w:rsid w:val="00D53FD0"/>
    <w:rsid w:val="00D545F1"/>
    <w:rsid w:val="00D5468C"/>
    <w:rsid w:val="00D547B4"/>
    <w:rsid w:val="00D5497E"/>
    <w:rsid w:val="00D5561A"/>
    <w:rsid w:val="00D559E4"/>
    <w:rsid w:val="00D55BB0"/>
    <w:rsid w:val="00D56544"/>
    <w:rsid w:val="00D56F43"/>
    <w:rsid w:val="00D57042"/>
    <w:rsid w:val="00D571CA"/>
    <w:rsid w:val="00D605A6"/>
    <w:rsid w:val="00D609C2"/>
    <w:rsid w:val="00D60E3D"/>
    <w:rsid w:val="00D612F7"/>
    <w:rsid w:val="00D6131A"/>
    <w:rsid w:val="00D61B75"/>
    <w:rsid w:val="00D61FF2"/>
    <w:rsid w:val="00D62121"/>
    <w:rsid w:val="00D62B98"/>
    <w:rsid w:val="00D62DD9"/>
    <w:rsid w:val="00D633CF"/>
    <w:rsid w:val="00D637FC"/>
    <w:rsid w:val="00D63F72"/>
    <w:rsid w:val="00D641E6"/>
    <w:rsid w:val="00D649BC"/>
    <w:rsid w:val="00D64D29"/>
    <w:rsid w:val="00D64E07"/>
    <w:rsid w:val="00D65500"/>
    <w:rsid w:val="00D6580D"/>
    <w:rsid w:val="00D662E8"/>
    <w:rsid w:val="00D66359"/>
    <w:rsid w:val="00D66E8A"/>
    <w:rsid w:val="00D6744F"/>
    <w:rsid w:val="00D67FD8"/>
    <w:rsid w:val="00D711A0"/>
    <w:rsid w:val="00D711CF"/>
    <w:rsid w:val="00D71C35"/>
    <w:rsid w:val="00D72A61"/>
    <w:rsid w:val="00D7325F"/>
    <w:rsid w:val="00D73EDF"/>
    <w:rsid w:val="00D74364"/>
    <w:rsid w:val="00D74C64"/>
    <w:rsid w:val="00D759A6"/>
    <w:rsid w:val="00D75CB6"/>
    <w:rsid w:val="00D765C7"/>
    <w:rsid w:val="00D771DC"/>
    <w:rsid w:val="00D77A72"/>
    <w:rsid w:val="00D8053C"/>
    <w:rsid w:val="00D8062F"/>
    <w:rsid w:val="00D809FC"/>
    <w:rsid w:val="00D80B7D"/>
    <w:rsid w:val="00D80BA9"/>
    <w:rsid w:val="00D80C51"/>
    <w:rsid w:val="00D81000"/>
    <w:rsid w:val="00D8228E"/>
    <w:rsid w:val="00D822AE"/>
    <w:rsid w:val="00D83777"/>
    <w:rsid w:val="00D83971"/>
    <w:rsid w:val="00D83C10"/>
    <w:rsid w:val="00D8418B"/>
    <w:rsid w:val="00D845BD"/>
    <w:rsid w:val="00D849E7"/>
    <w:rsid w:val="00D84F74"/>
    <w:rsid w:val="00D85FB4"/>
    <w:rsid w:val="00D86388"/>
    <w:rsid w:val="00D86841"/>
    <w:rsid w:val="00D87011"/>
    <w:rsid w:val="00D87ABD"/>
    <w:rsid w:val="00D87BFB"/>
    <w:rsid w:val="00D9029F"/>
    <w:rsid w:val="00D90950"/>
    <w:rsid w:val="00D9128B"/>
    <w:rsid w:val="00D91D82"/>
    <w:rsid w:val="00D91FA2"/>
    <w:rsid w:val="00D92AC3"/>
    <w:rsid w:val="00D93461"/>
    <w:rsid w:val="00D93612"/>
    <w:rsid w:val="00D93673"/>
    <w:rsid w:val="00D94212"/>
    <w:rsid w:val="00D94874"/>
    <w:rsid w:val="00D95946"/>
    <w:rsid w:val="00D95EEE"/>
    <w:rsid w:val="00D961A6"/>
    <w:rsid w:val="00D961E4"/>
    <w:rsid w:val="00D963D2"/>
    <w:rsid w:val="00D9686C"/>
    <w:rsid w:val="00D96CD6"/>
    <w:rsid w:val="00D97633"/>
    <w:rsid w:val="00D97E0A"/>
    <w:rsid w:val="00D97E5C"/>
    <w:rsid w:val="00D97F9A"/>
    <w:rsid w:val="00DA08C8"/>
    <w:rsid w:val="00DA0D35"/>
    <w:rsid w:val="00DA1BEC"/>
    <w:rsid w:val="00DA1F4B"/>
    <w:rsid w:val="00DA221E"/>
    <w:rsid w:val="00DA2310"/>
    <w:rsid w:val="00DA3D38"/>
    <w:rsid w:val="00DA3EA8"/>
    <w:rsid w:val="00DA4EA5"/>
    <w:rsid w:val="00DA5469"/>
    <w:rsid w:val="00DA5C96"/>
    <w:rsid w:val="00DA689C"/>
    <w:rsid w:val="00DA6C06"/>
    <w:rsid w:val="00DA7124"/>
    <w:rsid w:val="00DA7586"/>
    <w:rsid w:val="00DA7AFF"/>
    <w:rsid w:val="00DB1C84"/>
    <w:rsid w:val="00DB2016"/>
    <w:rsid w:val="00DB201E"/>
    <w:rsid w:val="00DB219D"/>
    <w:rsid w:val="00DB21B6"/>
    <w:rsid w:val="00DB27DB"/>
    <w:rsid w:val="00DB552E"/>
    <w:rsid w:val="00DB58A0"/>
    <w:rsid w:val="00DB5C56"/>
    <w:rsid w:val="00DB6618"/>
    <w:rsid w:val="00DB6E4F"/>
    <w:rsid w:val="00DB6F89"/>
    <w:rsid w:val="00DB706A"/>
    <w:rsid w:val="00DB76B2"/>
    <w:rsid w:val="00DB7E8C"/>
    <w:rsid w:val="00DC001E"/>
    <w:rsid w:val="00DC066D"/>
    <w:rsid w:val="00DC0D65"/>
    <w:rsid w:val="00DC0FD9"/>
    <w:rsid w:val="00DC11C4"/>
    <w:rsid w:val="00DC210F"/>
    <w:rsid w:val="00DC2527"/>
    <w:rsid w:val="00DC337A"/>
    <w:rsid w:val="00DC3BA7"/>
    <w:rsid w:val="00DC40A9"/>
    <w:rsid w:val="00DC41FE"/>
    <w:rsid w:val="00DC504D"/>
    <w:rsid w:val="00DC5635"/>
    <w:rsid w:val="00DC5CF1"/>
    <w:rsid w:val="00DC5D68"/>
    <w:rsid w:val="00DC5E2B"/>
    <w:rsid w:val="00DC6BF5"/>
    <w:rsid w:val="00DD0175"/>
    <w:rsid w:val="00DD097E"/>
    <w:rsid w:val="00DD1423"/>
    <w:rsid w:val="00DD1568"/>
    <w:rsid w:val="00DD1CF3"/>
    <w:rsid w:val="00DD1DD4"/>
    <w:rsid w:val="00DD23BA"/>
    <w:rsid w:val="00DD24B8"/>
    <w:rsid w:val="00DD3BCD"/>
    <w:rsid w:val="00DD4556"/>
    <w:rsid w:val="00DD4A05"/>
    <w:rsid w:val="00DD4B47"/>
    <w:rsid w:val="00DD53AD"/>
    <w:rsid w:val="00DD57D5"/>
    <w:rsid w:val="00DD5CBC"/>
    <w:rsid w:val="00DD6A65"/>
    <w:rsid w:val="00DD6F2A"/>
    <w:rsid w:val="00DD7604"/>
    <w:rsid w:val="00DD79AC"/>
    <w:rsid w:val="00DE0245"/>
    <w:rsid w:val="00DE0512"/>
    <w:rsid w:val="00DE112C"/>
    <w:rsid w:val="00DE1288"/>
    <w:rsid w:val="00DE12E3"/>
    <w:rsid w:val="00DE191B"/>
    <w:rsid w:val="00DE1E5B"/>
    <w:rsid w:val="00DE24C0"/>
    <w:rsid w:val="00DE3370"/>
    <w:rsid w:val="00DE3573"/>
    <w:rsid w:val="00DE3EED"/>
    <w:rsid w:val="00DE45FC"/>
    <w:rsid w:val="00DE4D7B"/>
    <w:rsid w:val="00DE5150"/>
    <w:rsid w:val="00DE55A8"/>
    <w:rsid w:val="00DE5C7D"/>
    <w:rsid w:val="00DE610F"/>
    <w:rsid w:val="00DE66B0"/>
    <w:rsid w:val="00DE69CB"/>
    <w:rsid w:val="00DE69DF"/>
    <w:rsid w:val="00DE6A56"/>
    <w:rsid w:val="00DE6FE9"/>
    <w:rsid w:val="00DE77B5"/>
    <w:rsid w:val="00DE7CEE"/>
    <w:rsid w:val="00DF0700"/>
    <w:rsid w:val="00DF0AD5"/>
    <w:rsid w:val="00DF10DD"/>
    <w:rsid w:val="00DF216F"/>
    <w:rsid w:val="00DF260A"/>
    <w:rsid w:val="00DF29D9"/>
    <w:rsid w:val="00DF3733"/>
    <w:rsid w:val="00DF41A6"/>
    <w:rsid w:val="00DF49EE"/>
    <w:rsid w:val="00DF4BE6"/>
    <w:rsid w:val="00DF5312"/>
    <w:rsid w:val="00DF598C"/>
    <w:rsid w:val="00DF5BB9"/>
    <w:rsid w:val="00DF6A56"/>
    <w:rsid w:val="00DF6CE4"/>
    <w:rsid w:val="00DF7940"/>
    <w:rsid w:val="00E00293"/>
    <w:rsid w:val="00E004CC"/>
    <w:rsid w:val="00E005A9"/>
    <w:rsid w:val="00E007AF"/>
    <w:rsid w:val="00E00CF3"/>
    <w:rsid w:val="00E00F6B"/>
    <w:rsid w:val="00E018CA"/>
    <w:rsid w:val="00E021C4"/>
    <w:rsid w:val="00E03995"/>
    <w:rsid w:val="00E04205"/>
    <w:rsid w:val="00E0481F"/>
    <w:rsid w:val="00E04885"/>
    <w:rsid w:val="00E04B1B"/>
    <w:rsid w:val="00E05697"/>
    <w:rsid w:val="00E05C54"/>
    <w:rsid w:val="00E066CC"/>
    <w:rsid w:val="00E06AAB"/>
    <w:rsid w:val="00E06B4B"/>
    <w:rsid w:val="00E07295"/>
    <w:rsid w:val="00E07C5F"/>
    <w:rsid w:val="00E113D8"/>
    <w:rsid w:val="00E11B23"/>
    <w:rsid w:val="00E12936"/>
    <w:rsid w:val="00E12FD6"/>
    <w:rsid w:val="00E13072"/>
    <w:rsid w:val="00E1359A"/>
    <w:rsid w:val="00E13BAF"/>
    <w:rsid w:val="00E1430D"/>
    <w:rsid w:val="00E1453B"/>
    <w:rsid w:val="00E147A6"/>
    <w:rsid w:val="00E14E7A"/>
    <w:rsid w:val="00E15107"/>
    <w:rsid w:val="00E156CE"/>
    <w:rsid w:val="00E1578F"/>
    <w:rsid w:val="00E16E0A"/>
    <w:rsid w:val="00E16F42"/>
    <w:rsid w:val="00E176EF"/>
    <w:rsid w:val="00E17A84"/>
    <w:rsid w:val="00E20426"/>
    <w:rsid w:val="00E20C05"/>
    <w:rsid w:val="00E20D1C"/>
    <w:rsid w:val="00E2115B"/>
    <w:rsid w:val="00E21277"/>
    <w:rsid w:val="00E21290"/>
    <w:rsid w:val="00E218E5"/>
    <w:rsid w:val="00E21914"/>
    <w:rsid w:val="00E21967"/>
    <w:rsid w:val="00E219CA"/>
    <w:rsid w:val="00E21C1B"/>
    <w:rsid w:val="00E21DD2"/>
    <w:rsid w:val="00E22477"/>
    <w:rsid w:val="00E22E56"/>
    <w:rsid w:val="00E23859"/>
    <w:rsid w:val="00E24419"/>
    <w:rsid w:val="00E249E0"/>
    <w:rsid w:val="00E250C1"/>
    <w:rsid w:val="00E253D3"/>
    <w:rsid w:val="00E25A03"/>
    <w:rsid w:val="00E25D0D"/>
    <w:rsid w:val="00E2608E"/>
    <w:rsid w:val="00E267C6"/>
    <w:rsid w:val="00E26F8E"/>
    <w:rsid w:val="00E27A78"/>
    <w:rsid w:val="00E30096"/>
    <w:rsid w:val="00E301A8"/>
    <w:rsid w:val="00E30838"/>
    <w:rsid w:val="00E30B70"/>
    <w:rsid w:val="00E31111"/>
    <w:rsid w:val="00E313D7"/>
    <w:rsid w:val="00E31F34"/>
    <w:rsid w:val="00E32E55"/>
    <w:rsid w:val="00E3310D"/>
    <w:rsid w:val="00E33351"/>
    <w:rsid w:val="00E3406D"/>
    <w:rsid w:val="00E34079"/>
    <w:rsid w:val="00E3479D"/>
    <w:rsid w:val="00E34C2B"/>
    <w:rsid w:val="00E35284"/>
    <w:rsid w:val="00E35BC3"/>
    <w:rsid w:val="00E35CE4"/>
    <w:rsid w:val="00E362D8"/>
    <w:rsid w:val="00E36C7B"/>
    <w:rsid w:val="00E36EB6"/>
    <w:rsid w:val="00E3713B"/>
    <w:rsid w:val="00E37498"/>
    <w:rsid w:val="00E37578"/>
    <w:rsid w:val="00E37D40"/>
    <w:rsid w:val="00E37FB0"/>
    <w:rsid w:val="00E4042F"/>
    <w:rsid w:val="00E409D8"/>
    <w:rsid w:val="00E40B02"/>
    <w:rsid w:val="00E40DD3"/>
    <w:rsid w:val="00E41047"/>
    <w:rsid w:val="00E41C93"/>
    <w:rsid w:val="00E41F00"/>
    <w:rsid w:val="00E42041"/>
    <w:rsid w:val="00E42361"/>
    <w:rsid w:val="00E425FA"/>
    <w:rsid w:val="00E42F27"/>
    <w:rsid w:val="00E432BF"/>
    <w:rsid w:val="00E433E3"/>
    <w:rsid w:val="00E43F87"/>
    <w:rsid w:val="00E43FAF"/>
    <w:rsid w:val="00E44438"/>
    <w:rsid w:val="00E4448A"/>
    <w:rsid w:val="00E44BFE"/>
    <w:rsid w:val="00E44C73"/>
    <w:rsid w:val="00E45D7D"/>
    <w:rsid w:val="00E46558"/>
    <w:rsid w:val="00E4714F"/>
    <w:rsid w:val="00E479A4"/>
    <w:rsid w:val="00E47B1E"/>
    <w:rsid w:val="00E47F86"/>
    <w:rsid w:val="00E47FC5"/>
    <w:rsid w:val="00E5067F"/>
    <w:rsid w:val="00E51AB4"/>
    <w:rsid w:val="00E531D7"/>
    <w:rsid w:val="00E53B30"/>
    <w:rsid w:val="00E53CF5"/>
    <w:rsid w:val="00E543A0"/>
    <w:rsid w:val="00E56041"/>
    <w:rsid w:val="00E560AB"/>
    <w:rsid w:val="00E567F9"/>
    <w:rsid w:val="00E57538"/>
    <w:rsid w:val="00E57885"/>
    <w:rsid w:val="00E6083E"/>
    <w:rsid w:val="00E608DE"/>
    <w:rsid w:val="00E61131"/>
    <w:rsid w:val="00E61186"/>
    <w:rsid w:val="00E611A5"/>
    <w:rsid w:val="00E614D0"/>
    <w:rsid w:val="00E619F8"/>
    <w:rsid w:val="00E61AB5"/>
    <w:rsid w:val="00E61D3F"/>
    <w:rsid w:val="00E62356"/>
    <w:rsid w:val="00E628B2"/>
    <w:rsid w:val="00E62E75"/>
    <w:rsid w:val="00E6359E"/>
    <w:rsid w:val="00E63766"/>
    <w:rsid w:val="00E63EAB"/>
    <w:rsid w:val="00E643C5"/>
    <w:rsid w:val="00E64639"/>
    <w:rsid w:val="00E64F85"/>
    <w:rsid w:val="00E65235"/>
    <w:rsid w:val="00E653B1"/>
    <w:rsid w:val="00E65780"/>
    <w:rsid w:val="00E65D08"/>
    <w:rsid w:val="00E66554"/>
    <w:rsid w:val="00E6670F"/>
    <w:rsid w:val="00E667E5"/>
    <w:rsid w:val="00E671C1"/>
    <w:rsid w:val="00E672CC"/>
    <w:rsid w:val="00E672FF"/>
    <w:rsid w:val="00E678E8"/>
    <w:rsid w:val="00E67B77"/>
    <w:rsid w:val="00E70196"/>
    <w:rsid w:val="00E70459"/>
    <w:rsid w:val="00E70613"/>
    <w:rsid w:val="00E70C70"/>
    <w:rsid w:val="00E72957"/>
    <w:rsid w:val="00E72F53"/>
    <w:rsid w:val="00E739EB"/>
    <w:rsid w:val="00E73A35"/>
    <w:rsid w:val="00E73F75"/>
    <w:rsid w:val="00E7439D"/>
    <w:rsid w:val="00E749AA"/>
    <w:rsid w:val="00E7721D"/>
    <w:rsid w:val="00E77433"/>
    <w:rsid w:val="00E77966"/>
    <w:rsid w:val="00E77B3D"/>
    <w:rsid w:val="00E77F5C"/>
    <w:rsid w:val="00E77F84"/>
    <w:rsid w:val="00E80EE6"/>
    <w:rsid w:val="00E82325"/>
    <w:rsid w:val="00E82560"/>
    <w:rsid w:val="00E82DF7"/>
    <w:rsid w:val="00E82F82"/>
    <w:rsid w:val="00E83427"/>
    <w:rsid w:val="00E83C8B"/>
    <w:rsid w:val="00E841ED"/>
    <w:rsid w:val="00E84A35"/>
    <w:rsid w:val="00E84D7E"/>
    <w:rsid w:val="00E85363"/>
    <w:rsid w:val="00E85586"/>
    <w:rsid w:val="00E85719"/>
    <w:rsid w:val="00E8586D"/>
    <w:rsid w:val="00E85BB1"/>
    <w:rsid w:val="00E86540"/>
    <w:rsid w:val="00E86876"/>
    <w:rsid w:val="00E86F04"/>
    <w:rsid w:val="00E870ED"/>
    <w:rsid w:val="00E871A6"/>
    <w:rsid w:val="00E87BB2"/>
    <w:rsid w:val="00E87F71"/>
    <w:rsid w:val="00E87FA7"/>
    <w:rsid w:val="00E90A3C"/>
    <w:rsid w:val="00E90DD8"/>
    <w:rsid w:val="00E91906"/>
    <w:rsid w:val="00E92958"/>
    <w:rsid w:val="00E92CED"/>
    <w:rsid w:val="00E9312D"/>
    <w:rsid w:val="00E93A05"/>
    <w:rsid w:val="00E93FE5"/>
    <w:rsid w:val="00E945B2"/>
    <w:rsid w:val="00E9570B"/>
    <w:rsid w:val="00E95AE5"/>
    <w:rsid w:val="00E95F0B"/>
    <w:rsid w:val="00E96388"/>
    <w:rsid w:val="00E96D0C"/>
    <w:rsid w:val="00E9716D"/>
    <w:rsid w:val="00E9770D"/>
    <w:rsid w:val="00EA0055"/>
    <w:rsid w:val="00EA01A4"/>
    <w:rsid w:val="00EA0574"/>
    <w:rsid w:val="00EA05F7"/>
    <w:rsid w:val="00EA0720"/>
    <w:rsid w:val="00EA0D8F"/>
    <w:rsid w:val="00EA0FDB"/>
    <w:rsid w:val="00EA2307"/>
    <w:rsid w:val="00EA2633"/>
    <w:rsid w:val="00EA264B"/>
    <w:rsid w:val="00EA2D5A"/>
    <w:rsid w:val="00EA3F0D"/>
    <w:rsid w:val="00EA4043"/>
    <w:rsid w:val="00EA4213"/>
    <w:rsid w:val="00EA49CC"/>
    <w:rsid w:val="00EA4C94"/>
    <w:rsid w:val="00EA51BD"/>
    <w:rsid w:val="00EA5539"/>
    <w:rsid w:val="00EA5806"/>
    <w:rsid w:val="00EA5AB6"/>
    <w:rsid w:val="00EA6385"/>
    <w:rsid w:val="00EA7177"/>
    <w:rsid w:val="00EB04D9"/>
    <w:rsid w:val="00EB0700"/>
    <w:rsid w:val="00EB125E"/>
    <w:rsid w:val="00EB2134"/>
    <w:rsid w:val="00EB38CE"/>
    <w:rsid w:val="00EB3B9D"/>
    <w:rsid w:val="00EB4355"/>
    <w:rsid w:val="00EB5466"/>
    <w:rsid w:val="00EB57AB"/>
    <w:rsid w:val="00EB5A84"/>
    <w:rsid w:val="00EB5BD2"/>
    <w:rsid w:val="00EB5CF7"/>
    <w:rsid w:val="00EB626B"/>
    <w:rsid w:val="00EB6681"/>
    <w:rsid w:val="00EB6F9A"/>
    <w:rsid w:val="00EB70C0"/>
    <w:rsid w:val="00EB7464"/>
    <w:rsid w:val="00EB7703"/>
    <w:rsid w:val="00EC08FB"/>
    <w:rsid w:val="00EC0A50"/>
    <w:rsid w:val="00EC0BD5"/>
    <w:rsid w:val="00EC149C"/>
    <w:rsid w:val="00EC1BE9"/>
    <w:rsid w:val="00EC1D83"/>
    <w:rsid w:val="00EC1DA4"/>
    <w:rsid w:val="00EC2592"/>
    <w:rsid w:val="00EC3283"/>
    <w:rsid w:val="00EC38DC"/>
    <w:rsid w:val="00EC453A"/>
    <w:rsid w:val="00EC4B35"/>
    <w:rsid w:val="00EC4BF0"/>
    <w:rsid w:val="00EC4E26"/>
    <w:rsid w:val="00EC4FB9"/>
    <w:rsid w:val="00EC5166"/>
    <w:rsid w:val="00EC54B1"/>
    <w:rsid w:val="00EC6E4A"/>
    <w:rsid w:val="00EC6EDB"/>
    <w:rsid w:val="00EC70FD"/>
    <w:rsid w:val="00EC76B3"/>
    <w:rsid w:val="00EC7970"/>
    <w:rsid w:val="00EC7D6D"/>
    <w:rsid w:val="00EC7D8B"/>
    <w:rsid w:val="00EC7E66"/>
    <w:rsid w:val="00ED082F"/>
    <w:rsid w:val="00ED0EBD"/>
    <w:rsid w:val="00ED1235"/>
    <w:rsid w:val="00ED1AB3"/>
    <w:rsid w:val="00ED20BE"/>
    <w:rsid w:val="00ED2394"/>
    <w:rsid w:val="00ED25C3"/>
    <w:rsid w:val="00ED27A3"/>
    <w:rsid w:val="00ED2801"/>
    <w:rsid w:val="00ED2805"/>
    <w:rsid w:val="00ED2B6C"/>
    <w:rsid w:val="00ED34AC"/>
    <w:rsid w:val="00ED378D"/>
    <w:rsid w:val="00ED3968"/>
    <w:rsid w:val="00ED430C"/>
    <w:rsid w:val="00ED45DC"/>
    <w:rsid w:val="00ED4B71"/>
    <w:rsid w:val="00EE0317"/>
    <w:rsid w:val="00EE0EBB"/>
    <w:rsid w:val="00EE0F5A"/>
    <w:rsid w:val="00EE190B"/>
    <w:rsid w:val="00EE1CB2"/>
    <w:rsid w:val="00EE23BE"/>
    <w:rsid w:val="00EE26BA"/>
    <w:rsid w:val="00EE2701"/>
    <w:rsid w:val="00EE2C28"/>
    <w:rsid w:val="00EE2E45"/>
    <w:rsid w:val="00EE2FC4"/>
    <w:rsid w:val="00EE31F6"/>
    <w:rsid w:val="00EE3408"/>
    <w:rsid w:val="00EE35D5"/>
    <w:rsid w:val="00EE3CFB"/>
    <w:rsid w:val="00EE400D"/>
    <w:rsid w:val="00EE4786"/>
    <w:rsid w:val="00EE5115"/>
    <w:rsid w:val="00EE531E"/>
    <w:rsid w:val="00EE65C8"/>
    <w:rsid w:val="00EE6869"/>
    <w:rsid w:val="00EE6924"/>
    <w:rsid w:val="00EE6A08"/>
    <w:rsid w:val="00EE702B"/>
    <w:rsid w:val="00EE7394"/>
    <w:rsid w:val="00EE745F"/>
    <w:rsid w:val="00EE7B52"/>
    <w:rsid w:val="00EF10EF"/>
    <w:rsid w:val="00EF1117"/>
    <w:rsid w:val="00EF13CD"/>
    <w:rsid w:val="00EF1610"/>
    <w:rsid w:val="00EF27E8"/>
    <w:rsid w:val="00EF2C81"/>
    <w:rsid w:val="00EF2EF5"/>
    <w:rsid w:val="00EF3E1C"/>
    <w:rsid w:val="00EF4856"/>
    <w:rsid w:val="00EF4A03"/>
    <w:rsid w:val="00EF53F5"/>
    <w:rsid w:val="00EF55F9"/>
    <w:rsid w:val="00EF5619"/>
    <w:rsid w:val="00EF58F7"/>
    <w:rsid w:val="00EF68F7"/>
    <w:rsid w:val="00EF6AAB"/>
    <w:rsid w:val="00EF6D76"/>
    <w:rsid w:val="00EF700F"/>
    <w:rsid w:val="00EF7C3E"/>
    <w:rsid w:val="00F00404"/>
    <w:rsid w:val="00F00DC9"/>
    <w:rsid w:val="00F019C4"/>
    <w:rsid w:val="00F01BB0"/>
    <w:rsid w:val="00F02205"/>
    <w:rsid w:val="00F02E08"/>
    <w:rsid w:val="00F0333A"/>
    <w:rsid w:val="00F03DEA"/>
    <w:rsid w:val="00F03EBF"/>
    <w:rsid w:val="00F0486C"/>
    <w:rsid w:val="00F04A7D"/>
    <w:rsid w:val="00F05849"/>
    <w:rsid w:val="00F05B22"/>
    <w:rsid w:val="00F05EA0"/>
    <w:rsid w:val="00F05F5E"/>
    <w:rsid w:val="00F06623"/>
    <w:rsid w:val="00F06643"/>
    <w:rsid w:val="00F105CA"/>
    <w:rsid w:val="00F1071F"/>
    <w:rsid w:val="00F10EDE"/>
    <w:rsid w:val="00F110C0"/>
    <w:rsid w:val="00F111A4"/>
    <w:rsid w:val="00F11471"/>
    <w:rsid w:val="00F1233D"/>
    <w:rsid w:val="00F13636"/>
    <w:rsid w:val="00F13ECD"/>
    <w:rsid w:val="00F13FD9"/>
    <w:rsid w:val="00F141F7"/>
    <w:rsid w:val="00F1439D"/>
    <w:rsid w:val="00F156EE"/>
    <w:rsid w:val="00F15A28"/>
    <w:rsid w:val="00F15F9D"/>
    <w:rsid w:val="00F1632B"/>
    <w:rsid w:val="00F16BCF"/>
    <w:rsid w:val="00F16ED0"/>
    <w:rsid w:val="00F16F82"/>
    <w:rsid w:val="00F17476"/>
    <w:rsid w:val="00F175D1"/>
    <w:rsid w:val="00F17A99"/>
    <w:rsid w:val="00F20114"/>
    <w:rsid w:val="00F20260"/>
    <w:rsid w:val="00F204A4"/>
    <w:rsid w:val="00F2062C"/>
    <w:rsid w:val="00F207CD"/>
    <w:rsid w:val="00F207E7"/>
    <w:rsid w:val="00F20A24"/>
    <w:rsid w:val="00F21477"/>
    <w:rsid w:val="00F21766"/>
    <w:rsid w:val="00F21BDD"/>
    <w:rsid w:val="00F2200C"/>
    <w:rsid w:val="00F22172"/>
    <w:rsid w:val="00F22832"/>
    <w:rsid w:val="00F22D56"/>
    <w:rsid w:val="00F2309B"/>
    <w:rsid w:val="00F2338F"/>
    <w:rsid w:val="00F23C06"/>
    <w:rsid w:val="00F24437"/>
    <w:rsid w:val="00F245C9"/>
    <w:rsid w:val="00F24917"/>
    <w:rsid w:val="00F25135"/>
    <w:rsid w:val="00F260D8"/>
    <w:rsid w:val="00F262D7"/>
    <w:rsid w:val="00F26410"/>
    <w:rsid w:val="00F27ABA"/>
    <w:rsid w:val="00F27EE0"/>
    <w:rsid w:val="00F27F8F"/>
    <w:rsid w:val="00F27FFE"/>
    <w:rsid w:val="00F30D3A"/>
    <w:rsid w:val="00F30E40"/>
    <w:rsid w:val="00F31312"/>
    <w:rsid w:val="00F31342"/>
    <w:rsid w:val="00F313CA"/>
    <w:rsid w:val="00F32118"/>
    <w:rsid w:val="00F329A0"/>
    <w:rsid w:val="00F3340C"/>
    <w:rsid w:val="00F33A33"/>
    <w:rsid w:val="00F33BDF"/>
    <w:rsid w:val="00F33FEC"/>
    <w:rsid w:val="00F34D52"/>
    <w:rsid w:val="00F34DB7"/>
    <w:rsid w:val="00F34FF0"/>
    <w:rsid w:val="00F353D3"/>
    <w:rsid w:val="00F354B2"/>
    <w:rsid w:val="00F35D9C"/>
    <w:rsid w:val="00F36EA5"/>
    <w:rsid w:val="00F37107"/>
    <w:rsid w:val="00F3737D"/>
    <w:rsid w:val="00F37597"/>
    <w:rsid w:val="00F37D8C"/>
    <w:rsid w:val="00F37F5E"/>
    <w:rsid w:val="00F40A12"/>
    <w:rsid w:val="00F40C92"/>
    <w:rsid w:val="00F414CB"/>
    <w:rsid w:val="00F4161C"/>
    <w:rsid w:val="00F419A8"/>
    <w:rsid w:val="00F42245"/>
    <w:rsid w:val="00F4241D"/>
    <w:rsid w:val="00F42581"/>
    <w:rsid w:val="00F42E6D"/>
    <w:rsid w:val="00F435EC"/>
    <w:rsid w:val="00F44162"/>
    <w:rsid w:val="00F44935"/>
    <w:rsid w:val="00F44B3A"/>
    <w:rsid w:val="00F44BBE"/>
    <w:rsid w:val="00F45525"/>
    <w:rsid w:val="00F455F2"/>
    <w:rsid w:val="00F45843"/>
    <w:rsid w:val="00F459C1"/>
    <w:rsid w:val="00F46A7B"/>
    <w:rsid w:val="00F46DF9"/>
    <w:rsid w:val="00F46E00"/>
    <w:rsid w:val="00F46EB7"/>
    <w:rsid w:val="00F46FEF"/>
    <w:rsid w:val="00F47576"/>
    <w:rsid w:val="00F4795B"/>
    <w:rsid w:val="00F479CC"/>
    <w:rsid w:val="00F47CEE"/>
    <w:rsid w:val="00F47D34"/>
    <w:rsid w:val="00F50492"/>
    <w:rsid w:val="00F508E8"/>
    <w:rsid w:val="00F509EB"/>
    <w:rsid w:val="00F50FDE"/>
    <w:rsid w:val="00F51185"/>
    <w:rsid w:val="00F511AE"/>
    <w:rsid w:val="00F512D9"/>
    <w:rsid w:val="00F513A1"/>
    <w:rsid w:val="00F514B2"/>
    <w:rsid w:val="00F51A2A"/>
    <w:rsid w:val="00F51CC0"/>
    <w:rsid w:val="00F52217"/>
    <w:rsid w:val="00F524F9"/>
    <w:rsid w:val="00F52920"/>
    <w:rsid w:val="00F5320D"/>
    <w:rsid w:val="00F5496F"/>
    <w:rsid w:val="00F54E16"/>
    <w:rsid w:val="00F550E0"/>
    <w:rsid w:val="00F5560F"/>
    <w:rsid w:val="00F55684"/>
    <w:rsid w:val="00F5617F"/>
    <w:rsid w:val="00F5639B"/>
    <w:rsid w:val="00F56BC9"/>
    <w:rsid w:val="00F57285"/>
    <w:rsid w:val="00F57482"/>
    <w:rsid w:val="00F576ED"/>
    <w:rsid w:val="00F578E4"/>
    <w:rsid w:val="00F60590"/>
    <w:rsid w:val="00F611D4"/>
    <w:rsid w:val="00F61380"/>
    <w:rsid w:val="00F622F5"/>
    <w:rsid w:val="00F6232E"/>
    <w:rsid w:val="00F63DD5"/>
    <w:rsid w:val="00F65B6A"/>
    <w:rsid w:val="00F66481"/>
    <w:rsid w:val="00F66A05"/>
    <w:rsid w:val="00F6770E"/>
    <w:rsid w:val="00F678C2"/>
    <w:rsid w:val="00F67B46"/>
    <w:rsid w:val="00F67C72"/>
    <w:rsid w:val="00F7004E"/>
    <w:rsid w:val="00F70422"/>
    <w:rsid w:val="00F705C9"/>
    <w:rsid w:val="00F70AC8"/>
    <w:rsid w:val="00F71B38"/>
    <w:rsid w:val="00F71E62"/>
    <w:rsid w:val="00F72C52"/>
    <w:rsid w:val="00F7399C"/>
    <w:rsid w:val="00F752E3"/>
    <w:rsid w:val="00F753DE"/>
    <w:rsid w:val="00F76810"/>
    <w:rsid w:val="00F77BB7"/>
    <w:rsid w:val="00F77FA1"/>
    <w:rsid w:val="00F80AEA"/>
    <w:rsid w:val="00F80B94"/>
    <w:rsid w:val="00F8221A"/>
    <w:rsid w:val="00F8230A"/>
    <w:rsid w:val="00F82884"/>
    <w:rsid w:val="00F8298D"/>
    <w:rsid w:val="00F82F09"/>
    <w:rsid w:val="00F83117"/>
    <w:rsid w:val="00F83448"/>
    <w:rsid w:val="00F8384F"/>
    <w:rsid w:val="00F83975"/>
    <w:rsid w:val="00F8431C"/>
    <w:rsid w:val="00F85432"/>
    <w:rsid w:val="00F86095"/>
    <w:rsid w:val="00F86173"/>
    <w:rsid w:val="00F8661C"/>
    <w:rsid w:val="00F869C3"/>
    <w:rsid w:val="00F87344"/>
    <w:rsid w:val="00F8773A"/>
    <w:rsid w:val="00F87D34"/>
    <w:rsid w:val="00F901C6"/>
    <w:rsid w:val="00F901CB"/>
    <w:rsid w:val="00F902BD"/>
    <w:rsid w:val="00F90344"/>
    <w:rsid w:val="00F90473"/>
    <w:rsid w:val="00F90761"/>
    <w:rsid w:val="00F90B43"/>
    <w:rsid w:val="00F90DCC"/>
    <w:rsid w:val="00F90F4A"/>
    <w:rsid w:val="00F90FE2"/>
    <w:rsid w:val="00F91435"/>
    <w:rsid w:val="00F91C23"/>
    <w:rsid w:val="00F91DC1"/>
    <w:rsid w:val="00F928BF"/>
    <w:rsid w:val="00F92EDD"/>
    <w:rsid w:val="00F9332C"/>
    <w:rsid w:val="00F94085"/>
    <w:rsid w:val="00F94803"/>
    <w:rsid w:val="00F949FD"/>
    <w:rsid w:val="00F94CAC"/>
    <w:rsid w:val="00F9668D"/>
    <w:rsid w:val="00F96D76"/>
    <w:rsid w:val="00F977AD"/>
    <w:rsid w:val="00FA0020"/>
    <w:rsid w:val="00FA0D38"/>
    <w:rsid w:val="00FA17CE"/>
    <w:rsid w:val="00FA19F2"/>
    <w:rsid w:val="00FA21F1"/>
    <w:rsid w:val="00FA289C"/>
    <w:rsid w:val="00FA2E52"/>
    <w:rsid w:val="00FA3389"/>
    <w:rsid w:val="00FA34EE"/>
    <w:rsid w:val="00FA388D"/>
    <w:rsid w:val="00FA42E3"/>
    <w:rsid w:val="00FA42EE"/>
    <w:rsid w:val="00FA4DD0"/>
    <w:rsid w:val="00FA5095"/>
    <w:rsid w:val="00FA5668"/>
    <w:rsid w:val="00FA56E1"/>
    <w:rsid w:val="00FA5B2A"/>
    <w:rsid w:val="00FA6AE6"/>
    <w:rsid w:val="00FA7634"/>
    <w:rsid w:val="00FA7FC0"/>
    <w:rsid w:val="00FB19B3"/>
    <w:rsid w:val="00FB1A0F"/>
    <w:rsid w:val="00FB204A"/>
    <w:rsid w:val="00FB25C0"/>
    <w:rsid w:val="00FB3EBE"/>
    <w:rsid w:val="00FB46BC"/>
    <w:rsid w:val="00FB47AF"/>
    <w:rsid w:val="00FB4DEC"/>
    <w:rsid w:val="00FB51C6"/>
    <w:rsid w:val="00FB59A6"/>
    <w:rsid w:val="00FB601B"/>
    <w:rsid w:val="00FB6200"/>
    <w:rsid w:val="00FB6D61"/>
    <w:rsid w:val="00FB6ECF"/>
    <w:rsid w:val="00FB7296"/>
    <w:rsid w:val="00FB77BD"/>
    <w:rsid w:val="00FC0339"/>
    <w:rsid w:val="00FC14B4"/>
    <w:rsid w:val="00FC16D9"/>
    <w:rsid w:val="00FC20E1"/>
    <w:rsid w:val="00FC210F"/>
    <w:rsid w:val="00FC389E"/>
    <w:rsid w:val="00FC3D1D"/>
    <w:rsid w:val="00FC4B1D"/>
    <w:rsid w:val="00FC6024"/>
    <w:rsid w:val="00FC62B2"/>
    <w:rsid w:val="00FC6E3E"/>
    <w:rsid w:val="00FD1474"/>
    <w:rsid w:val="00FD292D"/>
    <w:rsid w:val="00FD29E9"/>
    <w:rsid w:val="00FD3A7B"/>
    <w:rsid w:val="00FD4DFE"/>
    <w:rsid w:val="00FD50AD"/>
    <w:rsid w:val="00FD516D"/>
    <w:rsid w:val="00FD6262"/>
    <w:rsid w:val="00FD6505"/>
    <w:rsid w:val="00FD6D17"/>
    <w:rsid w:val="00FD73B0"/>
    <w:rsid w:val="00FD75BB"/>
    <w:rsid w:val="00FE0F2F"/>
    <w:rsid w:val="00FE0F48"/>
    <w:rsid w:val="00FE144D"/>
    <w:rsid w:val="00FE21D9"/>
    <w:rsid w:val="00FE22AF"/>
    <w:rsid w:val="00FE232B"/>
    <w:rsid w:val="00FE2CF1"/>
    <w:rsid w:val="00FE2F1F"/>
    <w:rsid w:val="00FE38A1"/>
    <w:rsid w:val="00FE4A51"/>
    <w:rsid w:val="00FE4C4E"/>
    <w:rsid w:val="00FE4C6B"/>
    <w:rsid w:val="00FE5732"/>
    <w:rsid w:val="00FE59EA"/>
    <w:rsid w:val="00FE6DEE"/>
    <w:rsid w:val="00FE7AF0"/>
    <w:rsid w:val="00FF0DF9"/>
    <w:rsid w:val="00FF1573"/>
    <w:rsid w:val="00FF20F1"/>
    <w:rsid w:val="00FF28E1"/>
    <w:rsid w:val="00FF3179"/>
    <w:rsid w:val="00FF3675"/>
    <w:rsid w:val="00FF3DD1"/>
    <w:rsid w:val="00FF4422"/>
    <w:rsid w:val="00FF473E"/>
    <w:rsid w:val="00FF51C6"/>
    <w:rsid w:val="00FF5416"/>
    <w:rsid w:val="00FF548D"/>
    <w:rsid w:val="00FF6096"/>
    <w:rsid w:val="00FF68B3"/>
    <w:rsid w:val="00FF72C0"/>
    <w:rsid w:val="00FF77B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aeaea"/>
    </o:shapedefaults>
    <o:shapelayout v:ext="edit">
      <o:idmap v:ext="edit" data="1"/>
    </o:shapelayout>
  </w:shapeDefaults>
  <w:decimalSymbol w:val="."/>
  <w:listSeparator w:val=","/>
  <w14:docId w14:val="4CF343EE"/>
  <w15:docId w15:val="{53EA0577-84FB-4C58-AAF2-D75016A1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5E6"/>
  </w:style>
  <w:style w:type="paragraph" w:styleId="Heading1">
    <w:name w:val="heading 1"/>
    <w:basedOn w:val="Normal"/>
    <w:next w:val="Normal"/>
    <w:link w:val="Heading1Char"/>
    <w:qFormat/>
    <w:rsid w:val="00ED34AC"/>
    <w:pPr>
      <w:keepNext/>
      <w:numPr>
        <w:numId w:val="1"/>
      </w:numPr>
      <w:jc w:val="center"/>
      <w:outlineLvl w:val="0"/>
    </w:pPr>
    <w:rPr>
      <w:rFonts w:ascii="CG Times" w:hAnsi="CG Times"/>
      <w:b/>
      <w:color w:val="000000"/>
      <w:sz w:val="26"/>
    </w:rPr>
  </w:style>
  <w:style w:type="paragraph" w:styleId="Heading2">
    <w:name w:val="heading 2"/>
    <w:basedOn w:val="Normal"/>
    <w:next w:val="Normal"/>
    <w:qFormat/>
    <w:rsid w:val="00ED34AC"/>
    <w:pPr>
      <w:keepNext/>
      <w:numPr>
        <w:ilvl w:val="1"/>
        <w:numId w:val="1"/>
      </w:numPr>
      <w:tabs>
        <w:tab w:val="left" w:pos="360"/>
        <w:tab w:val="left" w:pos="720"/>
        <w:tab w:val="left" w:pos="1080"/>
        <w:tab w:val="left" w:pos="1440"/>
        <w:tab w:val="left" w:pos="4680"/>
      </w:tabs>
      <w:suppressAutoHyphens/>
      <w:outlineLvl w:val="1"/>
    </w:pPr>
    <w:rPr>
      <w:rFonts w:ascii="Century Gothic" w:hAnsi="Century Gothic"/>
    </w:rPr>
  </w:style>
  <w:style w:type="paragraph" w:styleId="Heading3">
    <w:name w:val="heading 3"/>
    <w:basedOn w:val="Normal"/>
    <w:next w:val="Normal"/>
    <w:qFormat/>
    <w:rsid w:val="00ED34AC"/>
    <w:pPr>
      <w:keepNext/>
      <w:numPr>
        <w:ilvl w:val="2"/>
        <w:numId w:val="1"/>
      </w:numPr>
      <w:tabs>
        <w:tab w:val="left" w:pos="360"/>
        <w:tab w:val="left" w:pos="720"/>
        <w:tab w:val="left" w:pos="1080"/>
        <w:tab w:val="left" w:pos="1440"/>
        <w:tab w:val="left" w:pos="46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D34AC"/>
    <w:pPr>
      <w:keepNext/>
      <w:numPr>
        <w:ilvl w:val="3"/>
        <w:numId w:val="1"/>
      </w:numPr>
      <w:tabs>
        <w:tab w:val="left" w:pos="360"/>
        <w:tab w:val="left" w:pos="720"/>
        <w:tab w:val="left" w:pos="1080"/>
        <w:tab w:val="left" w:pos="1440"/>
        <w:tab w:val="left" w:pos="4680"/>
      </w:tabs>
      <w:suppressAutoHyphens/>
      <w:outlineLvl w:val="3"/>
    </w:pPr>
    <w:rPr>
      <w:rFonts w:ascii="CG Times" w:hAnsi="CG Times"/>
      <w:color w:val="000000"/>
      <w:sz w:val="24"/>
    </w:rPr>
  </w:style>
  <w:style w:type="paragraph" w:styleId="Heading5">
    <w:name w:val="heading 5"/>
    <w:basedOn w:val="Normal"/>
    <w:next w:val="Normal"/>
    <w:qFormat/>
    <w:rsid w:val="00ED34AC"/>
    <w:pPr>
      <w:keepNext/>
      <w:numPr>
        <w:ilvl w:val="4"/>
        <w:numId w:val="1"/>
      </w:numPr>
      <w:tabs>
        <w:tab w:val="left" w:pos="720"/>
        <w:tab w:val="left" w:pos="1440"/>
        <w:tab w:val="right" w:leader="dot" w:pos="9360"/>
      </w:tabs>
      <w:suppressAutoHyphens/>
      <w:spacing w:after="120"/>
      <w:jc w:val="center"/>
      <w:outlineLvl w:val="4"/>
    </w:pPr>
    <w:rPr>
      <w:b/>
      <w:color w:val="000000"/>
      <w:sz w:val="26"/>
    </w:rPr>
  </w:style>
  <w:style w:type="paragraph" w:styleId="Heading6">
    <w:name w:val="heading 6"/>
    <w:basedOn w:val="Normal"/>
    <w:next w:val="Normal"/>
    <w:qFormat/>
    <w:rsid w:val="00ED34AC"/>
    <w:pPr>
      <w:keepNext/>
      <w:numPr>
        <w:ilvl w:val="5"/>
        <w:numId w:val="1"/>
      </w:numPr>
      <w:tabs>
        <w:tab w:val="left" w:pos="4680"/>
      </w:tabs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ED34AC"/>
    <w:pPr>
      <w:keepNext/>
      <w:numPr>
        <w:ilvl w:val="6"/>
        <w:numId w:val="1"/>
      </w:numPr>
      <w:tabs>
        <w:tab w:val="left" w:pos="4680"/>
      </w:tabs>
      <w:spacing w:before="360"/>
      <w:outlineLvl w:val="6"/>
    </w:pPr>
    <w:rPr>
      <w:i/>
      <w:sz w:val="24"/>
    </w:rPr>
  </w:style>
  <w:style w:type="paragraph" w:styleId="Heading8">
    <w:name w:val="heading 8"/>
    <w:basedOn w:val="Normal"/>
    <w:next w:val="Normal"/>
    <w:link w:val="Heading8Char"/>
    <w:qFormat/>
    <w:rsid w:val="00ED34AC"/>
    <w:pPr>
      <w:keepNext/>
      <w:numPr>
        <w:ilvl w:val="7"/>
        <w:numId w:val="1"/>
      </w:numPr>
      <w:tabs>
        <w:tab w:val="left" w:pos="360"/>
        <w:tab w:val="left" w:pos="720"/>
        <w:tab w:val="left" w:pos="1080"/>
        <w:tab w:val="left" w:pos="1440"/>
        <w:tab w:val="left" w:pos="4680"/>
      </w:tabs>
      <w:spacing w:after="58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ED34AC"/>
    <w:pPr>
      <w:keepNext/>
      <w:numPr>
        <w:ilvl w:val="8"/>
        <w:numId w:val="1"/>
      </w:numPr>
      <w:tabs>
        <w:tab w:val="left" w:pos="360"/>
        <w:tab w:val="left" w:pos="720"/>
        <w:tab w:val="left" w:pos="1080"/>
        <w:tab w:val="left" w:pos="1440"/>
        <w:tab w:val="left" w:pos="4680"/>
      </w:tabs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E93"/>
    <w:rPr>
      <w:rFonts w:ascii="CG Times" w:hAnsi="CG Times"/>
      <w:b/>
      <w:color w:val="000000"/>
      <w:sz w:val="26"/>
    </w:rPr>
  </w:style>
  <w:style w:type="character" w:customStyle="1" w:styleId="Heading8Char">
    <w:name w:val="Heading 8 Char"/>
    <w:basedOn w:val="DefaultParagraphFont"/>
    <w:link w:val="Heading8"/>
    <w:rsid w:val="001F0C11"/>
    <w:rPr>
      <w:b/>
      <w:sz w:val="28"/>
    </w:rPr>
  </w:style>
  <w:style w:type="character" w:styleId="FootnoteReference">
    <w:name w:val="footnote reference"/>
    <w:basedOn w:val="DefaultParagraphFont"/>
    <w:semiHidden/>
    <w:rsid w:val="00ED34AC"/>
  </w:style>
  <w:style w:type="character" w:customStyle="1" w:styleId="SectionTitle">
    <w:name w:val="SectionTitle"/>
    <w:basedOn w:val="DefaultParagraphFont"/>
    <w:rsid w:val="00ED34AC"/>
    <w:rPr>
      <w:rFonts w:ascii="Courier" w:hAnsi="Courier"/>
      <w:b/>
      <w:noProof w:val="0"/>
      <w:color w:val="000000"/>
      <w:sz w:val="36"/>
      <w:lang w:val="en-US"/>
    </w:rPr>
  </w:style>
  <w:style w:type="paragraph" w:styleId="Footer">
    <w:name w:val="footer"/>
    <w:basedOn w:val="Normal"/>
    <w:link w:val="FooterChar"/>
    <w:uiPriority w:val="99"/>
    <w:rsid w:val="00ED34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C11"/>
  </w:style>
  <w:style w:type="paragraph" w:styleId="Header">
    <w:name w:val="header"/>
    <w:basedOn w:val="Normal"/>
    <w:rsid w:val="00ED34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34AC"/>
  </w:style>
  <w:style w:type="character" w:customStyle="1" w:styleId="endnoterefe">
    <w:name w:val="endnote refe"/>
    <w:basedOn w:val="DefaultParagraphFont"/>
    <w:rsid w:val="00ED34AC"/>
    <w:rPr>
      <w:rFonts w:ascii="Courier" w:hAnsi="Courier"/>
      <w:noProof w:val="0"/>
      <w:sz w:val="20"/>
      <w:vertAlign w:val="superscript"/>
      <w:lang w:val="en-US"/>
    </w:rPr>
  </w:style>
  <w:style w:type="paragraph" w:customStyle="1" w:styleId="H2">
    <w:name w:val="H2"/>
    <w:basedOn w:val="Normal"/>
    <w:next w:val="Normal"/>
    <w:rsid w:val="00ED34AC"/>
    <w:pPr>
      <w:keepNext/>
      <w:spacing w:before="240"/>
    </w:pPr>
    <w:rPr>
      <w:b/>
      <w:noProof/>
      <w:sz w:val="24"/>
    </w:rPr>
  </w:style>
  <w:style w:type="paragraph" w:customStyle="1" w:styleId="ListBullet2">
    <w:name w:val="List Bullet2"/>
    <w:basedOn w:val="ListBullet"/>
    <w:rsid w:val="00ED34AC"/>
    <w:pPr>
      <w:spacing w:before="40"/>
      <w:ind w:left="720"/>
    </w:pPr>
    <w:rPr>
      <w:noProof/>
      <w:sz w:val="24"/>
    </w:rPr>
  </w:style>
  <w:style w:type="paragraph" w:styleId="ListBullet">
    <w:name w:val="List Bullet"/>
    <w:basedOn w:val="Normal"/>
    <w:rsid w:val="00ED34AC"/>
    <w:pPr>
      <w:ind w:left="360" w:hanging="360"/>
    </w:pPr>
  </w:style>
  <w:style w:type="paragraph" w:customStyle="1" w:styleId="Checklistsublist">
    <w:name w:val="Checklist sublist"/>
    <w:basedOn w:val="Normal"/>
    <w:rsid w:val="00ED34AC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before="120"/>
      <w:ind w:left="1440" w:right="-720" w:hanging="900"/>
    </w:pPr>
    <w:rPr>
      <w:noProof/>
      <w:sz w:val="24"/>
    </w:rPr>
  </w:style>
  <w:style w:type="paragraph" w:customStyle="1" w:styleId="Checklistmainelement">
    <w:name w:val="Checklist main element"/>
    <w:basedOn w:val="Normal"/>
    <w:rsid w:val="00ED34AC"/>
    <w:pPr>
      <w:tabs>
        <w:tab w:val="left" w:pos="720"/>
      </w:tabs>
      <w:spacing w:before="240"/>
      <w:ind w:left="900" w:hanging="820"/>
    </w:pPr>
    <w:rPr>
      <w:noProof/>
      <w:sz w:val="24"/>
    </w:rPr>
  </w:style>
  <w:style w:type="paragraph" w:customStyle="1" w:styleId="subpara1">
    <w:name w:val="subpara1"/>
    <w:basedOn w:val="Normal"/>
    <w:rsid w:val="00ED34AC"/>
    <w:pPr>
      <w:spacing w:before="240"/>
      <w:ind w:left="360"/>
    </w:pPr>
    <w:rPr>
      <w:noProof/>
      <w:sz w:val="24"/>
    </w:rPr>
  </w:style>
  <w:style w:type="paragraph" w:styleId="FootnoteText">
    <w:name w:val="footnote text"/>
    <w:basedOn w:val="Normal"/>
    <w:semiHidden/>
    <w:rsid w:val="00ED34AC"/>
  </w:style>
  <w:style w:type="paragraph" w:styleId="BodyText">
    <w:name w:val="Body Text"/>
    <w:aliases w:val=".5&quot;"/>
    <w:basedOn w:val="Normal"/>
    <w:link w:val="BodyTextChar"/>
    <w:rsid w:val="00ED34AC"/>
    <w:rPr>
      <w:sz w:val="24"/>
    </w:rPr>
  </w:style>
  <w:style w:type="character" w:customStyle="1" w:styleId="BodyTextChar">
    <w:name w:val="Body Text Char"/>
    <w:aliases w:val=".5&quot; Char"/>
    <w:basedOn w:val="DefaultParagraphFont"/>
    <w:link w:val="BodyText"/>
    <w:rsid w:val="001F0C11"/>
    <w:rPr>
      <w:sz w:val="24"/>
    </w:rPr>
  </w:style>
  <w:style w:type="paragraph" w:styleId="BodyText2">
    <w:name w:val="Body Text 2"/>
    <w:aliases w:val="1&quot;"/>
    <w:basedOn w:val="Normal"/>
    <w:rsid w:val="00ED34AC"/>
    <w:rPr>
      <w:rFonts w:ascii="Arial" w:hAnsi="Arial"/>
    </w:rPr>
  </w:style>
  <w:style w:type="paragraph" w:styleId="BodyText3">
    <w:name w:val="Body Text 3"/>
    <w:basedOn w:val="Normal"/>
    <w:rsid w:val="00ED34AC"/>
    <w:pPr>
      <w:spacing w:after="360"/>
    </w:pPr>
    <w:rPr>
      <w:rFonts w:ascii="Arial" w:hAnsi="Arial"/>
    </w:rPr>
  </w:style>
  <w:style w:type="paragraph" w:styleId="BlockText">
    <w:name w:val="Block Text"/>
    <w:basedOn w:val="Normal"/>
    <w:rsid w:val="00ED34AC"/>
    <w:pPr>
      <w:ind w:left="576" w:right="864"/>
    </w:pPr>
    <w:rPr>
      <w:i/>
    </w:rPr>
  </w:style>
  <w:style w:type="paragraph" w:styleId="BodyTextIndent">
    <w:name w:val="Body Text Indent"/>
    <w:basedOn w:val="Normal"/>
    <w:rsid w:val="00ED34AC"/>
    <w:pPr>
      <w:spacing w:before="2160"/>
      <w:ind w:left="720"/>
    </w:pPr>
  </w:style>
  <w:style w:type="paragraph" w:styleId="BodyTextIndent2">
    <w:name w:val="Body Text Indent 2"/>
    <w:basedOn w:val="Normal"/>
    <w:rsid w:val="00ED34AC"/>
    <w:pPr>
      <w:tabs>
        <w:tab w:val="left" w:pos="1584"/>
      </w:tabs>
      <w:spacing w:before="360"/>
      <w:ind w:left="1080"/>
    </w:pPr>
    <w:rPr>
      <w:sz w:val="22"/>
    </w:rPr>
  </w:style>
  <w:style w:type="paragraph" w:styleId="Caption">
    <w:name w:val="caption"/>
    <w:basedOn w:val="Normal"/>
    <w:next w:val="Normal"/>
    <w:qFormat/>
    <w:rsid w:val="00ED34AC"/>
    <w:pPr>
      <w:tabs>
        <w:tab w:val="left" w:pos="360"/>
        <w:tab w:val="left" w:pos="720"/>
        <w:tab w:val="left" w:pos="1080"/>
        <w:tab w:val="left" w:pos="1440"/>
        <w:tab w:val="left" w:pos="4680"/>
      </w:tabs>
    </w:pPr>
    <w:rPr>
      <w:b/>
      <w:color w:val="000000"/>
      <w:sz w:val="36"/>
    </w:rPr>
  </w:style>
  <w:style w:type="paragraph" w:styleId="BodyTextIndent3">
    <w:name w:val="Body Text Indent 3"/>
    <w:basedOn w:val="Normal"/>
    <w:rsid w:val="00ED34AC"/>
    <w:pPr>
      <w:tabs>
        <w:tab w:val="left" w:pos="900"/>
      </w:tabs>
      <w:ind w:left="900" w:hanging="900"/>
    </w:pPr>
    <w:rPr>
      <w:sz w:val="24"/>
    </w:rPr>
  </w:style>
  <w:style w:type="character" w:styleId="Hyperlink">
    <w:name w:val="Hyperlink"/>
    <w:basedOn w:val="DefaultParagraphFont"/>
    <w:uiPriority w:val="99"/>
    <w:rsid w:val="00ED34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D34AC"/>
    <w:rPr>
      <w:color w:val="800080"/>
      <w:u w:val="single"/>
    </w:rPr>
  </w:style>
  <w:style w:type="paragraph" w:customStyle="1" w:styleId="Table-Body">
    <w:name w:val="Table - Body"/>
    <w:basedOn w:val="Normal"/>
    <w:rsid w:val="00553397"/>
    <w:pPr>
      <w:spacing w:before="60" w:after="60"/>
      <w:ind w:left="-58" w:right="-58"/>
    </w:pPr>
    <w:rPr>
      <w:szCs w:val="24"/>
    </w:rPr>
  </w:style>
  <w:style w:type="paragraph" w:customStyle="1" w:styleId="H3">
    <w:name w:val="H3"/>
    <w:basedOn w:val="Normal"/>
    <w:next w:val="Normal"/>
    <w:rsid w:val="00367F19"/>
    <w:pPr>
      <w:tabs>
        <w:tab w:val="left" w:pos="-2160"/>
        <w:tab w:val="left" w:pos="-1440"/>
        <w:tab w:val="left" w:pos="-720"/>
      </w:tabs>
      <w:suppressAutoHyphens/>
      <w:spacing w:after="120"/>
    </w:pPr>
    <w:rPr>
      <w:b/>
      <w:i/>
      <w:sz w:val="25"/>
    </w:rPr>
  </w:style>
  <w:style w:type="table" w:styleId="TableGrid">
    <w:name w:val="Table Grid"/>
    <w:basedOn w:val="TableNormal"/>
    <w:rsid w:val="00FC62B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5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56D0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2D72D6"/>
    <w:pPr>
      <w:tabs>
        <w:tab w:val="right" w:leader="dot" w:pos="9350"/>
      </w:tabs>
      <w:spacing w:after="100"/>
      <w:ind w:left="200" w:firstLine="250"/>
    </w:pPr>
    <w:rPr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897A33"/>
    <w:pPr>
      <w:tabs>
        <w:tab w:val="right" w:leader="dot" w:pos="9350"/>
      </w:tabs>
      <w:spacing w:after="100"/>
    </w:pPr>
    <w:rPr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5D6858"/>
    <w:pPr>
      <w:spacing w:after="100"/>
      <w:ind w:left="400"/>
    </w:pPr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79B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4419"/>
    <w:rPr>
      <w:i/>
      <w:iCs/>
    </w:rPr>
  </w:style>
  <w:style w:type="character" w:styleId="CommentReference">
    <w:name w:val="annotation reference"/>
    <w:basedOn w:val="DefaultParagraphFont"/>
    <w:uiPriority w:val="99"/>
    <w:rsid w:val="007E0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0E8C"/>
  </w:style>
  <w:style w:type="character" w:customStyle="1" w:styleId="CommentTextChar">
    <w:name w:val="Comment Text Char"/>
    <w:basedOn w:val="DefaultParagraphFont"/>
    <w:link w:val="CommentText"/>
    <w:uiPriority w:val="99"/>
    <w:rsid w:val="007E0E8C"/>
  </w:style>
  <w:style w:type="paragraph" w:styleId="CommentSubject">
    <w:name w:val="annotation subject"/>
    <w:basedOn w:val="CommentText"/>
    <w:next w:val="CommentText"/>
    <w:link w:val="CommentSubjectChar"/>
    <w:rsid w:val="007E0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0E8C"/>
    <w:rPr>
      <w:b/>
      <w:bCs/>
    </w:rPr>
  </w:style>
  <w:style w:type="paragraph" w:customStyle="1" w:styleId="Default">
    <w:name w:val="Default"/>
    <w:rsid w:val="00181A3D"/>
    <w:pPr>
      <w:autoSpaceDE w:val="0"/>
      <w:autoSpaceDN w:val="0"/>
      <w:adjustRightInd w:val="0"/>
    </w:pPr>
    <w:rPr>
      <w:rFonts w:ascii="Arial Rounded MT Bold" w:eastAsia="Calibri" w:hAnsi="Arial Rounded MT Bold" w:cs="Arial Rounded MT Bold"/>
      <w:color w:val="000000"/>
      <w:sz w:val="24"/>
      <w:szCs w:val="24"/>
    </w:rPr>
  </w:style>
  <w:style w:type="paragraph" w:customStyle="1" w:styleId="Steve2Sections">
    <w:name w:val="Steve2 (Sections)"/>
    <w:basedOn w:val="BodyText"/>
    <w:rsid w:val="00265592"/>
    <w:rPr>
      <w:rFonts w:ascii="Arial" w:hAnsi="Arial" w:cs="Arial"/>
      <w:b/>
      <w:bCs/>
      <w:sz w:val="36"/>
      <w:szCs w:val="24"/>
    </w:rPr>
  </w:style>
  <w:style w:type="paragraph" w:styleId="EndnoteText">
    <w:name w:val="endnote text"/>
    <w:basedOn w:val="Normal"/>
    <w:link w:val="EndnoteTextChar"/>
    <w:rsid w:val="00434B0E"/>
  </w:style>
  <w:style w:type="character" w:customStyle="1" w:styleId="EndnoteTextChar">
    <w:name w:val="Endnote Text Char"/>
    <w:basedOn w:val="DefaultParagraphFont"/>
    <w:link w:val="EndnoteText"/>
    <w:rsid w:val="00434B0E"/>
  </w:style>
  <w:style w:type="character" w:styleId="EndnoteReference">
    <w:name w:val="endnote reference"/>
    <w:basedOn w:val="DefaultParagraphFont"/>
    <w:rsid w:val="00434B0E"/>
    <w:rPr>
      <w:vertAlign w:val="superscript"/>
    </w:rPr>
  </w:style>
  <w:style w:type="paragraph" w:styleId="Revision">
    <w:name w:val="Revision"/>
    <w:hidden/>
    <w:uiPriority w:val="99"/>
    <w:semiHidden/>
    <w:rsid w:val="007262E6"/>
  </w:style>
  <w:style w:type="character" w:customStyle="1" w:styleId="finditresultmainlink">
    <w:name w:val="finditresultmainlink"/>
    <w:basedOn w:val="DefaultParagraphFont"/>
    <w:rsid w:val="00C7067A"/>
  </w:style>
  <w:style w:type="paragraph" w:customStyle="1" w:styleId="SWSMP1">
    <w:name w:val="SWSMP 1"/>
    <w:basedOn w:val="Normal"/>
    <w:link w:val="SWSMP1Char"/>
    <w:qFormat/>
    <w:rsid w:val="00A6442C"/>
    <w:pPr>
      <w:shd w:val="clear" w:color="auto" w:fill="C4BC96"/>
    </w:pPr>
    <w:rPr>
      <w:rFonts w:ascii="Arial" w:hAnsi="Arial" w:cs="Arial"/>
      <w:b/>
      <w:sz w:val="44"/>
      <w:szCs w:val="44"/>
    </w:rPr>
  </w:style>
  <w:style w:type="character" w:customStyle="1" w:styleId="SWSMP1Char">
    <w:name w:val="SWSMP 1 Char"/>
    <w:basedOn w:val="DefaultParagraphFont"/>
    <w:link w:val="SWSMP1"/>
    <w:rsid w:val="00A6442C"/>
    <w:rPr>
      <w:rFonts w:ascii="Arial" w:hAnsi="Arial" w:cs="Arial"/>
      <w:b/>
      <w:sz w:val="44"/>
      <w:szCs w:val="44"/>
      <w:shd w:val="clear" w:color="auto" w:fill="C4BC96"/>
    </w:rPr>
  </w:style>
  <w:style w:type="paragraph" w:customStyle="1" w:styleId="SWSMP2">
    <w:name w:val="SWSMP 2"/>
    <w:basedOn w:val="Normal"/>
    <w:link w:val="SWSMP2Char"/>
    <w:qFormat/>
    <w:rsid w:val="00CF3314"/>
    <w:pPr>
      <w:shd w:val="clear" w:color="auto" w:fill="C4BC96"/>
    </w:pPr>
    <w:rPr>
      <w:rFonts w:ascii="Arial" w:hAnsi="Arial" w:cs="Arial"/>
      <w:b/>
      <w:i/>
      <w:sz w:val="28"/>
      <w:szCs w:val="28"/>
    </w:rPr>
  </w:style>
  <w:style w:type="character" w:customStyle="1" w:styleId="SWSMP2Char">
    <w:name w:val="SWSMP 2 Char"/>
    <w:basedOn w:val="DefaultParagraphFont"/>
    <w:link w:val="SWSMP2"/>
    <w:rsid w:val="00CF3314"/>
    <w:rPr>
      <w:rFonts w:ascii="Arial" w:hAnsi="Arial" w:cs="Arial"/>
      <w:b/>
      <w:i/>
      <w:sz w:val="28"/>
      <w:szCs w:val="28"/>
      <w:shd w:val="clear" w:color="auto" w:fill="C4BC9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38E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WSMP3">
    <w:name w:val="SWSMP 3"/>
    <w:basedOn w:val="Normal"/>
    <w:link w:val="SWSMP3Char"/>
    <w:qFormat/>
    <w:rsid w:val="00627532"/>
    <w:pPr>
      <w:tabs>
        <w:tab w:val="right" w:leader="dot" w:pos="9360"/>
      </w:tabs>
      <w:suppressAutoHyphens/>
      <w:spacing w:after="240"/>
      <w:jc w:val="center"/>
    </w:pPr>
    <w:rPr>
      <w:b/>
      <w:color w:val="000000"/>
      <w:sz w:val="28"/>
      <w:szCs w:val="28"/>
    </w:rPr>
  </w:style>
  <w:style w:type="character" w:customStyle="1" w:styleId="SWSMP3Char">
    <w:name w:val="SWSMP 3 Char"/>
    <w:basedOn w:val="DefaultParagraphFont"/>
    <w:link w:val="SWSMP3"/>
    <w:rsid w:val="00627532"/>
    <w:rPr>
      <w:b/>
      <w:color w:val="000000"/>
      <w:sz w:val="28"/>
      <w:szCs w:val="28"/>
    </w:rPr>
  </w:style>
  <w:style w:type="character" w:customStyle="1" w:styleId="titlehead">
    <w:name w:val="titlehead"/>
    <w:basedOn w:val="DefaultParagraphFont"/>
    <w:rsid w:val="00C608EC"/>
  </w:style>
  <w:style w:type="paragraph" w:customStyle="1" w:styleId="Style1">
    <w:name w:val="Style1"/>
    <w:basedOn w:val="SWSMP1"/>
    <w:qFormat/>
    <w:rsid w:val="00C075E6"/>
    <w:pPr>
      <w:shd w:val="clear" w:color="auto" w:fill="CCC0D9"/>
    </w:pPr>
    <w:rPr>
      <w:noProof/>
      <w:sz w:val="24"/>
      <w:szCs w:val="24"/>
    </w:rPr>
  </w:style>
  <w:style w:type="paragraph" w:customStyle="1" w:styleId="Style2">
    <w:name w:val="Style2"/>
    <w:basedOn w:val="Heading1"/>
    <w:qFormat/>
    <w:rsid w:val="00C075E6"/>
    <w:rPr>
      <w:sz w:val="24"/>
      <w:szCs w:val="24"/>
    </w:rPr>
  </w:style>
  <w:style w:type="paragraph" w:customStyle="1" w:styleId="ncswsmp1">
    <w:name w:val="ncswsmp 1"/>
    <w:basedOn w:val="Normal"/>
    <w:qFormat/>
    <w:rsid w:val="00D0234A"/>
    <w:pPr>
      <w:shd w:val="clear" w:color="auto" w:fill="CCC0D9"/>
    </w:pPr>
    <w:rPr>
      <w:rFonts w:ascii="Arial" w:hAnsi="Arial" w:cs="Arial"/>
      <w:b/>
      <w:noProof/>
      <w:sz w:val="40"/>
      <w:szCs w:val="44"/>
    </w:rPr>
  </w:style>
  <w:style w:type="paragraph" w:customStyle="1" w:styleId="NCSWSMP2">
    <w:name w:val="NCSWSMP 2"/>
    <w:basedOn w:val="SWSMP2"/>
    <w:qFormat/>
    <w:rsid w:val="00B43981"/>
    <w:pPr>
      <w:shd w:val="clear" w:color="auto" w:fill="CCC0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2507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5349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88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166">
          <w:marLeft w:val="1166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482">
          <w:marLeft w:val="1166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02">
          <w:marLeft w:val="1166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201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57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92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2292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56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17504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84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1148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23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28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53401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11704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5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70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2091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008">
      <w:bodyDiv w:val="1"/>
      <w:marLeft w:val="171"/>
      <w:marRight w:val="86"/>
      <w:marTop w:val="0"/>
      <w:marBottom w:val="17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565">
          <w:blockQuote w:val="1"/>
          <w:marLeft w:val="720"/>
          <w:marRight w:val="720"/>
          <w:marTop w:val="100"/>
          <w:marBottom w:val="100"/>
          <w:divBdr>
            <w:top w:val="single" w:sz="6" w:space="0" w:color="000000"/>
            <w:left w:val="single" w:sz="6" w:space="26" w:color="000000"/>
            <w:bottom w:val="single" w:sz="6" w:space="0" w:color="000000"/>
            <w:right w:val="single" w:sz="6" w:space="26" w:color="000000"/>
          </w:divBdr>
        </w:div>
      </w:divsChild>
    </w:div>
    <w:div w:id="1085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2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20107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67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6664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0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6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11284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534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17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737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1477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7876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3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77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3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12892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47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oh.wa.gov/ehp/dw/Staff_Lists/dwnames.htm" TargetMode="External"/><Relationship Id="rId21" Type="http://schemas.openxmlformats.org/officeDocument/2006/relationships/hyperlink" Target="http://www.doh.wa.gov/CommunityandEnvironment/DrinkingWater/PublicationsandForms/Forms.aspx" TargetMode="External"/><Relationship Id="rId42" Type="http://schemas.openxmlformats.org/officeDocument/2006/relationships/hyperlink" Target="http://www.doh.wa.gov/CommunityandEnvironment/DrinkingWater/WaterSystemDesignandPlanning/MunicipalWaterLaw.aspx" TargetMode="External"/><Relationship Id="rId47" Type="http://schemas.openxmlformats.org/officeDocument/2006/relationships/hyperlink" Target="http://www.doh.wa.gov/portals/1/Documents/pubs/331-240.pdf" TargetMode="External"/><Relationship Id="rId63" Type="http://schemas.openxmlformats.org/officeDocument/2006/relationships/hyperlink" Target="http://www.doh.wa.gov/Portals/1/Documents/Pubs/331-457-F.pdf" TargetMode="External"/><Relationship Id="rId68" Type="http://schemas.openxmlformats.org/officeDocument/2006/relationships/hyperlink" Target="http://www.doh.wa.gov/ehp/dw/Staff_Lists/dwnames.htm" TargetMode="External"/><Relationship Id="rId84" Type="http://schemas.openxmlformats.org/officeDocument/2006/relationships/hyperlink" Target="http://www.doh.wa.gov/portals/1/Documents/pubs/331-242.pdf" TargetMode="External"/><Relationship Id="rId89" Type="http://schemas.openxmlformats.org/officeDocument/2006/relationships/hyperlink" Target="http://www.doh.wa.gov/CommunityandEnvironment/DrinkingWater/WaterSystemDesignandPlanning/WaterUseEfficiency.aspx" TargetMode="External"/><Relationship Id="rId16" Type="http://schemas.microsoft.com/office/2007/relationships/diagramDrawing" Target="diagrams/drawing1.xml"/><Relationship Id="rId11" Type="http://schemas.openxmlformats.org/officeDocument/2006/relationships/endnotes" Target="endnotes.xml"/><Relationship Id="rId32" Type="http://schemas.openxmlformats.org/officeDocument/2006/relationships/hyperlink" Target="http://www.doh.wa.gov/CommunityandEnvironment/DrinkingWater/OfficesandStaff/SouthwestRegionalOfficeStaff.aspx" TargetMode="External"/><Relationship Id="rId37" Type="http://schemas.openxmlformats.org/officeDocument/2006/relationships/hyperlink" Target="http://www.doh.wa.gov/ehp/dw/Staff_Lists/dwnames.htm" TargetMode="External"/><Relationship Id="rId53" Type="http://schemas.openxmlformats.org/officeDocument/2006/relationships/hyperlink" Target="http://www.doh.wa.gov/Portals/1/Documents/Pubs/331-222-s.pdf" TargetMode="External"/><Relationship Id="rId58" Type="http://schemas.openxmlformats.org/officeDocument/2006/relationships/hyperlink" Target="https://fortress.wa.gov/ga/apps/sbcc/page.aspx?nid=4" TargetMode="External"/><Relationship Id="rId74" Type="http://schemas.openxmlformats.org/officeDocument/2006/relationships/hyperlink" Target="http://www.doh.wa.gov/portals/1/Documents/pubs/331-018.pdf" TargetMode="External"/><Relationship Id="rId79" Type="http://schemas.openxmlformats.org/officeDocument/2006/relationships/hyperlink" Target="http://www.doh.wa.gov/CommunityandEnvironment/DrinkingWater/SourceWater/SourceWaterProtection.aspx" TargetMode="External"/><Relationship Id="rId102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hyperlink" Target="http://www.doh.wa.gov/portals/1/Documents/pubs/331-375.pdf" TargetMode="External"/><Relationship Id="rId95" Type="http://schemas.openxmlformats.org/officeDocument/2006/relationships/hyperlink" Target="http://www.doh.wa.gov/CommunityandEnvironment/DrinkingWater/WaterSystemDesignandPlanning/WaterUseEfficiency.aspx" TargetMode="External"/><Relationship Id="rId22" Type="http://schemas.openxmlformats.org/officeDocument/2006/relationships/hyperlink" Target="http://www.doh.wa.gov/CommunityandEnvironment/DrinkingWater.aspx" TargetMode="External"/><Relationship Id="rId27" Type="http://schemas.openxmlformats.org/officeDocument/2006/relationships/hyperlink" Target="http://www.erwow.org/" TargetMode="External"/><Relationship Id="rId43" Type="http://schemas.openxmlformats.org/officeDocument/2006/relationships/hyperlink" Target="http://www.doh.wa.gov/portals/1/Documents/pubs/331-431.pdf" TargetMode="External"/><Relationship Id="rId48" Type="http://schemas.openxmlformats.org/officeDocument/2006/relationships/hyperlink" Target="http://www.doh.wa.gov/CommunityandEnvironment/DrinkingWater/WaterSystemAssistance/TNCWaterSystems.aspx" TargetMode="External"/><Relationship Id="rId64" Type="http://schemas.openxmlformats.org/officeDocument/2006/relationships/hyperlink" Target="http://www.doh.wa.gov/CommunityandEnvironment/DrinkingWater/WaterSystemDesignandPlanning/CrossConnectionControlBackflowPrevention.aspx" TargetMode="External"/><Relationship Id="rId69" Type="http://schemas.openxmlformats.org/officeDocument/2006/relationships/hyperlink" Target="http://www.doh.wa.gov/portals/1/Documents/pubs/331-453.pdf" TargetMode="External"/><Relationship Id="rId80" Type="http://schemas.openxmlformats.org/officeDocument/2006/relationships/image" Target="media/image4.wmf"/><Relationship Id="rId85" Type="http://schemas.openxmlformats.org/officeDocument/2006/relationships/hyperlink" Target="http://www.doh.wa.gov/CommunityandEnvironment/DrinkingWater/WaterSystemDesignandPlanning/MunicipalWaterLaw.aspx" TargetMode="External"/><Relationship Id="rId12" Type="http://schemas.openxmlformats.org/officeDocument/2006/relationships/diagramData" Target="diagrams/data1.xml"/><Relationship Id="rId17" Type="http://schemas.openxmlformats.org/officeDocument/2006/relationships/image" Target="media/image1.jpeg"/><Relationship Id="rId25" Type="http://schemas.openxmlformats.org/officeDocument/2006/relationships/hyperlink" Target="http://www.doh.wa.gov/portals/1/Documents/pubs/331-134.doc" TargetMode="External"/><Relationship Id="rId33" Type="http://schemas.openxmlformats.org/officeDocument/2006/relationships/image" Target="media/image2.wmf"/><Relationship Id="rId38" Type="http://schemas.openxmlformats.org/officeDocument/2006/relationships/hyperlink" Target="http://www.doh.wa.gov/Portals/1/Documents/Pubs/331-168.pdf" TargetMode="External"/><Relationship Id="rId46" Type="http://schemas.openxmlformats.org/officeDocument/2006/relationships/hyperlink" Target="http://www.doh.wa.gov/portals/1/Documents/pubs/331-240.pdf" TargetMode="External"/><Relationship Id="rId59" Type="http://schemas.openxmlformats.org/officeDocument/2006/relationships/hyperlink" Target="https://fortress.wa.gov/ga/apps/sbcc/page.aspx?nid=4" TargetMode="External"/><Relationship Id="rId67" Type="http://schemas.openxmlformats.org/officeDocument/2006/relationships/hyperlink" Target="http://www.doh.wa.gov/ehp/dw/Staff_Lists/dwnames.htm" TargetMode="External"/><Relationship Id="rId20" Type="http://schemas.openxmlformats.org/officeDocument/2006/relationships/hyperlink" Target="http://www.doh.wa.gov/CommunityandEnvironment/DrinkingWater/PublicationsandForms.aspx" TargetMode="External"/><Relationship Id="rId41" Type="http://schemas.openxmlformats.org/officeDocument/2006/relationships/hyperlink" Target="http://www.doh.wa.gov/ehp/dw/Staff_Lists/dwnames.htm" TargetMode="External"/><Relationship Id="rId54" Type="http://schemas.openxmlformats.org/officeDocument/2006/relationships/hyperlink" Target="http://www.doh.wa.gov/portals/1/Documents/pubs/331-431.pdf" TargetMode="External"/><Relationship Id="rId62" Type="http://schemas.openxmlformats.org/officeDocument/2006/relationships/hyperlink" Target="http://www.doh.wa.gov/portals/1/documents/pubs/331-234.pdf" TargetMode="External"/><Relationship Id="rId70" Type="http://schemas.openxmlformats.org/officeDocument/2006/relationships/hyperlink" Target="http://www.doh.wa.gov/portals/1/Documents/pubs/331-048.pdf" TargetMode="External"/><Relationship Id="rId75" Type="http://schemas.openxmlformats.org/officeDocument/2006/relationships/hyperlink" Target="http://www.doh.wa.gov/portals/1/Documents/pubs/331-018.pdf" TargetMode="External"/><Relationship Id="rId83" Type="http://schemas.openxmlformats.org/officeDocument/2006/relationships/hyperlink" Target="http://www.doh.wa.gov/portals/1/Documents/pubs/331-063.pdf" TargetMode="External"/><Relationship Id="rId88" Type="http://schemas.openxmlformats.org/officeDocument/2006/relationships/hyperlink" Target="http://www.doh.wa.gov/Portals/1/Documents/Pubs/331-370-F.docx" TargetMode="External"/><Relationship Id="rId91" Type="http://schemas.openxmlformats.org/officeDocument/2006/relationships/hyperlink" Target="http://www.doh.wa.gov/ehp/dw/Staff_Lists/dwnames.htm" TargetMode="External"/><Relationship Id="rId9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hyperlink" Target="http://www.doh.wa.gov/portals/1/Documents/pubs/331-084.pdf" TargetMode="External"/><Relationship Id="rId28" Type="http://schemas.openxmlformats.org/officeDocument/2006/relationships/hyperlink" Target="http://www.doh.wa.gov/ehp/dw/default.htm" TargetMode="External"/><Relationship Id="rId36" Type="http://schemas.openxmlformats.org/officeDocument/2006/relationships/hyperlink" Target="https://fortress.wa.gov/doh/eh/portal/odw/si/Disclaimer.aspx?Page=/portal/odw/si/downloadsreports.aspx" TargetMode="External"/><Relationship Id="rId49" Type="http://schemas.openxmlformats.org/officeDocument/2006/relationships/hyperlink" Target="https://fortress.wa.gov/doh/eh/dw/publications/publications.cfm" TargetMode="External"/><Relationship Id="rId57" Type="http://schemas.openxmlformats.org/officeDocument/2006/relationships/hyperlink" Target="http://www.ecy.wa.gov/programs/eap/labs/search.html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www.doh.wa.gov/CommunityandEnvironment/DrinkingWater/OfficesandStaff/NorthwestRegionalOfficeStaff.aspx" TargetMode="External"/><Relationship Id="rId44" Type="http://schemas.openxmlformats.org/officeDocument/2006/relationships/hyperlink" Target="http://apps.ecy.wa.gov/welllog/" TargetMode="External"/><Relationship Id="rId52" Type="http://schemas.openxmlformats.org/officeDocument/2006/relationships/hyperlink" Target="http://www.doh.wa.gov/portals/1/Documents/pubs/331-222.pdf" TargetMode="External"/><Relationship Id="rId60" Type="http://schemas.openxmlformats.org/officeDocument/2006/relationships/hyperlink" Target="http://www.doh.wa.gov/portals/1/documents/pubs/331-234.pdf" TargetMode="External"/><Relationship Id="rId65" Type="http://schemas.openxmlformats.org/officeDocument/2006/relationships/hyperlink" Target="http://www.doh.wa.gov/ehp/dw/Staff_Lists/dwnames.htm" TargetMode="External"/><Relationship Id="rId73" Type="http://schemas.openxmlformats.org/officeDocument/2006/relationships/hyperlink" Target="http://www.doh.wa.gov/portals/1/Documents/pubs/331-018.pdf" TargetMode="External"/><Relationship Id="rId78" Type="http://schemas.openxmlformats.org/officeDocument/2006/relationships/hyperlink" Target="https://fortress.wa.gov/doh/eh/dw/swap/maps/" TargetMode="External"/><Relationship Id="rId81" Type="http://schemas.openxmlformats.org/officeDocument/2006/relationships/hyperlink" Target="http://www.doh.wa.gov/portals/1/documents/pubs/331-351.pdf" TargetMode="External"/><Relationship Id="rId86" Type="http://schemas.openxmlformats.org/officeDocument/2006/relationships/hyperlink" Target="http://www.doh.wa.gov/CommunityandEnvironment/DrinkingWater/WaterSystemDesignandPlanning/WaterUseEfficiency.aspx" TargetMode="External"/><Relationship Id="rId94" Type="http://schemas.openxmlformats.org/officeDocument/2006/relationships/hyperlink" Target="http://www.doh.wa.gov/CommunityandEnvironment/DrinkingWater/WaterSystemDesignandPlanning/WaterUseEfficiency.aspx" TargetMode="External"/><Relationship Id="rId99" Type="http://schemas.openxmlformats.org/officeDocument/2006/relationships/hyperlink" Target="http://www.doh.wa.gov/CommunityandEnvironment/DrinkingWater/WaterSystemAssistance/DrinkingWaterStateRevolvingFundDWSRF.aspx" TargetMode="Externa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9" Type="http://schemas.openxmlformats.org/officeDocument/2006/relationships/hyperlink" Target="http://www.doh.wa.gov/portals/1/Documents/pubs/331-257.pdf" TargetMode="External"/><Relationship Id="rId34" Type="http://schemas.openxmlformats.org/officeDocument/2006/relationships/hyperlink" Target="http://www.doh.wa.gov/ehp/dw/Staff_Lists/dwnames.htm" TargetMode="External"/><Relationship Id="rId50" Type="http://schemas.openxmlformats.org/officeDocument/2006/relationships/hyperlink" Target="http://www.doh.wa.gov/portals/1/Documents/pubs/331-225.pdf" TargetMode="External"/><Relationship Id="rId55" Type="http://schemas.openxmlformats.org/officeDocument/2006/relationships/hyperlink" Target="http://www.doh.wa.gov/CommunityandEnvironment/DrinkingWater/Contaminants/Coliform/ColiformInformationPacket.aspx" TargetMode="External"/><Relationship Id="rId76" Type="http://schemas.openxmlformats.org/officeDocument/2006/relationships/hyperlink" Target="http://www.doh.wa.gov/portals/1/Documents/pubs/331-211.pdf" TargetMode="External"/><Relationship Id="rId97" Type="http://schemas.openxmlformats.org/officeDocument/2006/relationships/hyperlink" Target="http://www.doh.wa.gov/ehp/dw/Staff_Lists/dwnames.htm" TargetMode="External"/><Relationship Id="rId7" Type="http://schemas.openxmlformats.org/officeDocument/2006/relationships/styles" Target="styles.xml"/><Relationship Id="rId71" Type="http://schemas.openxmlformats.org/officeDocument/2006/relationships/hyperlink" Target="https://fortress.wa.gov/doh/eh/dw/swap/maps/" TargetMode="External"/><Relationship Id="rId92" Type="http://schemas.openxmlformats.org/officeDocument/2006/relationships/hyperlink" Target="http://www.doh.wa.gov/CommunityandEnvironment/DrinkingWater/WaterSystemDesignandPlanning/WaterUseEfficiency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doh.wa.gov/CommunityandEnvironment/DrinkingWater/OfficesandStaff/Headquarters.aspx" TargetMode="External"/><Relationship Id="rId24" Type="http://schemas.openxmlformats.org/officeDocument/2006/relationships/footer" Target="footer3.xml"/><Relationship Id="rId40" Type="http://schemas.openxmlformats.org/officeDocument/2006/relationships/hyperlink" Target="http://www.doh.wa.gov/ehp/dw/Staff_Lists/dwnames.htm" TargetMode="External"/><Relationship Id="rId45" Type="http://schemas.openxmlformats.org/officeDocument/2006/relationships/image" Target="media/image3.jpeg"/><Relationship Id="rId66" Type="http://schemas.openxmlformats.org/officeDocument/2006/relationships/hyperlink" Target="http://www.doh.wa.gov/ehp/dw/Staff_Lists/dwnames.htm" TargetMode="External"/><Relationship Id="rId87" Type="http://schemas.openxmlformats.org/officeDocument/2006/relationships/hyperlink" Target="http://www.doh.wa.gov/CommunityandEnvironment/DrinkingWater/WaterSystemDesignandPlanning/WaterUseEfficiency.aspx" TargetMode="External"/><Relationship Id="rId61" Type="http://schemas.openxmlformats.org/officeDocument/2006/relationships/hyperlink" Target="http://www.doh.wa.gov/CommunityandEnvironment/DrinkingWater/WaterSystemDesignandPlanning/CrossConnectionControlBackflowPrevention.aspx" TargetMode="External"/><Relationship Id="rId82" Type="http://schemas.openxmlformats.org/officeDocument/2006/relationships/hyperlink" Target="http://www.doh.wa.gov/portals/1/Documents/pubs/331-317.pdf" TargetMode="External"/><Relationship Id="rId19" Type="http://schemas.openxmlformats.org/officeDocument/2006/relationships/footer" Target="footer2.xml"/><Relationship Id="rId14" Type="http://schemas.openxmlformats.org/officeDocument/2006/relationships/diagramQuickStyle" Target="diagrams/quickStyle1.xml"/><Relationship Id="rId30" Type="http://schemas.openxmlformats.org/officeDocument/2006/relationships/hyperlink" Target="http://www.doh.wa.gov/CommunityandEnvironment/DrinkingWater/OfficesandStaff/EasternRegionalOfficeStaff.aspx" TargetMode="External"/><Relationship Id="rId35" Type="http://schemas.openxmlformats.org/officeDocument/2006/relationships/hyperlink" Target="http://www.doh.wa.gov/ehp/dw/Staff_Lists/dwnames.htm" TargetMode="External"/><Relationship Id="rId56" Type="http://schemas.openxmlformats.org/officeDocument/2006/relationships/hyperlink" Target="http://www.ecy.wa.gov/programs/eap/labs/search.html" TargetMode="External"/><Relationship Id="rId77" Type="http://schemas.openxmlformats.org/officeDocument/2006/relationships/hyperlink" Target="http://www.doh.wa.gov/portals/1/Documents/pubs/331-018.pdf" TargetMode="External"/><Relationship Id="rId100" Type="http://schemas.openxmlformats.org/officeDocument/2006/relationships/image" Target="media/image6.wmf"/><Relationship Id="rId8" Type="http://schemas.openxmlformats.org/officeDocument/2006/relationships/settings" Target="settings.xml"/><Relationship Id="rId51" Type="http://schemas.openxmlformats.org/officeDocument/2006/relationships/hyperlink" Target="http://www.doh.wa.gov/portals/1/documents/pubs/331-225-S.pdf" TargetMode="External"/><Relationship Id="rId72" Type="http://schemas.openxmlformats.org/officeDocument/2006/relationships/hyperlink" Target="http://www.doh.wa.gov/portals/1/Documents/pubs/331-018.pdf" TargetMode="External"/><Relationship Id="rId93" Type="http://schemas.openxmlformats.org/officeDocument/2006/relationships/hyperlink" Target="http://www.doh.wa.gov/CommunityandEnvironment/DrinkingWater/WaterSystemDesignandPlanning/WaterUseEfficiency.aspx" TargetMode="External"/><Relationship Id="rId98" Type="http://schemas.openxmlformats.org/officeDocument/2006/relationships/hyperlink" Target="http://www.doh.wa.gov/ehp/dw/Staff_Lists/dwnames.htm" TargetMode="Externa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DC6517-8D18-4D47-A969-6362AC449A2D}" type="doc">
      <dgm:prSet loTypeId="urn:microsoft.com/office/officeart/2005/8/layout/cycle4#1" loCatId="relationship" qsTypeId="urn:microsoft.com/office/officeart/2005/8/quickstyle/simple1" qsCatId="simple" csTypeId="urn:microsoft.com/office/officeart/2005/8/colors/accent1_2" csCatId="accent1" phldr="1"/>
      <dgm:spPr/>
    </dgm:pt>
    <dgm:pt modelId="{5F188741-12C8-40E7-AB34-562699DAD95B}">
      <dgm:prSet phldrT="[Text]"/>
      <dgm:spPr/>
      <dgm:t>
        <a:bodyPr/>
        <a:lstStyle/>
        <a:p>
          <a:r>
            <a:rPr lang="en-US"/>
            <a:t>Your Water System</a:t>
          </a:r>
        </a:p>
      </dgm:t>
    </dgm:pt>
    <dgm:pt modelId="{553E0E69-2C97-4D9B-95B6-DAD7EEA08C85}" type="parTrans" cxnId="{A2A9842B-FFCE-44DF-99EE-24BFAE28BF69}">
      <dgm:prSet/>
      <dgm:spPr/>
      <dgm:t>
        <a:bodyPr/>
        <a:lstStyle/>
        <a:p>
          <a:endParaRPr lang="en-US"/>
        </a:p>
      </dgm:t>
    </dgm:pt>
    <dgm:pt modelId="{6140A0BE-67D2-416B-B874-90EB1C61E8D2}" type="sibTrans" cxnId="{A2A9842B-FFCE-44DF-99EE-24BFAE28BF69}">
      <dgm:prSet/>
      <dgm:spPr/>
      <dgm:t>
        <a:bodyPr/>
        <a:lstStyle/>
        <a:p>
          <a:endParaRPr lang="en-US"/>
        </a:p>
      </dgm:t>
    </dgm:pt>
    <dgm:pt modelId="{9E0D7344-C1F6-4A55-82B5-C9533ACFFFAB}">
      <dgm:prSet phldrT="[Text]"/>
      <dgm:spPr/>
      <dgm:t>
        <a:bodyPr/>
        <a:lstStyle/>
        <a:p>
          <a:r>
            <a:rPr lang="en-US"/>
            <a:t>Protects Public Health </a:t>
          </a:r>
        </a:p>
      </dgm:t>
    </dgm:pt>
    <dgm:pt modelId="{BF29916D-0D93-40B4-95DE-85A6235C230F}" type="parTrans" cxnId="{E47AC7A8-3DA9-46BD-B458-F37B169EF335}">
      <dgm:prSet/>
      <dgm:spPr/>
      <dgm:t>
        <a:bodyPr/>
        <a:lstStyle/>
        <a:p>
          <a:endParaRPr lang="en-US"/>
        </a:p>
      </dgm:t>
    </dgm:pt>
    <dgm:pt modelId="{8F6E9879-23A4-446A-9AEF-2B6D9F445F77}" type="sibTrans" cxnId="{E47AC7A8-3DA9-46BD-B458-F37B169EF335}">
      <dgm:prSet/>
      <dgm:spPr/>
      <dgm:t>
        <a:bodyPr/>
        <a:lstStyle/>
        <a:p>
          <a:endParaRPr lang="en-US"/>
        </a:p>
      </dgm:t>
    </dgm:pt>
    <dgm:pt modelId="{EE9CB12A-3D9C-4BE9-8236-E2C6B5458356}">
      <dgm:prSet phldrT="[Text]"/>
      <dgm:spPr/>
      <dgm:t>
        <a:bodyPr/>
        <a:lstStyle/>
        <a:p>
          <a:r>
            <a:rPr lang="en-US"/>
            <a:t>Supports Your Business </a:t>
          </a:r>
        </a:p>
      </dgm:t>
    </dgm:pt>
    <dgm:pt modelId="{73E28B6D-4983-4D6C-A276-ADD0184CB2A3}" type="parTrans" cxnId="{CF00BBB3-DB30-4CF4-B668-71F88D7F55A1}">
      <dgm:prSet/>
      <dgm:spPr/>
      <dgm:t>
        <a:bodyPr/>
        <a:lstStyle/>
        <a:p>
          <a:endParaRPr lang="en-US"/>
        </a:p>
      </dgm:t>
    </dgm:pt>
    <dgm:pt modelId="{63E8ECC1-2458-4637-BFF3-78C55D73C6DE}" type="sibTrans" cxnId="{CF00BBB3-DB30-4CF4-B668-71F88D7F55A1}">
      <dgm:prSet/>
      <dgm:spPr/>
      <dgm:t>
        <a:bodyPr/>
        <a:lstStyle/>
        <a:p>
          <a:endParaRPr lang="en-US"/>
        </a:p>
      </dgm:t>
    </dgm:pt>
    <dgm:pt modelId="{300E0F32-CEE3-406C-A27E-D9B3D0B7BF0B}">
      <dgm:prSet phldrT="[Text]"/>
      <dgm:spPr/>
      <dgm:t>
        <a:bodyPr/>
        <a:lstStyle/>
        <a:p>
          <a:r>
            <a:rPr lang="en-US"/>
            <a:t>Supports Your Customers</a:t>
          </a:r>
        </a:p>
      </dgm:t>
    </dgm:pt>
    <dgm:pt modelId="{B0BCFEF9-1812-414A-B696-0973FE6FC043}" type="parTrans" cxnId="{EF0B647C-EBB1-46C0-8E38-C78D13C07620}">
      <dgm:prSet/>
      <dgm:spPr/>
      <dgm:t>
        <a:bodyPr/>
        <a:lstStyle/>
        <a:p>
          <a:endParaRPr lang="en-US"/>
        </a:p>
      </dgm:t>
    </dgm:pt>
    <dgm:pt modelId="{22356C81-E804-497C-AFE6-586797638647}" type="sibTrans" cxnId="{EF0B647C-EBB1-46C0-8E38-C78D13C07620}">
      <dgm:prSet/>
      <dgm:spPr/>
      <dgm:t>
        <a:bodyPr/>
        <a:lstStyle/>
        <a:p>
          <a:endParaRPr lang="en-US"/>
        </a:p>
      </dgm:t>
    </dgm:pt>
    <dgm:pt modelId="{736758A1-A017-4097-A386-5A31CF0A1901}" type="pres">
      <dgm:prSet presAssocID="{44DC6517-8D18-4D47-A969-6362AC449A2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C2C54DFE-9726-42F3-9AD0-39B86FF9F9E9}" type="pres">
      <dgm:prSet presAssocID="{44DC6517-8D18-4D47-A969-6362AC449A2D}" presName="children" presStyleCnt="0"/>
      <dgm:spPr/>
    </dgm:pt>
    <dgm:pt modelId="{BE0CB558-D132-4D65-AAC2-54B912E943D2}" type="pres">
      <dgm:prSet presAssocID="{44DC6517-8D18-4D47-A969-6362AC449A2D}" presName="childPlaceholder" presStyleCnt="0"/>
      <dgm:spPr/>
    </dgm:pt>
    <dgm:pt modelId="{04D1B58B-2D49-44D6-9458-60A08C3D97D2}" type="pres">
      <dgm:prSet presAssocID="{44DC6517-8D18-4D47-A969-6362AC449A2D}" presName="circle" presStyleCnt="0"/>
      <dgm:spPr/>
    </dgm:pt>
    <dgm:pt modelId="{6432CFAF-9E4C-4094-9D68-F77C76FE83B8}" type="pres">
      <dgm:prSet presAssocID="{44DC6517-8D18-4D47-A969-6362AC449A2D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FAE8567A-1CCD-422B-9B64-86E418E1FA56}" type="pres">
      <dgm:prSet presAssocID="{44DC6517-8D18-4D47-A969-6362AC449A2D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EEDD42C7-FBD6-451B-8377-02F369020EF5}" type="pres">
      <dgm:prSet presAssocID="{44DC6517-8D18-4D47-A969-6362AC449A2D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1FF0E611-0694-481C-9F54-87F5F75B3277}" type="pres">
      <dgm:prSet presAssocID="{44DC6517-8D18-4D47-A969-6362AC449A2D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C0D91A4D-7B4B-4D90-A2FD-FE566362CA5A}" type="pres">
      <dgm:prSet presAssocID="{44DC6517-8D18-4D47-A969-6362AC449A2D}" presName="quadrantPlaceholder" presStyleCnt="0"/>
      <dgm:spPr/>
    </dgm:pt>
    <dgm:pt modelId="{CED4D6AE-F10B-4BAE-8675-018D535257B5}" type="pres">
      <dgm:prSet presAssocID="{44DC6517-8D18-4D47-A969-6362AC449A2D}" presName="center1" presStyleLbl="fgShp" presStyleIdx="0" presStyleCnt="2"/>
      <dgm:spPr/>
    </dgm:pt>
    <dgm:pt modelId="{50C48CF6-C005-46B9-96C6-FE54FC7E84F6}" type="pres">
      <dgm:prSet presAssocID="{44DC6517-8D18-4D47-A969-6362AC449A2D}" presName="center2" presStyleLbl="fgShp" presStyleIdx="1" presStyleCnt="2"/>
      <dgm:spPr/>
    </dgm:pt>
  </dgm:ptLst>
  <dgm:cxnLst>
    <dgm:cxn modelId="{A2A9842B-FFCE-44DF-99EE-24BFAE28BF69}" srcId="{44DC6517-8D18-4D47-A969-6362AC449A2D}" destId="{5F188741-12C8-40E7-AB34-562699DAD95B}" srcOrd="0" destOrd="0" parTransId="{553E0E69-2C97-4D9B-95B6-DAD7EEA08C85}" sibTransId="{6140A0BE-67D2-416B-B874-90EB1C61E8D2}"/>
    <dgm:cxn modelId="{C722CE34-6C3A-452B-A8BF-29328D347F6B}" type="presOf" srcId="{300E0F32-CEE3-406C-A27E-D9B3D0B7BF0B}" destId="{EEDD42C7-FBD6-451B-8377-02F369020EF5}" srcOrd="0" destOrd="0" presId="urn:microsoft.com/office/officeart/2005/8/layout/cycle4#1"/>
    <dgm:cxn modelId="{EF0B647C-EBB1-46C0-8E38-C78D13C07620}" srcId="{44DC6517-8D18-4D47-A969-6362AC449A2D}" destId="{300E0F32-CEE3-406C-A27E-D9B3D0B7BF0B}" srcOrd="2" destOrd="0" parTransId="{B0BCFEF9-1812-414A-B696-0973FE6FC043}" sibTransId="{22356C81-E804-497C-AFE6-586797638647}"/>
    <dgm:cxn modelId="{6C64AF95-36E2-41C8-AE99-DA79B677410B}" type="presOf" srcId="{EE9CB12A-3D9C-4BE9-8236-E2C6B5458356}" destId="{1FF0E611-0694-481C-9F54-87F5F75B3277}" srcOrd="0" destOrd="0" presId="urn:microsoft.com/office/officeart/2005/8/layout/cycle4#1"/>
    <dgm:cxn modelId="{85ADAD97-4565-4DDA-A0EC-5C002C2D75CB}" type="presOf" srcId="{9E0D7344-C1F6-4A55-82B5-C9533ACFFFAB}" destId="{FAE8567A-1CCD-422B-9B64-86E418E1FA56}" srcOrd="0" destOrd="0" presId="urn:microsoft.com/office/officeart/2005/8/layout/cycle4#1"/>
    <dgm:cxn modelId="{E47AC7A8-3DA9-46BD-B458-F37B169EF335}" srcId="{44DC6517-8D18-4D47-A969-6362AC449A2D}" destId="{9E0D7344-C1F6-4A55-82B5-C9533ACFFFAB}" srcOrd="1" destOrd="0" parTransId="{BF29916D-0D93-40B4-95DE-85A6235C230F}" sibTransId="{8F6E9879-23A4-446A-9AEF-2B6D9F445F77}"/>
    <dgm:cxn modelId="{CF00BBB3-DB30-4CF4-B668-71F88D7F55A1}" srcId="{44DC6517-8D18-4D47-A969-6362AC449A2D}" destId="{EE9CB12A-3D9C-4BE9-8236-E2C6B5458356}" srcOrd="3" destOrd="0" parTransId="{73E28B6D-4983-4D6C-A276-ADD0184CB2A3}" sibTransId="{63E8ECC1-2458-4637-BFF3-78C55D73C6DE}"/>
    <dgm:cxn modelId="{2D4557CD-3C47-470C-8A66-D4D47E82759F}" type="presOf" srcId="{5F188741-12C8-40E7-AB34-562699DAD95B}" destId="{6432CFAF-9E4C-4094-9D68-F77C76FE83B8}" srcOrd="0" destOrd="0" presId="urn:microsoft.com/office/officeart/2005/8/layout/cycle4#1"/>
    <dgm:cxn modelId="{00645BEE-0D73-4CD0-9EA9-72B5C619A578}" type="presOf" srcId="{44DC6517-8D18-4D47-A969-6362AC449A2D}" destId="{736758A1-A017-4097-A386-5A31CF0A1901}" srcOrd="0" destOrd="0" presId="urn:microsoft.com/office/officeart/2005/8/layout/cycle4#1"/>
    <dgm:cxn modelId="{187E293F-9CEA-4DC8-9973-BB4577409A7E}" type="presParOf" srcId="{736758A1-A017-4097-A386-5A31CF0A1901}" destId="{C2C54DFE-9726-42F3-9AD0-39B86FF9F9E9}" srcOrd="0" destOrd="0" presId="urn:microsoft.com/office/officeart/2005/8/layout/cycle4#1"/>
    <dgm:cxn modelId="{039B2AFE-668C-4E07-9E69-04856339CFCA}" type="presParOf" srcId="{C2C54DFE-9726-42F3-9AD0-39B86FF9F9E9}" destId="{BE0CB558-D132-4D65-AAC2-54B912E943D2}" srcOrd="0" destOrd="0" presId="urn:microsoft.com/office/officeart/2005/8/layout/cycle4#1"/>
    <dgm:cxn modelId="{DC8FD661-78AD-4E3F-9EA1-CDB523ADBDD1}" type="presParOf" srcId="{736758A1-A017-4097-A386-5A31CF0A1901}" destId="{04D1B58B-2D49-44D6-9458-60A08C3D97D2}" srcOrd="1" destOrd="0" presId="urn:microsoft.com/office/officeart/2005/8/layout/cycle4#1"/>
    <dgm:cxn modelId="{D384A0C7-DE0C-44BE-A384-ABDB87D9AAB1}" type="presParOf" srcId="{04D1B58B-2D49-44D6-9458-60A08C3D97D2}" destId="{6432CFAF-9E4C-4094-9D68-F77C76FE83B8}" srcOrd="0" destOrd="0" presId="urn:microsoft.com/office/officeart/2005/8/layout/cycle4#1"/>
    <dgm:cxn modelId="{A03CD4D1-4EFA-43FC-A445-AD39A31406C7}" type="presParOf" srcId="{04D1B58B-2D49-44D6-9458-60A08C3D97D2}" destId="{FAE8567A-1CCD-422B-9B64-86E418E1FA56}" srcOrd="1" destOrd="0" presId="urn:microsoft.com/office/officeart/2005/8/layout/cycle4#1"/>
    <dgm:cxn modelId="{EE728E11-8956-4F0D-9F62-F9858B849C0B}" type="presParOf" srcId="{04D1B58B-2D49-44D6-9458-60A08C3D97D2}" destId="{EEDD42C7-FBD6-451B-8377-02F369020EF5}" srcOrd="2" destOrd="0" presId="urn:microsoft.com/office/officeart/2005/8/layout/cycle4#1"/>
    <dgm:cxn modelId="{4B84DBB9-FB8B-4534-8F21-4FB409AFC6B0}" type="presParOf" srcId="{04D1B58B-2D49-44D6-9458-60A08C3D97D2}" destId="{1FF0E611-0694-481C-9F54-87F5F75B3277}" srcOrd="3" destOrd="0" presId="urn:microsoft.com/office/officeart/2005/8/layout/cycle4#1"/>
    <dgm:cxn modelId="{AEE38ED4-DE4A-45DE-9CC2-7F1D299105D6}" type="presParOf" srcId="{04D1B58B-2D49-44D6-9458-60A08C3D97D2}" destId="{C0D91A4D-7B4B-4D90-A2FD-FE566362CA5A}" srcOrd="4" destOrd="0" presId="urn:microsoft.com/office/officeart/2005/8/layout/cycle4#1"/>
    <dgm:cxn modelId="{3F1AE8FF-F455-447D-84BC-ABA9A3B612B4}" type="presParOf" srcId="{736758A1-A017-4097-A386-5A31CF0A1901}" destId="{CED4D6AE-F10B-4BAE-8675-018D535257B5}" srcOrd="2" destOrd="0" presId="urn:microsoft.com/office/officeart/2005/8/layout/cycle4#1"/>
    <dgm:cxn modelId="{9B4DB327-A143-4376-976A-D5F2786CEFF3}" type="presParOf" srcId="{736758A1-A017-4097-A386-5A31CF0A1901}" destId="{50C48CF6-C005-46B9-96C6-FE54FC7E84F6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32CFAF-9E4C-4094-9D68-F77C76FE83B8}">
      <dsp:nvSpPr>
        <dsp:cNvPr id="0" name=""/>
        <dsp:cNvSpPr/>
      </dsp:nvSpPr>
      <dsp:spPr>
        <a:xfrm>
          <a:off x="1492670" y="182715"/>
          <a:ext cx="1387997" cy="138799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Your Water System</a:t>
          </a:r>
        </a:p>
      </dsp:txBody>
      <dsp:txXfrm>
        <a:off x="1899205" y="589250"/>
        <a:ext cx="981462" cy="981462"/>
      </dsp:txXfrm>
    </dsp:sp>
    <dsp:sp modelId="{FAE8567A-1CCD-422B-9B64-86E418E1FA56}">
      <dsp:nvSpPr>
        <dsp:cNvPr id="0" name=""/>
        <dsp:cNvSpPr/>
      </dsp:nvSpPr>
      <dsp:spPr>
        <a:xfrm rot="5400000">
          <a:off x="2944778" y="182715"/>
          <a:ext cx="1387997" cy="138799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Protects Public Health </a:t>
          </a:r>
        </a:p>
      </dsp:txBody>
      <dsp:txXfrm rot="-5400000">
        <a:off x="2944778" y="589250"/>
        <a:ext cx="981462" cy="981462"/>
      </dsp:txXfrm>
    </dsp:sp>
    <dsp:sp modelId="{EEDD42C7-FBD6-451B-8377-02F369020EF5}">
      <dsp:nvSpPr>
        <dsp:cNvPr id="0" name=""/>
        <dsp:cNvSpPr/>
      </dsp:nvSpPr>
      <dsp:spPr>
        <a:xfrm rot="10800000">
          <a:off x="2944778" y="1634823"/>
          <a:ext cx="1387997" cy="138799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Supports Your Customers</a:t>
          </a:r>
        </a:p>
      </dsp:txBody>
      <dsp:txXfrm rot="10800000">
        <a:off x="2944778" y="1634823"/>
        <a:ext cx="981462" cy="981462"/>
      </dsp:txXfrm>
    </dsp:sp>
    <dsp:sp modelId="{1FF0E611-0694-481C-9F54-87F5F75B3277}">
      <dsp:nvSpPr>
        <dsp:cNvPr id="0" name=""/>
        <dsp:cNvSpPr/>
      </dsp:nvSpPr>
      <dsp:spPr>
        <a:xfrm rot="16200000">
          <a:off x="1492670" y="1634823"/>
          <a:ext cx="1387997" cy="138799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Supports Your Business </a:t>
          </a:r>
        </a:p>
      </dsp:txBody>
      <dsp:txXfrm rot="5400000">
        <a:off x="1899205" y="1634823"/>
        <a:ext cx="981462" cy="981462"/>
      </dsp:txXfrm>
    </dsp:sp>
    <dsp:sp modelId="{CED4D6AE-F10B-4BAE-8675-018D535257B5}">
      <dsp:nvSpPr>
        <dsp:cNvPr id="0" name=""/>
        <dsp:cNvSpPr/>
      </dsp:nvSpPr>
      <dsp:spPr>
        <a:xfrm>
          <a:off x="2673109" y="1314270"/>
          <a:ext cx="479227" cy="416719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C48CF6-C005-46B9-96C6-FE54FC7E84F6}">
      <dsp:nvSpPr>
        <dsp:cNvPr id="0" name=""/>
        <dsp:cNvSpPr/>
      </dsp:nvSpPr>
      <dsp:spPr>
        <a:xfrm rot="10800000">
          <a:off x="2673109" y="1474547"/>
          <a:ext cx="479227" cy="416719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7" ma:contentTypeDescription="Create a new document." ma:contentTypeScope="" ma:versionID="88164934c390d823b436b86bc1bc0374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b4159d78e1a13740f77b02b184bf7849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Disinfection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  <xsd:element name="Notes0" ma:index="28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Publication</Category>
    <Standards_x0020_Compliant_x003f_ xmlns="674801bb-1977-4af8-bfda-771dab8a9650">false</Standards_x0020_Compliant_x003f_>
    <Author0 xmlns="674801bb-1977-4af8-bfda-771dab8a9650">
      <UserInfo>
        <DisplayName>Kildahl, Linda  (DOH)</DisplayName>
        <AccountId>47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Approved</Status>
    <p69d xmlns="674801bb-1977-4af8-bfda-771dab8a9650">331-474</p69d>
    <Language xmlns="674801bb-1977-4af8-bfda-771dab8a9650">English</Language>
    <Category0 xmlns="674801bb-1977-4af8-bfda-771dab8a9650">Engineering and Planning</Category0>
    <Team xmlns="674801bb-1977-4af8-bfda-771dab8a9650">22</Team>
    <_dlc_DocId xmlns="8ab7d52b-01f7-4c5e-9645-b3a1341544da">WVASKAP5RADE-135-338</_dlc_DocId>
    <_dlc_DocIdUrl xmlns="8ab7d52b-01f7-4c5e-9645-b3a1341544da">
      <Url>https://doh.sp.wa.gov/sites/EPH/ODW/centralserv/CommOutreach/_layouts/15/DocIdRedir.aspx?ID=WVASKAP5RADE-135-338</Url>
      <Description>WVASKAP5RADE-135-338</Description>
    </_dlc_DocIdUrl>
    <Notes0 xmlns="674801bb-1977-4af8-bfda-771dab8a9650" xsi:nil="true"/>
  </documentManagement>
</p:properties>
</file>

<file path=customXml/itemProps1.xml><?xml version="1.0" encoding="utf-8"?>
<ds:datastoreItem xmlns:ds="http://schemas.openxmlformats.org/officeDocument/2006/customXml" ds:itemID="{EC09B2D8-A513-428C-AA60-15A2A2B7F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AF75D-B14F-447D-A651-640F7EE16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0A72B-4F3F-465C-A6BB-F4FA651078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F68E8E-D422-4178-8541-13455751AD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F41E46-15F5-4808-9BC2-F94FFE033C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8ab7d52b-01f7-4c5e-9645-b3a1341544da"/>
    <ds:schemaRef ds:uri="http://schemas.openxmlformats.org/package/2006/metadata/core-properties"/>
    <ds:schemaRef ds:uri="674801bb-1977-4af8-bfda-771dab8a965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11043</Words>
  <Characters>79600</Characters>
  <Application>Microsoft Office Word</Application>
  <DocSecurity>0</DocSecurity>
  <Lines>663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Water System Management Program Guide for Noncommunity Water Systems</vt:lpstr>
    </vt:vector>
  </TitlesOfParts>
  <Company>Washington State Department of Health</Company>
  <LinksUpToDate>false</LinksUpToDate>
  <CharactersWithSpaces>90463</CharactersWithSpaces>
  <SharedDoc>false</SharedDoc>
  <HLinks>
    <vt:vector size="330" baseType="variant">
      <vt:variant>
        <vt:i4>458857</vt:i4>
      </vt:variant>
      <vt:variant>
        <vt:i4>1233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458857</vt:i4>
      </vt:variant>
      <vt:variant>
        <vt:i4>1230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917570</vt:i4>
      </vt:variant>
      <vt:variant>
        <vt:i4>1227</vt:i4>
      </vt:variant>
      <vt:variant>
        <vt:i4>0</vt:i4>
      </vt:variant>
      <vt:variant>
        <vt:i4>5</vt:i4>
      </vt:variant>
      <vt:variant>
        <vt:lpwstr>http://www.doh.wa.gov/ehp/dw/Programs/wue.htm</vt:lpwstr>
      </vt:variant>
      <vt:variant>
        <vt:lpwstr/>
      </vt:variant>
      <vt:variant>
        <vt:i4>6226009</vt:i4>
      </vt:variant>
      <vt:variant>
        <vt:i4>1194</vt:i4>
      </vt:variant>
      <vt:variant>
        <vt:i4>0</vt:i4>
      </vt:variant>
      <vt:variant>
        <vt:i4>5</vt:i4>
      </vt:variant>
      <vt:variant>
        <vt:lpwstr>http://www.doh.wa.gov/ehp/dw/Publications/331-375.pdf</vt:lpwstr>
      </vt:variant>
      <vt:variant>
        <vt:lpwstr/>
      </vt:variant>
      <vt:variant>
        <vt:i4>6946912</vt:i4>
      </vt:variant>
      <vt:variant>
        <vt:i4>747</vt:i4>
      </vt:variant>
      <vt:variant>
        <vt:i4>0</vt:i4>
      </vt:variant>
      <vt:variant>
        <vt:i4>5</vt:i4>
      </vt:variant>
      <vt:variant>
        <vt:lpwstr>http://www.ecy.wa.gov/org.html</vt:lpwstr>
      </vt:variant>
      <vt:variant>
        <vt:lpwstr/>
      </vt:variant>
      <vt:variant>
        <vt:i4>917570</vt:i4>
      </vt:variant>
      <vt:variant>
        <vt:i4>744</vt:i4>
      </vt:variant>
      <vt:variant>
        <vt:i4>0</vt:i4>
      </vt:variant>
      <vt:variant>
        <vt:i4>5</vt:i4>
      </vt:variant>
      <vt:variant>
        <vt:lpwstr>http://www.doh.wa.gov/ehp/dw/Programs/wue.htm</vt:lpwstr>
      </vt:variant>
      <vt:variant>
        <vt:lpwstr/>
      </vt:variant>
      <vt:variant>
        <vt:i4>458836</vt:i4>
      </vt:variant>
      <vt:variant>
        <vt:i4>729</vt:i4>
      </vt:variant>
      <vt:variant>
        <vt:i4>0</vt:i4>
      </vt:variant>
      <vt:variant>
        <vt:i4>5</vt:i4>
      </vt:variant>
      <vt:variant>
        <vt:lpwstr>http://www.doh.wa.gov/CommunityandEnvironment/DrinkingWater/WaterSystemDesignandPlanning/WaterUseEfficiency.aspx</vt:lpwstr>
      </vt:variant>
      <vt:variant>
        <vt:lpwstr/>
      </vt:variant>
      <vt:variant>
        <vt:i4>3407993</vt:i4>
      </vt:variant>
      <vt:variant>
        <vt:i4>726</vt:i4>
      </vt:variant>
      <vt:variant>
        <vt:i4>0</vt:i4>
      </vt:variant>
      <vt:variant>
        <vt:i4>5</vt:i4>
      </vt:variant>
      <vt:variant>
        <vt:lpwstr>http://www.doh.wa.gov/CommunityandEnvironment/DrinkingWater/WaterSystemDesignandPlanning/MunicipalWaterLaw.aspx</vt:lpwstr>
      </vt:variant>
      <vt:variant>
        <vt:lpwstr/>
      </vt:variant>
      <vt:variant>
        <vt:i4>6029407</vt:i4>
      </vt:variant>
      <vt:variant>
        <vt:i4>603</vt:i4>
      </vt:variant>
      <vt:variant>
        <vt:i4>0</vt:i4>
      </vt:variant>
      <vt:variant>
        <vt:i4>5</vt:i4>
      </vt:variant>
      <vt:variant>
        <vt:lpwstr>http://www.doh.wa.gov/ehp/dw/Publications/331-242.pdf</vt:lpwstr>
      </vt:variant>
      <vt:variant>
        <vt:lpwstr/>
      </vt:variant>
      <vt:variant>
        <vt:i4>6160476</vt:i4>
      </vt:variant>
      <vt:variant>
        <vt:i4>600</vt:i4>
      </vt:variant>
      <vt:variant>
        <vt:i4>0</vt:i4>
      </vt:variant>
      <vt:variant>
        <vt:i4>5</vt:i4>
      </vt:variant>
      <vt:variant>
        <vt:lpwstr>http://www.doh.wa.gov/ehp/dw/Publications/331-063.pdf</vt:lpwstr>
      </vt:variant>
      <vt:variant>
        <vt:lpwstr/>
      </vt:variant>
      <vt:variant>
        <vt:i4>5832795</vt:i4>
      </vt:variant>
      <vt:variant>
        <vt:i4>567</vt:i4>
      </vt:variant>
      <vt:variant>
        <vt:i4>0</vt:i4>
      </vt:variant>
      <vt:variant>
        <vt:i4>5</vt:i4>
      </vt:variant>
      <vt:variant>
        <vt:lpwstr>http://www.doh.wa.gov/ehp/dw/Publications/331-317.pdf</vt:lpwstr>
      </vt:variant>
      <vt:variant>
        <vt:lpwstr/>
      </vt:variant>
      <vt:variant>
        <vt:i4>5046272</vt:i4>
      </vt:variant>
      <vt:variant>
        <vt:i4>462</vt:i4>
      </vt:variant>
      <vt:variant>
        <vt:i4>0</vt:i4>
      </vt:variant>
      <vt:variant>
        <vt:i4>5</vt:i4>
      </vt:variant>
      <vt:variant>
        <vt:lpwstr>http://www.doh.wa.gov/ehp/dw/Publications/prev_main_program.htm</vt:lpwstr>
      </vt:variant>
      <vt:variant>
        <vt:lpwstr/>
      </vt:variant>
      <vt:variant>
        <vt:i4>6291491</vt:i4>
      </vt:variant>
      <vt:variant>
        <vt:i4>210</vt:i4>
      </vt:variant>
      <vt:variant>
        <vt:i4>0</vt:i4>
      </vt:variant>
      <vt:variant>
        <vt:i4>5</vt:i4>
      </vt:variant>
      <vt:variant>
        <vt:lpwstr>http://www.doh.wa.gov/ehp/dw/sw/default.htm</vt:lpwstr>
      </vt:variant>
      <vt:variant>
        <vt:lpwstr/>
      </vt:variant>
      <vt:variant>
        <vt:i4>5439509</vt:i4>
      </vt:variant>
      <vt:variant>
        <vt:i4>207</vt:i4>
      </vt:variant>
      <vt:variant>
        <vt:i4>0</vt:i4>
      </vt:variant>
      <vt:variant>
        <vt:i4>5</vt:i4>
      </vt:variant>
      <vt:variant>
        <vt:lpwstr>https://fortress.wa.gov/doh/eh/dw/swap/maps/</vt:lpwstr>
      </vt:variant>
      <vt:variant>
        <vt:lpwstr/>
      </vt:variant>
      <vt:variant>
        <vt:i4>5832791</vt:i4>
      </vt:variant>
      <vt:variant>
        <vt:i4>204</vt:i4>
      </vt:variant>
      <vt:variant>
        <vt:i4>0</vt:i4>
      </vt:variant>
      <vt:variant>
        <vt:i4>5</vt:i4>
      </vt:variant>
      <vt:variant>
        <vt:lpwstr>http://www.doh.wa.gov/ehp/dw/Publications/331-018.pdf</vt:lpwstr>
      </vt:variant>
      <vt:variant>
        <vt:lpwstr/>
      </vt:variant>
      <vt:variant>
        <vt:i4>5832791</vt:i4>
      </vt:variant>
      <vt:variant>
        <vt:i4>162</vt:i4>
      </vt:variant>
      <vt:variant>
        <vt:i4>0</vt:i4>
      </vt:variant>
      <vt:variant>
        <vt:i4>5</vt:i4>
      </vt:variant>
      <vt:variant>
        <vt:lpwstr>http://www.doh.wa.gov/ehp/dw/Publications/331-018.pdf</vt:lpwstr>
      </vt:variant>
      <vt:variant>
        <vt:lpwstr/>
      </vt:variant>
      <vt:variant>
        <vt:i4>5832791</vt:i4>
      </vt:variant>
      <vt:variant>
        <vt:i4>159</vt:i4>
      </vt:variant>
      <vt:variant>
        <vt:i4>0</vt:i4>
      </vt:variant>
      <vt:variant>
        <vt:i4>5</vt:i4>
      </vt:variant>
      <vt:variant>
        <vt:lpwstr>http://www.doh.wa.gov/ehp/dw/Publications/331-018.pdf</vt:lpwstr>
      </vt:variant>
      <vt:variant>
        <vt:lpwstr/>
      </vt:variant>
      <vt:variant>
        <vt:i4>5832791</vt:i4>
      </vt:variant>
      <vt:variant>
        <vt:i4>156</vt:i4>
      </vt:variant>
      <vt:variant>
        <vt:i4>0</vt:i4>
      </vt:variant>
      <vt:variant>
        <vt:i4>5</vt:i4>
      </vt:variant>
      <vt:variant>
        <vt:lpwstr>http://www.doh.wa.gov/ehp/dw/Publications/331-018.pdf</vt:lpwstr>
      </vt:variant>
      <vt:variant>
        <vt:lpwstr/>
      </vt:variant>
      <vt:variant>
        <vt:i4>5832791</vt:i4>
      </vt:variant>
      <vt:variant>
        <vt:i4>153</vt:i4>
      </vt:variant>
      <vt:variant>
        <vt:i4>0</vt:i4>
      </vt:variant>
      <vt:variant>
        <vt:i4>5</vt:i4>
      </vt:variant>
      <vt:variant>
        <vt:lpwstr>http://www.doh.wa.gov/ehp/dw/Publications/331-018.pdf</vt:lpwstr>
      </vt:variant>
      <vt:variant>
        <vt:lpwstr/>
      </vt:variant>
      <vt:variant>
        <vt:i4>5439509</vt:i4>
      </vt:variant>
      <vt:variant>
        <vt:i4>150</vt:i4>
      </vt:variant>
      <vt:variant>
        <vt:i4>0</vt:i4>
      </vt:variant>
      <vt:variant>
        <vt:i4>5</vt:i4>
      </vt:variant>
      <vt:variant>
        <vt:lpwstr>https://fortress.wa.gov/doh/eh/dw/swap/maps/</vt:lpwstr>
      </vt:variant>
      <vt:variant>
        <vt:lpwstr/>
      </vt:variant>
      <vt:variant>
        <vt:i4>6029399</vt:i4>
      </vt:variant>
      <vt:variant>
        <vt:i4>147</vt:i4>
      </vt:variant>
      <vt:variant>
        <vt:i4>0</vt:i4>
      </vt:variant>
      <vt:variant>
        <vt:i4>5</vt:i4>
      </vt:variant>
      <vt:variant>
        <vt:lpwstr>http://www.doh.wa.gov/ehp/dw/Publications/331-048.pdf</vt:lpwstr>
      </vt:variant>
      <vt:variant>
        <vt:lpwstr/>
      </vt:variant>
      <vt:variant>
        <vt:i4>6094936</vt:i4>
      </vt:variant>
      <vt:variant>
        <vt:i4>144</vt:i4>
      </vt:variant>
      <vt:variant>
        <vt:i4>0</vt:i4>
      </vt:variant>
      <vt:variant>
        <vt:i4>5</vt:i4>
      </vt:variant>
      <vt:variant>
        <vt:lpwstr>http://www.doh.wa.gov/ehp/dw/Publications/331-453.pdf</vt:lpwstr>
      </vt:variant>
      <vt:variant>
        <vt:lpwstr/>
      </vt:variant>
      <vt:variant>
        <vt:i4>458857</vt:i4>
      </vt:variant>
      <vt:variant>
        <vt:i4>141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458857</vt:i4>
      </vt:variant>
      <vt:variant>
        <vt:i4>138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458857</vt:i4>
      </vt:variant>
      <vt:variant>
        <vt:i4>135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458857</vt:i4>
      </vt:variant>
      <vt:variant>
        <vt:i4>132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8061054</vt:i4>
      </vt:variant>
      <vt:variant>
        <vt:i4>129</vt:i4>
      </vt:variant>
      <vt:variant>
        <vt:i4>0</vt:i4>
      </vt:variant>
      <vt:variant>
        <vt:i4>5</vt:i4>
      </vt:variant>
      <vt:variant>
        <vt:lpwstr>http://www.pnws-awwa.org/Index.asp</vt:lpwstr>
      </vt:variant>
      <vt:variant>
        <vt:lpwstr/>
      </vt:variant>
      <vt:variant>
        <vt:i4>5963866</vt:i4>
      </vt:variant>
      <vt:variant>
        <vt:i4>126</vt:i4>
      </vt:variant>
      <vt:variant>
        <vt:i4>0</vt:i4>
      </vt:variant>
      <vt:variant>
        <vt:i4>5</vt:i4>
      </vt:variant>
      <vt:variant>
        <vt:lpwstr>http://www.doh.wa.gov/ehp/dw/Publications/331-431.pdf</vt:lpwstr>
      </vt:variant>
      <vt:variant>
        <vt:lpwstr/>
      </vt:variant>
      <vt:variant>
        <vt:i4>5177431</vt:i4>
      </vt:variant>
      <vt:variant>
        <vt:i4>123</vt:i4>
      </vt:variant>
      <vt:variant>
        <vt:i4>0</vt:i4>
      </vt:variant>
      <vt:variant>
        <vt:i4>5</vt:i4>
      </vt:variant>
      <vt:variant>
        <vt:lpwstr>http://www.doh.wa.gov/CommunityandEnvironment/DrinkingWater/Contaminants/Coliform/ColiformInformationPacket.aspx</vt:lpwstr>
      </vt:variant>
      <vt:variant>
        <vt:lpwstr/>
      </vt:variant>
      <vt:variant>
        <vt:i4>8192125</vt:i4>
      </vt:variant>
      <vt:variant>
        <vt:i4>120</vt:i4>
      </vt:variant>
      <vt:variant>
        <vt:i4>0</vt:i4>
      </vt:variant>
      <vt:variant>
        <vt:i4>5</vt:i4>
      </vt:variant>
      <vt:variant>
        <vt:lpwstr>http://www.ecy.wa.gov/programs/eap/labs/lab-accreditation.html</vt:lpwstr>
      </vt:variant>
      <vt:variant>
        <vt:lpwstr/>
      </vt:variant>
      <vt:variant>
        <vt:i4>5898335</vt:i4>
      </vt:variant>
      <vt:variant>
        <vt:i4>117</vt:i4>
      </vt:variant>
      <vt:variant>
        <vt:i4>0</vt:i4>
      </vt:variant>
      <vt:variant>
        <vt:i4>5</vt:i4>
      </vt:variant>
      <vt:variant>
        <vt:lpwstr>http://www.doh.wa.gov/ehp/dw/Publications/331-222.pdf</vt:lpwstr>
      </vt:variant>
      <vt:variant>
        <vt:lpwstr/>
      </vt:variant>
      <vt:variant>
        <vt:i4>5898328</vt:i4>
      </vt:variant>
      <vt:variant>
        <vt:i4>114</vt:i4>
      </vt:variant>
      <vt:variant>
        <vt:i4>0</vt:i4>
      </vt:variant>
      <vt:variant>
        <vt:i4>5</vt:i4>
      </vt:variant>
      <vt:variant>
        <vt:lpwstr>http://www.doh.wa.gov/ehp/dw/Publications/331-225.pdf</vt:lpwstr>
      </vt:variant>
      <vt:variant>
        <vt:lpwstr/>
      </vt:variant>
      <vt:variant>
        <vt:i4>1835019</vt:i4>
      </vt:variant>
      <vt:variant>
        <vt:i4>111</vt:i4>
      </vt:variant>
      <vt:variant>
        <vt:i4>0</vt:i4>
      </vt:variant>
      <vt:variant>
        <vt:i4>5</vt:i4>
      </vt:variant>
      <vt:variant>
        <vt:lpwstr>http://www.doh.wa.gov/ehp/dw/TNC.htm</vt:lpwstr>
      </vt:variant>
      <vt:variant>
        <vt:lpwstr/>
      </vt:variant>
      <vt:variant>
        <vt:i4>3735657</vt:i4>
      </vt:variant>
      <vt:variant>
        <vt:i4>87</vt:i4>
      </vt:variant>
      <vt:variant>
        <vt:i4>0</vt:i4>
      </vt:variant>
      <vt:variant>
        <vt:i4>5</vt:i4>
      </vt:variant>
      <vt:variant>
        <vt:lpwstr>http://apps.ecy.wa.gov/welllog/</vt:lpwstr>
      </vt:variant>
      <vt:variant>
        <vt:lpwstr/>
      </vt:variant>
      <vt:variant>
        <vt:i4>5963866</vt:i4>
      </vt:variant>
      <vt:variant>
        <vt:i4>84</vt:i4>
      </vt:variant>
      <vt:variant>
        <vt:i4>0</vt:i4>
      </vt:variant>
      <vt:variant>
        <vt:i4>5</vt:i4>
      </vt:variant>
      <vt:variant>
        <vt:lpwstr>http://www.doh.wa.gov/ehp/dw/Publications/331-431.pdf</vt:lpwstr>
      </vt:variant>
      <vt:variant>
        <vt:lpwstr/>
      </vt:variant>
      <vt:variant>
        <vt:i4>3407993</vt:i4>
      </vt:variant>
      <vt:variant>
        <vt:i4>81</vt:i4>
      </vt:variant>
      <vt:variant>
        <vt:i4>0</vt:i4>
      </vt:variant>
      <vt:variant>
        <vt:i4>5</vt:i4>
      </vt:variant>
      <vt:variant>
        <vt:lpwstr>http://www.doh.wa.gov/CommunityandEnvironment/DrinkingWater/WaterSystemDesignandPlanning/MunicipalWaterLaw.aspx</vt:lpwstr>
      </vt:variant>
      <vt:variant>
        <vt:lpwstr/>
      </vt:variant>
      <vt:variant>
        <vt:i4>458857</vt:i4>
      </vt:variant>
      <vt:variant>
        <vt:i4>57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458857</vt:i4>
      </vt:variant>
      <vt:variant>
        <vt:i4>54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5636184</vt:i4>
      </vt:variant>
      <vt:variant>
        <vt:i4>51</vt:i4>
      </vt:variant>
      <vt:variant>
        <vt:i4>0</vt:i4>
      </vt:variant>
      <vt:variant>
        <vt:i4>5</vt:i4>
      </vt:variant>
      <vt:variant>
        <vt:lpwstr>http://www.doh.wa.gov/CommunityandEnvironment/DrinkingWater/RegulationandCompliance/Enforcement/OperatingPermits.aspx</vt:lpwstr>
      </vt:variant>
      <vt:variant>
        <vt:lpwstr/>
      </vt:variant>
      <vt:variant>
        <vt:i4>7995499</vt:i4>
      </vt:variant>
      <vt:variant>
        <vt:i4>48</vt:i4>
      </vt:variant>
      <vt:variant>
        <vt:i4>0</vt:i4>
      </vt:variant>
      <vt:variant>
        <vt:i4>5</vt:i4>
      </vt:variant>
      <vt:variant>
        <vt:lpwstr>http://www.doh.wa.gov/portals/1/Documents/pubs/331-257.pdf</vt:lpwstr>
      </vt:variant>
      <vt:variant>
        <vt:lpwstr/>
      </vt:variant>
      <vt:variant>
        <vt:i4>7733352</vt:i4>
      </vt:variant>
      <vt:variant>
        <vt:i4>45</vt:i4>
      </vt:variant>
      <vt:variant>
        <vt:i4>0</vt:i4>
      </vt:variant>
      <vt:variant>
        <vt:i4>5</vt:i4>
      </vt:variant>
      <vt:variant>
        <vt:lpwstr>http://www.doh.wa.gov/portals/1/Documents/pubs/331-168.pdf</vt:lpwstr>
      </vt:variant>
      <vt:variant>
        <vt:lpwstr/>
      </vt:variant>
      <vt:variant>
        <vt:i4>458857</vt:i4>
      </vt:variant>
      <vt:variant>
        <vt:i4>42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458857</vt:i4>
      </vt:variant>
      <vt:variant>
        <vt:i4>39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2555955</vt:i4>
      </vt:variant>
      <vt:variant>
        <vt:i4>36</vt:i4>
      </vt:variant>
      <vt:variant>
        <vt:i4>0</vt:i4>
      </vt:variant>
      <vt:variant>
        <vt:i4>5</vt:i4>
      </vt:variant>
      <vt:variant>
        <vt:lpwstr>http://www.doh.wa.gov/ehp/dw/Publications/swsmp-wfi.pdf</vt:lpwstr>
      </vt:variant>
      <vt:variant>
        <vt:lpwstr/>
      </vt:variant>
      <vt:variant>
        <vt:i4>458836</vt:i4>
      </vt:variant>
      <vt:variant>
        <vt:i4>33</vt:i4>
      </vt:variant>
      <vt:variant>
        <vt:i4>0</vt:i4>
      </vt:variant>
      <vt:variant>
        <vt:i4>5</vt:i4>
      </vt:variant>
      <vt:variant>
        <vt:lpwstr>http://www.doh.wa.gov/CommunityandEnvironment/DrinkingWater/OfficesandStaff/SouthwestRegionalOfficeStaff.aspx</vt:lpwstr>
      </vt:variant>
      <vt:variant>
        <vt:lpwstr/>
      </vt:variant>
      <vt:variant>
        <vt:i4>458830</vt:i4>
      </vt:variant>
      <vt:variant>
        <vt:i4>30</vt:i4>
      </vt:variant>
      <vt:variant>
        <vt:i4>0</vt:i4>
      </vt:variant>
      <vt:variant>
        <vt:i4>5</vt:i4>
      </vt:variant>
      <vt:variant>
        <vt:lpwstr>http://www.doh.wa.gov/CommunityandEnvironment/DrinkingWater/OfficesandStaff/NorthwestRegionalOfficeStaff.aspx</vt:lpwstr>
      </vt:variant>
      <vt:variant>
        <vt:lpwstr/>
      </vt:variant>
      <vt:variant>
        <vt:i4>8323126</vt:i4>
      </vt:variant>
      <vt:variant>
        <vt:i4>27</vt:i4>
      </vt:variant>
      <vt:variant>
        <vt:i4>0</vt:i4>
      </vt:variant>
      <vt:variant>
        <vt:i4>5</vt:i4>
      </vt:variant>
      <vt:variant>
        <vt:lpwstr>http://www.doh.wa.gov/CommunityandEnvironment/DrinkingWater/OfficesandStaff/EasternRegionalOfficeStaff.aspx</vt:lpwstr>
      </vt:variant>
      <vt:variant>
        <vt:lpwstr/>
      </vt:variant>
      <vt:variant>
        <vt:i4>852034</vt:i4>
      </vt:variant>
      <vt:variant>
        <vt:i4>24</vt:i4>
      </vt:variant>
      <vt:variant>
        <vt:i4>0</vt:i4>
      </vt:variant>
      <vt:variant>
        <vt:i4>5</vt:i4>
      </vt:variant>
      <vt:variant>
        <vt:lpwstr>http://www.doh.wa.gov/CommunityandEnvironment/DrinkingWater/OfficesandStaff/Headquarters.aspx</vt:lpwstr>
      </vt:variant>
      <vt:variant>
        <vt:lpwstr/>
      </vt:variant>
      <vt:variant>
        <vt:i4>524301</vt:i4>
      </vt:variant>
      <vt:variant>
        <vt:i4>21</vt:i4>
      </vt:variant>
      <vt:variant>
        <vt:i4>0</vt:i4>
      </vt:variant>
      <vt:variant>
        <vt:i4>5</vt:i4>
      </vt:variant>
      <vt:variant>
        <vt:lpwstr>http://www.doh.wa.gov/ehp/dw/default.htm</vt:lpwstr>
      </vt:variant>
      <vt:variant>
        <vt:lpwstr/>
      </vt:variant>
      <vt:variant>
        <vt:i4>4587537</vt:i4>
      </vt:variant>
      <vt:variant>
        <vt:i4>18</vt:i4>
      </vt:variant>
      <vt:variant>
        <vt:i4>0</vt:i4>
      </vt:variant>
      <vt:variant>
        <vt:i4>5</vt:i4>
      </vt:variant>
      <vt:variant>
        <vt:lpwstr>http://www.erwow.org/</vt:lpwstr>
      </vt:variant>
      <vt:variant>
        <vt:lpwstr/>
      </vt:variant>
      <vt:variant>
        <vt:i4>458857</vt:i4>
      </vt:variant>
      <vt:variant>
        <vt:i4>15</vt:i4>
      </vt:variant>
      <vt:variant>
        <vt:i4>0</vt:i4>
      </vt:variant>
      <vt:variant>
        <vt:i4>5</vt:i4>
      </vt:variant>
      <vt:variant>
        <vt:lpwstr>http://www.doh.wa.gov/ehp/dw/Staff_Lists/dwnames.htm</vt:lpwstr>
      </vt:variant>
      <vt:variant>
        <vt:lpwstr/>
      </vt:variant>
      <vt:variant>
        <vt:i4>8061030</vt:i4>
      </vt:variant>
      <vt:variant>
        <vt:i4>12</vt:i4>
      </vt:variant>
      <vt:variant>
        <vt:i4>0</vt:i4>
      </vt:variant>
      <vt:variant>
        <vt:i4>5</vt:i4>
      </vt:variant>
      <vt:variant>
        <vt:lpwstr>http://www.doh.wa.gov/portals/1/Documents/pubs/331-084.pdf</vt:lpwstr>
      </vt:variant>
      <vt:variant>
        <vt:lpwstr/>
      </vt:variant>
      <vt:variant>
        <vt:i4>5505042</vt:i4>
      </vt:variant>
      <vt:variant>
        <vt:i4>9</vt:i4>
      </vt:variant>
      <vt:variant>
        <vt:i4>0</vt:i4>
      </vt:variant>
      <vt:variant>
        <vt:i4>5</vt:i4>
      </vt:variant>
      <vt:variant>
        <vt:lpwstr>http://www.doh.wa.gov/CommunityandEnvironment/DrinkingWater.aspx</vt:lpwstr>
      </vt:variant>
      <vt:variant>
        <vt:lpwstr/>
      </vt:variant>
      <vt:variant>
        <vt:i4>3342441</vt:i4>
      </vt:variant>
      <vt:variant>
        <vt:i4>6</vt:i4>
      </vt:variant>
      <vt:variant>
        <vt:i4>0</vt:i4>
      </vt:variant>
      <vt:variant>
        <vt:i4>5</vt:i4>
      </vt:variant>
      <vt:variant>
        <vt:lpwstr>http://www.doh.wa.gov/CommunityandEnvironment/DrinkingWater/PublicationsandForms/Forms.aspx</vt:lpwstr>
      </vt:variant>
      <vt:variant>
        <vt:lpwstr/>
      </vt:variant>
      <vt:variant>
        <vt:i4>5505092</vt:i4>
      </vt:variant>
      <vt:variant>
        <vt:i4>3</vt:i4>
      </vt:variant>
      <vt:variant>
        <vt:i4>0</vt:i4>
      </vt:variant>
      <vt:variant>
        <vt:i4>5</vt:i4>
      </vt:variant>
      <vt:variant>
        <vt:lpwstr>http://www.doh.wa.gov/CommunityandEnvironment/DrinkingWater/PublicationsandForms.aspx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Water System Management Program Guide for Noncommunity Water Systems</dc:title>
  <dc:creator>Washington State Department of Health - Environmental Public Health Division - Office of Drinking Water</dc:creator>
  <cp:lastModifiedBy>Hyde, Elizabeth R (DOH)</cp:lastModifiedBy>
  <cp:revision>7</cp:revision>
  <cp:lastPrinted>2013-08-27T20:05:00Z</cp:lastPrinted>
  <dcterms:created xsi:type="dcterms:W3CDTF">2017-02-07T21:09:00Z</dcterms:created>
  <dcterms:modified xsi:type="dcterms:W3CDTF">2022-08-03T17:14:00Z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1ce2ecf4-4169-4bd5-8600-e0ad95cd5b67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2022-08-03T17:13:45Z</vt:lpwstr>
  </property>
  <property fmtid="{D5CDD505-2E9C-101B-9397-08002B2CF9AE}" pid="6" name="MSIP_Label_1520fa42-cf58-4c22-8b93-58cf1d3bd1cb_Method">
    <vt:lpwstr>Privileged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79bac5a7-7672-4f7b-ac58-3807a2ece7e9</vt:lpwstr>
  </property>
  <property fmtid="{D5CDD505-2E9C-101B-9397-08002B2CF9AE}" pid="10" name="MSIP_Label_1520fa42-cf58-4c22-8b93-58cf1d3bd1cb_ContentBits">
    <vt:lpwstr>0</vt:lpwstr>
  </property>
</Properties>
</file>